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9B314C9" w:rsidR="00110BEA" w:rsidRDefault="00D47854" w:rsidP="00110BEA">
      <w:pPr>
        <w:jc w:val="center"/>
        <w:rPr>
          <w:rFonts w:ascii="Arial" w:hAnsi="Arial" w:cs="Arial"/>
          <w:b/>
          <w:bCs/>
          <w:color w:val="003D3C"/>
          <w:lang w:val="es-ES"/>
        </w:rPr>
      </w:pPr>
      <w:r>
        <w:rPr>
          <w:noProof/>
        </w:rPr>
        <w:drawing>
          <wp:anchor distT="0" distB="0" distL="114300" distR="114300" simplePos="0" relativeHeight="251670016" behindDoc="1" locked="0" layoutInCell="1" allowOverlap="1" wp14:anchorId="58E9FEEA" wp14:editId="476B630B">
            <wp:simplePos x="0" y="0"/>
            <wp:positionH relativeFrom="column">
              <wp:posOffset>0</wp:posOffset>
            </wp:positionH>
            <wp:positionV relativeFrom="paragraph">
              <wp:posOffset>-83199</wp:posOffset>
            </wp:positionV>
            <wp:extent cx="4048125" cy="13347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7116" cy="1357531"/>
                    </a:xfrm>
                    <a:prstGeom prst="rect">
                      <a:avLst/>
                    </a:prstGeom>
                    <a:noFill/>
                  </pic:spPr>
                </pic:pic>
              </a:graphicData>
            </a:graphic>
            <wp14:sizeRelH relativeFrom="page">
              <wp14:pctWidth>0</wp14:pctWidth>
            </wp14:sizeRelH>
            <wp14:sizeRelV relativeFrom="page">
              <wp14:pctHeight>0</wp14:pctHeight>
            </wp14:sizeRelV>
          </wp:anchor>
        </w:drawing>
      </w:r>
    </w:p>
    <w:p w14:paraId="0A37501D" w14:textId="70B8B98C" w:rsidR="00AE3A7D" w:rsidRDefault="00AE3A7D" w:rsidP="00110BEA">
      <w:pPr>
        <w:pStyle w:val="BodyText"/>
      </w:pPr>
    </w:p>
    <w:p w14:paraId="5DAB6C7B" w14:textId="10C5178F" w:rsidR="00AE3A7D" w:rsidRDefault="00AE3A7D" w:rsidP="00110BEA">
      <w:pPr>
        <w:pStyle w:val="BodyText"/>
      </w:pPr>
    </w:p>
    <w:p w14:paraId="62912FE2" w14:textId="0FFDB37B" w:rsidR="00AE3A7D" w:rsidRDefault="00AE3A7D" w:rsidP="00110BEA">
      <w:pPr>
        <w:pStyle w:val="BodyText"/>
      </w:pPr>
    </w:p>
    <w:p w14:paraId="715A9758" w14:textId="65E02AFA" w:rsidR="00AE3A7D" w:rsidRDefault="00AE3A7D" w:rsidP="00110BEA">
      <w:pPr>
        <w:pStyle w:val="BodyText"/>
      </w:pPr>
    </w:p>
    <w:p w14:paraId="41C8F396" w14:textId="77777777" w:rsidR="00AD2AEA" w:rsidRPr="00BF4784" w:rsidRDefault="00AD2AEA" w:rsidP="00110BEA">
      <w:pPr>
        <w:pStyle w:val="BodyText"/>
        <w:rPr>
          <w:sz w:val="16"/>
          <w:szCs w:val="16"/>
        </w:rPr>
      </w:pPr>
    </w:p>
    <w:p w14:paraId="72A3D3EC" w14:textId="13696494" w:rsidR="00DC07D1" w:rsidRPr="00BF4784" w:rsidRDefault="00DC07D1" w:rsidP="00DC07D1">
      <w:pPr>
        <w:rPr>
          <w:sz w:val="16"/>
          <w:szCs w:val="16"/>
          <w:lang w:val="es-ES"/>
        </w:rPr>
      </w:pPr>
    </w:p>
    <w:p w14:paraId="224C5529" w14:textId="77777777" w:rsidR="00A53DED" w:rsidRDefault="00A53DED">
      <w:pPr>
        <w:pStyle w:val="Heading1"/>
        <w:rPr>
          <w:szCs w:val="28"/>
          <w:lang w:val="es-ES_tradnl"/>
        </w:rPr>
      </w:pPr>
    </w:p>
    <w:p w14:paraId="399987B5" w14:textId="16C82891" w:rsidR="00586EEF" w:rsidRDefault="008F74E7">
      <w:pPr>
        <w:pStyle w:val="Heading1"/>
        <w:rPr>
          <w:szCs w:val="28"/>
          <w:lang w:val="es-ES_tradnl"/>
        </w:rPr>
      </w:pPr>
      <w:r>
        <w:rPr>
          <w:szCs w:val="28"/>
          <w:lang w:val="es-ES_tradnl"/>
        </w:rPr>
        <w:t>SOLICITUD</w:t>
      </w:r>
      <w:r w:rsidR="00467CDD">
        <w:rPr>
          <w:szCs w:val="28"/>
          <w:lang w:val="es-ES_tradnl"/>
        </w:rPr>
        <w:t xml:space="preserve"> ANUAL</w:t>
      </w:r>
      <w:r w:rsidR="00586EEF" w:rsidRPr="009B47C2">
        <w:rPr>
          <w:szCs w:val="28"/>
          <w:lang w:val="es-ES_tradnl"/>
        </w:rPr>
        <w:t xml:space="preserve"> 20</w:t>
      </w:r>
      <w:r w:rsidR="002F140C">
        <w:rPr>
          <w:szCs w:val="28"/>
          <w:lang w:val="es-ES_tradnl"/>
        </w:rPr>
        <w:t>__</w:t>
      </w:r>
      <w:r w:rsidR="00586EEF" w:rsidRPr="009B47C2">
        <w:rPr>
          <w:szCs w:val="28"/>
          <w:lang w:val="es-ES_tradnl"/>
        </w:rPr>
        <w:t>-</w:t>
      </w:r>
      <w:r w:rsidR="00A07053" w:rsidRPr="009B47C2">
        <w:rPr>
          <w:szCs w:val="28"/>
          <w:lang w:val="es-ES_tradnl"/>
        </w:rPr>
        <w:t xml:space="preserve"> </w:t>
      </w:r>
      <w:r w:rsidR="00586EEF" w:rsidRPr="009B47C2">
        <w:rPr>
          <w:szCs w:val="28"/>
          <w:lang w:val="es-ES_tradnl"/>
        </w:rPr>
        <w:t>20</w:t>
      </w:r>
      <w:r w:rsidR="002F140C">
        <w:rPr>
          <w:szCs w:val="28"/>
          <w:lang w:val="es-ES_tradnl"/>
        </w:rPr>
        <w:t>__</w:t>
      </w:r>
    </w:p>
    <w:p w14:paraId="71409744" w14:textId="7CEA33DF" w:rsidR="0055555E" w:rsidRPr="0055555E" w:rsidRDefault="0055555E" w:rsidP="0055555E"/>
    <w:p w14:paraId="08A5EF20" w14:textId="19FC28B3" w:rsidR="0055555E" w:rsidRPr="00414905" w:rsidRDefault="0055555E" w:rsidP="0055555E">
      <w:pPr>
        <w:jc w:val="both"/>
        <w:rPr>
          <w:rFonts w:ascii="Arial" w:hAnsi="Arial" w:cs="Arial"/>
          <w:b/>
          <w:bCs/>
          <w:lang w:val="es-ES"/>
        </w:rPr>
      </w:pPr>
      <w:r w:rsidRPr="00414905">
        <w:rPr>
          <w:rFonts w:ascii="Arial" w:hAnsi="Arial" w:cs="Arial"/>
          <w:b/>
          <w:bCs/>
          <w:lang w:val="es-ES"/>
        </w:rPr>
        <w:t>Entiendo que la AESAN tendrá que denegar esta solicitud si no cumple con todos los requisitos de la</w:t>
      </w:r>
      <w:r w:rsidR="008562C9" w:rsidRPr="00414905">
        <w:rPr>
          <w:rFonts w:ascii="Arial" w:hAnsi="Arial" w:cs="Arial"/>
          <w:b/>
          <w:bCs/>
          <w:lang w:val="es-ES"/>
        </w:rPr>
        <w:t xml:space="preserve"> NSLA</w:t>
      </w:r>
      <w:r w:rsidR="00364A48" w:rsidRPr="00414905">
        <w:rPr>
          <w:rFonts w:ascii="Arial" w:hAnsi="Arial" w:cs="Arial"/>
          <w:b/>
          <w:bCs/>
          <w:lang w:val="es-ES"/>
        </w:rPr>
        <w:t xml:space="preserve"> y </w:t>
      </w:r>
      <w:r w:rsidR="0064427D" w:rsidRPr="00414905">
        <w:rPr>
          <w:rFonts w:ascii="Arial" w:hAnsi="Arial" w:cs="Arial"/>
          <w:b/>
          <w:bCs/>
          <w:lang w:val="es-ES"/>
        </w:rPr>
        <w:t>memo 19,2011</w:t>
      </w:r>
      <w:r w:rsidRPr="00414905">
        <w:rPr>
          <w:rFonts w:ascii="Arial" w:hAnsi="Arial" w:cs="Arial"/>
          <w:b/>
          <w:bCs/>
          <w:lang w:val="es-ES"/>
        </w:rPr>
        <w:t>. Si la AESAN determina que la institución incurrió en una deficiencia seria según se establece en:  226.6(c)(1)(</w:t>
      </w:r>
      <w:proofErr w:type="spellStart"/>
      <w:r w:rsidRPr="00414905">
        <w:rPr>
          <w:rFonts w:ascii="Arial" w:hAnsi="Arial" w:cs="Arial"/>
          <w:b/>
          <w:bCs/>
          <w:lang w:val="es-ES"/>
        </w:rPr>
        <w:t>ii</w:t>
      </w:r>
      <w:proofErr w:type="spellEnd"/>
      <w:r w:rsidRPr="00414905">
        <w:rPr>
          <w:rFonts w:ascii="Arial" w:hAnsi="Arial" w:cs="Arial"/>
          <w:b/>
          <w:bCs/>
          <w:lang w:val="es-ES"/>
        </w:rPr>
        <w:t xml:space="preserve">) </w:t>
      </w:r>
      <w:proofErr w:type="spellStart"/>
      <w:r w:rsidRPr="00414905">
        <w:rPr>
          <w:rFonts w:ascii="Arial" w:hAnsi="Arial" w:cs="Arial"/>
          <w:b/>
          <w:bCs/>
          <w:lang w:val="es-ES"/>
        </w:rPr>
        <w:t>ó</w:t>
      </w:r>
      <w:proofErr w:type="spellEnd"/>
      <w:r w:rsidRPr="00414905">
        <w:rPr>
          <w:rFonts w:ascii="Arial" w:hAnsi="Arial" w:cs="Arial"/>
          <w:b/>
          <w:bCs/>
          <w:lang w:val="es-ES"/>
        </w:rPr>
        <w:t xml:space="preserve"> 226.6(c)(</w:t>
      </w:r>
      <w:proofErr w:type="spellStart"/>
      <w:r w:rsidRPr="00414905">
        <w:rPr>
          <w:rFonts w:ascii="Arial" w:hAnsi="Arial" w:cs="Arial"/>
          <w:b/>
          <w:bCs/>
          <w:lang w:val="es-ES"/>
        </w:rPr>
        <w:t>ii</w:t>
      </w:r>
      <w:proofErr w:type="spellEnd"/>
      <w:r w:rsidRPr="00414905">
        <w:rPr>
          <w:rFonts w:ascii="Arial" w:hAnsi="Arial" w:cs="Arial"/>
          <w:b/>
          <w:bCs/>
          <w:lang w:val="es-ES"/>
        </w:rPr>
        <w:t xml:space="preserve">), iniciará un proceso de descalificación a la institución y sus responsables y denegará la solicitud. </w:t>
      </w:r>
    </w:p>
    <w:p w14:paraId="0D0B940D" w14:textId="1FBBE9FD" w:rsidR="00586EEF" w:rsidRPr="00974073" w:rsidRDefault="00586EEF">
      <w:pPr>
        <w:jc w:val="center"/>
        <w:rPr>
          <w:rFonts w:ascii="Arial" w:hAnsi="Arial"/>
          <w:b/>
          <w:sz w:val="16"/>
          <w:szCs w:val="16"/>
        </w:rPr>
      </w:pPr>
    </w:p>
    <w:p w14:paraId="0E27B00A" w14:textId="33145B67" w:rsidR="00586EEF" w:rsidRPr="00974073" w:rsidRDefault="00586EEF">
      <w:pPr>
        <w:jc w:val="both"/>
        <w:rPr>
          <w:rFonts w:ascii="Arial" w:hAnsi="Arial"/>
          <w:b/>
          <w:sz w:val="16"/>
          <w:szCs w:val="16"/>
        </w:rPr>
      </w:pPr>
    </w:p>
    <w:p w14:paraId="653FE3D8" w14:textId="3BC63589" w:rsidR="00304512" w:rsidRPr="00A07053" w:rsidRDefault="00652C33" w:rsidP="003C309B">
      <w:pPr>
        <w:spacing w:line="259" w:lineRule="auto"/>
        <w:jc w:val="both"/>
        <w:rPr>
          <w:rFonts w:ascii="Arial" w:hAnsi="Arial"/>
          <w:sz w:val="22"/>
          <w:szCs w:val="22"/>
        </w:rPr>
      </w:pPr>
      <w:r w:rsidRPr="00A07053">
        <w:rPr>
          <w:rFonts w:ascii="Arial" w:hAnsi="Arial"/>
          <w:noProof/>
          <w:sz w:val="22"/>
          <w:szCs w:val="22"/>
          <w:lang w:val="en-US"/>
        </w:rPr>
        <mc:AlternateContent>
          <mc:Choice Requires="wps">
            <w:drawing>
              <wp:anchor distT="0" distB="0" distL="114300" distR="114300" simplePos="0" relativeHeight="251655680" behindDoc="0" locked="0" layoutInCell="1" allowOverlap="1" wp14:anchorId="0A3CDE36" wp14:editId="5F1C132A">
                <wp:simplePos x="0" y="0"/>
                <wp:positionH relativeFrom="column">
                  <wp:posOffset>5694680</wp:posOffset>
                </wp:positionH>
                <wp:positionV relativeFrom="paragraph">
                  <wp:posOffset>160655</wp:posOffset>
                </wp:positionV>
                <wp:extent cx="838200" cy="0"/>
                <wp:effectExtent l="0" t="0" r="0" b="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DB985" id="_x0000_t32" coordsize="21600,21600" o:spt="32" o:oned="t" path="m,l21600,21600e" filled="f">
                <v:path arrowok="t" fillok="f" o:connecttype="none"/>
                <o:lock v:ext="edit" shapetype="t"/>
              </v:shapetype>
              <v:shape id="AutoShape 14" o:spid="_x0000_s1026" type="#_x0000_t32" style="position:absolute;margin-left:448.4pt;margin-top:12.65pt;width: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"/>
            </w:pict>
          </mc:Fallback>
        </mc:AlternateContent>
      </w:r>
      <w:r w:rsidR="00586EEF" w:rsidRPr="00A07053">
        <w:rPr>
          <w:rFonts w:ascii="Arial" w:hAnsi="Arial"/>
          <w:sz w:val="22"/>
          <w:szCs w:val="22"/>
        </w:rPr>
        <w:t>Nombre de</w:t>
      </w:r>
      <w:r w:rsidR="00405667">
        <w:rPr>
          <w:rFonts w:ascii="Arial" w:hAnsi="Arial"/>
          <w:sz w:val="22"/>
          <w:szCs w:val="22"/>
        </w:rPr>
        <w:t xml:space="preserve"> la </w:t>
      </w:r>
      <w:proofErr w:type="gramStart"/>
      <w:r w:rsidR="00405667">
        <w:rPr>
          <w:rFonts w:ascii="Arial" w:hAnsi="Arial"/>
          <w:sz w:val="22"/>
          <w:szCs w:val="22"/>
        </w:rPr>
        <w:t>institución</w:t>
      </w:r>
      <w:r w:rsidR="001C50FB">
        <w:rPr>
          <w:rFonts w:ascii="Arial" w:hAnsi="Arial"/>
          <w:sz w:val="22"/>
          <w:szCs w:val="22"/>
        </w:rPr>
        <w:t>:_</w:t>
      </w:r>
      <w:proofErr w:type="gramEnd"/>
      <w:r w:rsidR="001C50FB">
        <w:rPr>
          <w:rFonts w:ascii="Arial" w:hAnsi="Arial"/>
          <w:sz w:val="22"/>
          <w:szCs w:val="22"/>
        </w:rPr>
        <w:t>___________________________</w:t>
      </w:r>
      <w:r w:rsidR="00850CC0" w:rsidRPr="00A07053">
        <w:rPr>
          <w:rFonts w:ascii="Arial" w:hAnsi="Arial"/>
          <w:sz w:val="22"/>
          <w:szCs w:val="22"/>
        </w:rPr>
        <w:t xml:space="preserve">     </w:t>
      </w:r>
      <w:r w:rsidR="001C50FB">
        <w:rPr>
          <w:rFonts w:ascii="Arial" w:hAnsi="Arial"/>
          <w:sz w:val="22"/>
          <w:szCs w:val="22"/>
        </w:rPr>
        <w:t xml:space="preserve">                  Núm. Contrato:</w:t>
      </w:r>
      <w:r w:rsidR="00D64CD9">
        <w:rPr>
          <w:rFonts w:ascii="Arial" w:hAnsi="Arial"/>
          <w:sz w:val="22"/>
          <w:szCs w:val="22"/>
        </w:rPr>
        <w:t xml:space="preserve"> </w:t>
      </w:r>
    </w:p>
    <w:p w14:paraId="60061E4C" w14:textId="11EA5B8F" w:rsidR="00C506D5" w:rsidRPr="0005647D" w:rsidRDefault="00E75BB2" w:rsidP="00EB07EC">
      <w:pPr>
        <w:ind w:left="90"/>
        <w:jc w:val="both"/>
        <w:rPr>
          <w:rFonts w:ascii="Arial" w:hAnsi="Arial"/>
          <w:sz w:val="22"/>
          <w:szCs w:val="22"/>
        </w:rPr>
      </w:pPr>
      <w:r w:rsidRPr="00A07053">
        <w:rPr>
          <w:rFonts w:ascii="Arial" w:hAnsi="Arial"/>
          <w:sz w:val="22"/>
          <w:szCs w:val="22"/>
        </w:rPr>
        <w:t xml:space="preserve">                                                                                                     </w:t>
      </w:r>
      <w:r w:rsidR="00631D2B">
        <w:rPr>
          <w:rFonts w:ascii="Arial" w:hAnsi="Arial"/>
          <w:sz w:val="22"/>
          <w:szCs w:val="22"/>
        </w:rPr>
        <w:t xml:space="preserve">                       </w:t>
      </w:r>
      <w:r w:rsidR="00C506D5">
        <w:rPr>
          <w:rFonts w:ascii="Arial" w:hAnsi="Arial"/>
          <w:sz w:val="22"/>
          <w:szCs w:val="22"/>
        </w:rPr>
        <w:t xml:space="preserve">                 </w:t>
      </w:r>
      <w:r w:rsidR="00C506D5" w:rsidRPr="00D14257">
        <w:rPr>
          <w:rFonts w:ascii="Arial" w:hAnsi="Arial"/>
        </w:rPr>
        <w:t xml:space="preserve">          </w:t>
      </w:r>
      <w:r w:rsidR="00C506D5">
        <w:rPr>
          <w:rFonts w:ascii="Arial" w:hAnsi="Arial"/>
          <w:sz w:val="22"/>
          <w:szCs w:val="22"/>
        </w:rPr>
        <w:t xml:space="preserve">                         </w:t>
      </w:r>
    </w:p>
    <w:p w14:paraId="587C3C78" w14:textId="33FCABB9" w:rsidR="00110BEA" w:rsidRPr="00E030E5" w:rsidRDefault="00652C33" w:rsidP="00A31EF5">
      <w:pPr>
        <w:jc w:val="both"/>
        <w:rPr>
          <w:rFonts w:ascii="Arial" w:hAnsi="Arial"/>
          <w:sz w:val="22"/>
          <w:szCs w:val="22"/>
        </w:rPr>
      </w:pPr>
      <w:r w:rsidRPr="00A07053">
        <w:rPr>
          <w:rFonts w:ascii="Arial" w:hAnsi="Arial"/>
          <w:noProof/>
          <w:sz w:val="22"/>
          <w:szCs w:val="22"/>
          <w:lang w:val="en-US"/>
        </w:rPr>
        <mc:AlternateContent>
          <mc:Choice Requires="wps">
            <w:drawing>
              <wp:anchor distT="0" distB="0" distL="114300" distR="114300" simplePos="0" relativeHeight="251653632" behindDoc="0" locked="0" layoutInCell="1" allowOverlap="1" wp14:anchorId="183D4D1B" wp14:editId="23F6F0CD">
                <wp:simplePos x="0" y="0"/>
                <wp:positionH relativeFrom="column">
                  <wp:posOffset>1333500</wp:posOffset>
                </wp:positionH>
                <wp:positionV relativeFrom="paragraph">
                  <wp:posOffset>163830</wp:posOffset>
                </wp:positionV>
                <wp:extent cx="5286375" cy="635"/>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2A413" id="AutoShape 12" o:spid="_x0000_s1026" type="#_x0000_t32" style="position:absolute;margin-left:105pt;margin-top:12.9pt;width:416.2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"/>
            </w:pict>
          </mc:Fallback>
        </mc:AlternateContent>
      </w:r>
      <w:r w:rsidR="00850CC0" w:rsidRPr="00A07053">
        <w:rPr>
          <w:rFonts w:ascii="Arial" w:hAnsi="Arial"/>
          <w:sz w:val="22"/>
          <w:szCs w:val="22"/>
        </w:rPr>
        <w:t>Dirección</w:t>
      </w:r>
      <w:r w:rsidR="00393FE1">
        <w:rPr>
          <w:rFonts w:ascii="Arial" w:hAnsi="Arial"/>
          <w:sz w:val="22"/>
          <w:szCs w:val="22"/>
        </w:rPr>
        <w:t xml:space="preserve"> Postal</w:t>
      </w:r>
      <w:r w:rsidR="00850CC0" w:rsidRPr="00A07053">
        <w:rPr>
          <w:rFonts w:ascii="Arial" w:hAnsi="Arial"/>
          <w:sz w:val="22"/>
          <w:szCs w:val="22"/>
        </w:rPr>
        <w:t>:</w:t>
      </w:r>
      <w:r w:rsidR="00FE29A6" w:rsidRPr="00FE29A6">
        <w:rPr>
          <w:rFonts w:ascii="Arial" w:hAnsi="Arial"/>
          <w:noProof/>
          <w:sz w:val="22"/>
          <w:szCs w:val="22"/>
          <w:lang w:val="en-US"/>
        </w:rPr>
        <w:t xml:space="preserve"> </w:t>
      </w:r>
    </w:p>
    <w:p w14:paraId="3DEEC669" w14:textId="003269A4" w:rsidR="00393FE1" w:rsidRDefault="00393FE1" w:rsidP="00EB07EC">
      <w:pPr>
        <w:jc w:val="both"/>
        <w:rPr>
          <w:rFonts w:ascii="Arial" w:hAnsi="Arial"/>
          <w:sz w:val="22"/>
          <w:szCs w:val="22"/>
        </w:rPr>
      </w:pPr>
    </w:p>
    <w:p w14:paraId="290B69E2" w14:textId="77777777" w:rsidR="00EB07EC" w:rsidRPr="00974073" w:rsidRDefault="00EB07EC" w:rsidP="00EB07EC">
      <w:pPr>
        <w:jc w:val="both"/>
        <w:rPr>
          <w:rFonts w:ascii="Arial" w:hAnsi="Arial"/>
          <w:sz w:val="16"/>
          <w:szCs w:val="16"/>
        </w:rPr>
      </w:pPr>
    </w:p>
    <w:p w14:paraId="6316C653" w14:textId="05635CCA" w:rsidR="00304512" w:rsidRPr="00A07053" w:rsidRDefault="00FE29A6" w:rsidP="00A31EF5">
      <w:pPr>
        <w:jc w:val="both"/>
        <w:rPr>
          <w:rFonts w:ascii="Arial" w:hAnsi="Arial"/>
          <w:sz w:val="22"/>
          <w:szCs w:val="22"/>
        </w:rPr>
      </w:pPr>
      <w:r w:rsidRPr="00D14257">
        <w:rPr>
          <w:rFonts w:ascii="Arial" w:hAnsi="Arial"/>
          <w:noProof/>
          <w:sz w:val="16"/>
          <w:szCs w:val="16"/>
          <w:lang w:val="en-US"/>
        </w:rPr>
        <mc:AlternateContent>
          <mc:Choice Requires="wps">
            <w:drawing>
              <wp:anchor distT="0" distB="0" distL="114300" distR="114300" simplePos="0" relativeHeight="251651584" behindDoc="0" locked="0" layoutInCell="1" allowOverlap="1" wp14:anchorId="2EA41DF2" wp14:editId="72579F2C">
                <wp:simplePos x="0" y="0"/>
                <wp:positionH relativeFrom="column">
                  <wp:posOffset>4594860</wp:posOffset>
                </wp:positionH>
                <wp:positionV relativeFrom="paragraph">
                  <wp:posOffset>161290</wp:posOffset>
                </wp:positionV>
                <wp:extent cx="2023745"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6D74E" id="AutoShape 10" o:spid="_x0000_s1026" type="#_x0000_t32" style="position:absolute;margin-left:361.8pt;margin-top:12.7pt;width:159.3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"/>
            </w:pict>
          </mc:Fallback>
        </mc:AlternateContent>
      </w:r>
      <w:r w:rsidR="00652C33" w:rsidRPr="00A07053">
        <w:rPr>
          <w:rFonts w:ascii="Arial" w:hAnsi="Arial"/>
          <w:noProof/>
          <w:sz w:val="22"/>
          <w:szCs w:val="22"/>
          <w:lang w:val="en-US"/>
        </w:rPr>
        <mc:AlternateContent>
          <mc:Choice Requires="wps">
            <w:drawing>
              <wp:anchor distT="0" distB="0" distL="114300" distR="114300" simplePos="0" relativeHeight="251652608" behindDoc="0" locked="0" layoutInCell="1" allowOverlap="1" wp14:anchorId="279CE018" wp14:editId="0ABD8A9D">
                <wp:simplePos x="0" y="0"/>
                <wp:positionH relativeFrom="column">
                  <wp:posOffset>695325</wp:posOffset>
                </wp:positionH>
                <wp:positionV relativeFrom="paragraph">
                  <wp:posOffset>114300</wp:posOffset>
                </wp:positionV>
                <wp:extent cx="2181225" cy="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FFD88" id="AutoShape 11" o:spid="_x0000_s1026" type="#_x0000_t32" style="position:absolute;margin-left:54.75pt;margin-top:9pt;width:171.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"/>
            </w:pict>
          </mc:Fallback>
        </mc:AlternateContent>
      </w:r>
      <w:r w:rsidR="00110BEA" w:rsidRPr="00A07053">
        <w:rPr>
          <w:rFonts w:ascii="Arial" w:hAnsi="Arial"/>
          <w:sz w:val="22"/>
          <w:szCs w:val="22"/>
        </w:rPr>
        <w:t>Teléfono</w:t>
      </w:r>
      <w:r w:rsidR="00850CC0" w:rsidRPr="00A07053">
        <w:rPr>
          <w:rFonts w:ascii="Arial" w:hAnsi="Arial"/>
          <w:sz w:val="22"/>
          <w:szCs w:val="22"/>
        </w:rPr>
        <w:t xml:space="preserve">:  </w:t>
      </w:r>
      <w:r w:rsidR="003861C2">
        <w:rPr>
          <w:rFonts w:ascii="Arial" w:hAnsi="Arial"/>
          <w:sz w:val="22"/>
          <w:szCs w:val="22"/>
        </w:rPr>
        <w:t xml:space="preserve">                                                                  </w:t>
      </w:r>
      <w:r w:rsidR="002B7EA5" w:rsidRPr="00A07053">
        <w:rPr>
          <w:rFonts w:ascii="Arial" w:hAnsi="Arial"/>
          <w:sz w:val="22"/>
          <w:szCs w:val="22"/>
        </w:rPr>
        <w:t>Correo</w:t>
      </w:r>
      <w:r w:rsidR="00EB07EC">
        <w:rPr>
          <w:rFonts w:ascii="Arial" w:hAnsi="Arial"/>
          <w:sz w:val="22"/>
          <w:szCs w:val="22"/>
        </w:rPr>
        <w:t>s</w:t>
      </w:r>
      <w:r w:rsidR="002B7EA5" w:rsidRPr="00A07053">
        <w:rPr>
          <w:rFonts w:ascii="Arial" w:hAnsi="Arial"/>
          <w:sz w:val="22"/>
          <w:szCs w:val="22"/>
        </w:rPr>
        <w:t xml:space="preserve"> electrónico</w:t>
      </w:r>
      <w:r w:rsidR="00EB07EC">
        <w:rPr>
          <w:rFonts w:ascii="Arial" w:hAnsi="Arial"/>
          <w:sz w:val="22"/>
          <w:szCs w:val="22"/>
        </w:rPr>
        <w:t>s</w:t>
      </w:r>
      <w:r w:rsidR="002B7EA5" w:rsidRPr="00A07053">
        <w:rPr>
          <w:rFonts w:ascii="Arial" w:hAnsi="Arial"/>
          <w:sz w:val="22"/>
          <w:szCs w:val="22"/>
        </w:rPr>
        <w:t>:</w:t>
      </w:r>
      <w:r w:rsidR="00586EEF" w:rsidRPr="00A07053">
        <w:rPr>
          <w:rFonts w:ascii="Arial" w:hAnsi="Arial"/>
          <w:sz w:val="22"/>
          <w:szCs w:val="22"/>
        </w:rPr>
        <w:t xml:space="preserve"> </w:t>
      </w:r>
    </w:p>
    <w:p w14:paraId="5BFBBD98" w14:textId="195E2EBC" w:rsidR="000402D2" w:rsidRDefault="000402D2">
      <w:pPr>
        <w:jc w:val="both"/>
        <w:rPr>
          <w:rFonts w:ascii="Arial" w:hAnsi="Arial"/>
          <w:sz w:val="16"/>
          <w:szCs w:val="16"/>
        </w:rPr>
      </w:pPr>
      <w:r>
        <w:rPr>
          <w:rFonts w:ascii="Arial" w:hAnsi="Arial"/>
          <w:sz w:val="16"/>
          <w:szCs w:val="16"/>
        </w:rPr>
        <w:t xml:space="preserve">                   </w:t>
      </w:r>
    </w:p>
    <w:p w14:paraId="45AF2BD3" w14:textId="1A596AE4" w:rsidR="00FE29A6" w:rsidRPr="00F32124" w:rsidRDefault="000402D2">
      <w:pPr>
        <w:jc w:val="both"/>
        <w:rPr>
          <w:rFonts w:ascii="Arial" w:hAnsi="Arial"/>
          <w:sz w:val="10"/>
          <w:szCs w:val="10"/>
        </w:rPr>
      </w:pPr>
      <w:r w:rsidRPr="00F32124">
        <w:rPr>
          <w:rFonts w:ascii="Arial" w:hAnsi="Arial"/>
          <w:noProof/>
          <w:sz w:val="10"/>
          <w:szCs w:val="10"/>
          <w:lang w:val="en-US"/>
        </w:rPr>
        <mc:AlternateContent>
          <mc:Choice Requires="wps">
            <w:drawing>
              <wp:anchor distT="0" distB="0" distL="114300" distR="114300" simplePos="0" relativeHeight="251668992" behindDoc="0" locked="0" layoutInCell="1" allowOverlap="1" wp14:anchorId="5F995ACE" wp14:editId="4F01AB0A">
                <wp:simplePos x="0" y="0"/>
                <wp:positionH relativeFrom="column">
                  <wp:posOffset>4591050</wp:posOffset>
                </wp:positionH>
                <wp:positionV relativeFrom="paragraph">
                  <wp:posOffset>116205</wp:posOffset>
                </wp:positionV>
                <wp:extent cx="2023745" cy="0"/>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B32EA" id="AutoShape 10" o:spid="_x0000_s1026" type="#_x0000_t32" style="position:absolute;margin-left:361.5pt;margin-top:9.15pt;width:159.3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"/>
            </w:pict>
          </mc:Fallback>
        </mc:AlternateContent>
      </w:r>
      <w:r w:rsidRPr="00F32124">
        <w:rPr>
          <w:rFonts w:ascii="Arial" w:hAnsi="Arial"/>
          <w:sz w:val="10"/>
          <w:szCs w:val="10"/>
        </w:rPr>
        <w:t xml:space="preserve">                                                                                                                                                                   </w:t>
      </w:r>
    </w:p>
    <w:p w14:paraId="1BDBA24A" w14:textId="00B01B48" w:rsidR="00AD2AEA" w:rsidRPr="00F32124" w:rsidRDefault="00AD2AEA">
      <w:pPr>
        <w:jc w:val="both"/>
        <w:rPr>
          <w:rFonts w:ascii="Arial" w:hAnsi="Arial"/>
          <w:sz w:val="10"/>
          <w:szCs w:val="10"/>
        </w:rPr>
      </w:pPr>
    </w:p>
    <w:p w14:paraId="45FB0818" w14:textId="77777777" w:rsidR="00667AB4" w:rsidRPr="00D7391B" w:rsidRDefault="00667AB4">
      <w:pPr>
        <w:jc w:val="both"/>
        <w:rPr>
          <w:rFonts w:ascii="Arial" w:hAnsi="Arial"/>
          <w:sz w:val="12"/>
          <w:szCs w:val="12"/>
        </w:rPr>
      </w:pPr>
    </w:p>
    <w:tbl>
      <w:tblPr>
        <w:tblpPr w:leftFromText="180" w:rightFromText="180" w:vertAnchor="text" w:horzAnchor="page" w:tblpX="4321"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530"/>
        <w:gridCol w:w="1800"/>
        <w:gridCol w:w="1530"/>
      </w:tblGrid>
      <w:tr w:rsidR="00724C39" w:rsidRPr="00FF70D0" w14:paraId="0DFA648C" w14:textId="77777777" w:rsidTr="004B6E77">
        <w:trPr>
          <w:trHeight w:val="345"/>
        </w:trPr>
        <w:tc>
          <w:tcPr>
            <w:tcW w:w="3325" w:type="dxa"/>
            <w:gridSpan w:val="2"/>
            <w:tcBorders>
              <w:top w:val="single" w:sz="4" w:space="0" w:color="auto"/>
              <w:bottom w:val="single" w:sz="4" w:space="0" w:color="auto"/>
              <w:right w:val="double" w:sz="4" w:space="0" w:color="auto"/>
            </w:tcBorders>
            <w:vAlign w:val="center"/>
          </w:tcPr>
          <w:p w14:paraId="53232E86" w14:textId="21E00920" w:rsidR="00A07909" w:rsidRPr="00140EB0" w:rsidRDefault="004B6E77" w:rsidP="00724C39">
            <w:pPr>
              <w:ind w:left="117"/>
              <w:jc w:val="center"/>
              <w:rPr>
                <w:rFonts w:ascii="Arial" w:hAnsi="Arial" w:cs="Arial"/>
                <w:bCs/>
                <w:sz w:val="22"/>
                <w:szCs w:val="22"/>
                <w:lang w:val="es-ES"/>
              </w:rPr>
            </w:pPr>
            <w:r>
              <w:rPr>
                <w:rFonts w:ascii="Arial" w:hAnsi="Arial" w:cs="Arial"/>
                <w:bCs/>
                <w:sz w:val="22"/>
                <w:szCs w:val="22"/>
                <w:lang w:val="es-ES"/>
              </w:rPr>
              <w:t>Cantidad de participantes</w:t>
            </w:r>
          </w:p>
          <w:p w14:paraId="668498CC" w14:textId="0F5F393A" w:rsidR="00724C39" w:rsidRPr="00140EB0" w:rsidRDefault="00724C39" w:rsidP="00724C39">
            <w:pPr>
              <w:ind w:left="117"/>
              <w:jc w:val="center"/>
              <w:rPr>
                <w:rFonts w:ascii="Arial" w:hAnsi="Arial" w:cs="Arial"/>
                <w:bCs/>
                <w:sz w:val="22"/>
                <w:szCs w:val="22"/>
                <w:lang w:val="es-ES"/>
              </w:rPr>
            </w:pPr>
            <w:r w:rsidRPr="00140EB0">
              <w:rPr>
                <w:rFonts w:ascii="Arial" w:hAnsi="Arial" w:cs="Arial"/>
                <w:bCs/>
                <w:sz w:val="22"/>
                <w:szCs w:val="22"/>
                <w:lang w:val="es-ES"/>
              </w:rPr>
              <w:t>Centros de cuido, Head Start, Adultos</w:t>
            </w:r>
            <w:r w:rsidR="007E5122" w:rsidRPr="00140EB0">
              <w:rPr>
                <w:rFonts w:ascii="Arial" w:hAnsi="Arial" w:cs="Arial"/>
                <w:bCs/>
                <w:sz w:val="22"/>
                <w:szCs w:val="22"/>
                <w:lang w:val="es-ES"/>
              </w:rPr>
              <w:t xml:space="preserve"> y</w:t>
            </w:r>
            <w:r w:rsidRPr="00140EB0">
              <w:rPr>
                <w:rFonts w:ascii="Arial" w:hAnsi="Arial" w:cs="Arial"/>
                <w:bCs/>
                <w:sz w:val="22"/>
                <w:szCs w:val="22"/>
                <w:lang w:val="es-ES"/>
              </w:rPr>
              <w:t xml:space="preserve"> Albergues</w:t>
            </w:r>
          </w:p>
        </w:tc>
        <w:tc>
          <w:tcPr>
            <w:tcW w:w="3330" w:type="dxa"/>
            <w:gridSpan w:val="2"/>
            <w:tcBorders>
              <w:top w:val="single" w:sz="4" w:space="0" w:color="auto"/>
              <w:left w:val="double" w:sz="4" w:space="0" w:color="auto"/>
              <w:bottom w:val="single" w:sz="4" w:space="0" w:color="auto"/>
              <w:right w:val="double" w:sz="4" w:space="0" w:color="auto"/>
            </w:tcBorders>
          </w:tcPr>
          <w:p w14:paraId="3C41D419" w14:textId="77777777" w:rsidR="007E5122" w:rsidRPr="00140EB0" w:rsidRDefault="007E5122" w:rsidP="00724C39">
            <w:pPr>
              <w:ind w:left="117"/>
              <w:jc w:val="center"/>
              <w:rPr>
                <w:rFonts w:ascii="Arial" w:hAnsi="Arial" w:cs="Arial"/>
                <w:bCs/>
                <w:sz w:val="22"/>
                <w:szCs w:val="22"/>
                <w:lang w:val="es-ES"/>
              </w:rPr>
            </w:pPr>
          </w:p>
          <w:p w14:paraId="1BADD41D" w14:textId="0B8E8FA2" w:rsidR="00A07909" w:rsidRPr="00140EB0" w:rsidRDefault="004B6E77" w:rsidP="00A07909">
            <w:pPr>
              <w:ind w:left="117"/>
              <w:jc w:val="center"/>
              <w:rPr>
                <w:rFonts w:ascii="Arial" w:hAnsi="Arial" w:cs="Arial"/>
                <w:bCs/>
                <w:sz w:val="22"/>
                <w:szCs w:val="22"/>
                <w:lang w:val="es-ES"/>
              </w:rPr>
            </w:pPr>
            <w:r>
              <w:rPr>
                <w:rFonts w:ascii="Arial" w:hAnsi="Arial" w:cs="Arial"/>
                <w:bCs/>
                <w:sz w:val="22"/>
                <w:szCs w:val="22"/>
                <w:lang w:val="es-ES"/>
              </w:rPr>
              <w:t xml:space="preserve">Cantidad de </w:t>
            </w:r>
            <w:r w:rsidR="000927CC">
              <w:rPr>
                <w:rFonts w:ascii="Arial" w:hAnsi="Arial" w:cs="Arial"/>
                <w:bCs/>
                <w:sz w:val="22"/>
                <w:szCs w:val="22"/>
                <w:lang w:val="es-ES"/>
              </w:rPr>
              <w:t>participantes</w:t>
            </w:r>
          </w:p>
          <w:p w14:paraId="07E6AEBE" w14:textId="7DEE5BB9" w:rsidR="00724C39" w:rsidRPr="00140EB0" w:rsidRDefault="00724C39" w:rsidP="00724C39">
            <w:pPr>
              <w:ind w:left="117"/>
              <w:jc w:val="center"/>
              <w:rPr>
                <w:rFonts w:ascii="Arial" w:hAnsi="Arial" w:cs="Arial"/>
                <w:bCs/>
                <w:sz w:val="22"/>
                <w:szCs w:val="22"/>
                <w:lang w:val="es-ES"/>
              </w:rPr>
            </w:pPr>
            <w:r w:rsidRPr="00140EB0">
              <w:rPr>
                <w:rFonts w:ascii="Arial" w:hAnsi="Arial" w:cs="Arial"/>
                <w:bCs/>
                <w:sz w:val="22"/>
                <w:szCs w:val="22"/>
                <w:lang w:val="es-ES"/>
              </w:rPr>
              <w:t>Agencias auspiciadoras de hogares</w:t>
            </w:r>
          </w:p>
          <w:p w14:paraId="69DE3DEC" w14:textId="77777777" w:rsidR="00724C39" w:rsidRPr="00140EB0" w:rsidRDefault="00724C39" w:rsidP="00724C39">
            <w:pPr>
              <w:rPr>
                <w:rFonts w:ascii="Arial" w:hAnsi="Arial" w:cs="Arial"/>
                <w:bCs/>
                <w:sz w:val="22"/>
                <w:szCs w:val="22"/>
                <w:lang w:val="es-ES"/>
              </w:rPr>
            </w:pPr>
          </w:p>
        </w:tc>
      </w:tr>
      <w:tr w:rsidR="00724C39" w:rsidRPr="00FF70D0" w14:paraId="21292B23" w14:textId="77777777" w:rsidTr="004B6E77">
        <w:trPr>
          <w:trHeight w:val="272"/>
        </w:trPr>
        <w:tc>
          <w:tcPr>
            <w:tcW w:w="1795" w:type="dxa"/>
            <w:tcBorders>
              <w:top w:val="single" w:sz="4" w:space="0" w:color="auto"/>
              <w:left w:val="single" w:sz="4" w:space="0" w:color="auto"/>
              <w:bottom w:val="single" w:sz="4" w:space="0" w:color="auto"/>
              <w:right w:val="single" w:sz="4" w:space="0" w:color="auto"/>
            </w:tcBorders>
          </w:tcPr>
          <w:p w14:paraId="59F01238" w14:textId="70F33A40" w:rsidR="00724C39" w:rsidRPr="00140EB0" w:rsidRDefault="00724C39" w:rsidP="00724C39">
            <w:pPr>
              <w:rPr>
                <w:rFonts w:ascii="Arial" w:hAnsi="Arial" w:cs="Arial"/>
                <w:sz w:val="22"/>
                <w:szCs w:val="22"/>
                <w:lang w:val="es-ES"/>
              </w:rPr>
            </w:pPr>
            <w:r w:rsidRPr="00140EB0">
              <w:rPr>
                <w:rFonts w:ascii="Arial" w:hAnsi="Arial" w:cs="Arial"/>
                <w:sz w:val="22"/>
                <w:szCs w:val="22"/>
                <w:lang w:val="es-ES"/>
              </w:rPr>
              <w:t>Gratis</w:t>
            </w:r>
          </w:p>
        </w:tc>
        <w:tc>
          <w:tcPr>
            <w:tcW w:w="1530" w:type="dxa"/>
            <w:tcBorders>
              <w:top w:val="single" w:sz="4" w:space="0" w:color="auto"/>
              <w:left w:val="single" w:sz="4" w:space="0" w:color="auto"/>
              <w:bottom w:val="single" w:sz="4" w:space="0" w:color="auto"/>
              <w:right w:val="double" w:sz="4" w:space="0" w:color="auto"/>
            </w:tcBorders>
          </w:tcPr>
          <w:p w14:paraId="69F7D37F" w14:textId="77777777" w:rsidR="00724C39" w:rsidRPr="00140EB0" w:rsidRDefault="00724C39" w:rsidP="00724C39">
            <w:pPr>
              <w:ind w:left="117"/>
              <w:rPr>
                <w:rFonts w:ascii="Arial" w:hAnsi="Arial" w:cs="Arial"/>
                <w:bCs/>
                <w:sz w:val="22"/>
                <w:szCs w:val="22"/>
                <w:highlight w:val="lightGray"/>
                <w:lang w:val="es-ES"/>
              </w:rPr>
            </w:pPr>
          </w:p>
        </w:tc>
        <w:tc>
          <w:tcPr>
            <w:tcW w:w="1800" w:type="dxa"/>
            <w:tcBorders>
              <w:top w:val="single" w:sz="4" w:space="0" w:color="auto"/>
              <w:left w:val="double" w:sz="4" w:space="0" w:color="auto"/>
              <w:bottom w:val="single" w:sz="4" w:space="0" w:color="auto"/>
              <w:right w:val="single" w:sz="4" w:space="0" w:color="auto"/>
            </w:tcBorders>
            <w:shd w:val="clear" w:color="auto" w:fill="auto"/>
          </w:tcPr>
          <w:p w14:paraId="63799137" w14:textId="77777777" w:rsidR="00724C39" w:rsidRPr="00140EB0" w:rsidRDefault="00724C39" w:rsidP="00724C39">
            <w:pPr>
              <w:rPr>
                <w:rFonts w:ascii="Arial" w:hAnsi="Arial" w:cs="Arial"/>
                <w:bCs/>
                <w:sz w:val="22"/>
                <w:szCs w:val="22"/>
                <w:lang w:val="es-ES"/>
              </w:rPr>
            </w:pPr>
            <w:proofErr w:type="spellStart"/>
            <w:r w:rsidRPr="00140EB0">
              <w:rPr>
                <w:rFonts w:ascii="Arial" w:hAnsi="Arial" w:cs="Arial"/>
                <w:bCs/>
                <w:sz w:val="22"/>
                <w:szCs w:val="22"/>
                <w:lang w:val="es-ES"/>
              </w:rPr>
              <w:t>Tier</w:t>
            </w:r>
            <w:proofErr w:type="spellEnd"/>
            <w:r w:rsidRPr="00140EB0">
              <w:rPr>
                <w:rFonts w:ascii="Arial" w:hAnsi="Arial" w:cs="Arial"/>
                <w:bCs/>
                <w:sz w:val="22"/>
                <w:szCs w:val="22"/>
                <w:lang w:val="es-ES"/>
              </w:rPr>
              <w:t xml:space="preserve"> I</w:t>
            </w:r>
          </w:p>
        </w:tc>
        <w:tc>
          <w:tcPr>
            <w:tcW w:w="1530" w:type="dxa"/>
            <w:tcBorders>
              <w:top w:val="single" w:sz="4" w:space="0" w:color="auto"/>
              <w:left w:val="single" w:sz="4" w:space="0" w:color="auto"/>
              <w:bottom w:val="single" w:sz="4" w:space="0" w:color="auto"/>
              <w:right w:val="double" w:sz="4" w:space="0" w:color="auto"/>
            </w:tcBorders>
          </w:tcPr>
          <w:p w14:paraId="49C4E244" w14:textId="77777777" w:rsidR="00724C39" w:rsidRPr="00D14257" w:rsidRDefault="00724C39" w:rsidP="00724C39">
            <w:pPr>
              <w:ind w:left="117"/>
              <w:rPr>
                <w:highlight w:val="lightGray"/>
                <w:lang w:val="es-ES"/>
              </w:rPr>
            </w:pPr>
          </w:p>
        </w:tc>
      </w:tr>
      <w:tr w:rsidR="00724C39" w:rsidRPr="00FF70D0" w14:paraId="4BE9DD74" w14:textId="77777777" w:rsidTr="004B6E77">
        <w:trPr>
          <w:trHeight w:val="240"/>
        </w:trPr>
        <w:tc>
          <w:tcPr>
            <w:tcW w:w="1795" w:type="dxa"/>
            <w:tcBorders>
              <w:top w:val="single" w:sz="4" w:space="0" w:color="auto"/>
              <w:left w:val="single" w:sz="4" w:space="0" w:color="auto"/>
              <w:bottom w:val="single" w:sz="4" w:space="0" w:color="auto"/>
              <w:right w:val="single" w:sz="4" w:space="0" w:color="auto"/>
            </w:tcBorders>
          </w:tcPr>
          <w:p w14:paraId="4368AECA" w14:textId="77777777" w:rsidR="00724C39" w:rsidRPr="00140EB0" w:rsidRDefault="00724C39" w:rsidP="00724C39">
            <w:pPr>
              <w:rPr>
                <w:rFonts w:ascii="Arial" w:hAnsi="Arial" w:cs="Arial"/>
                <w:sz w:val="22"/>
                <w:szCs w:val="22"/>
                <w:lang w:val="es-ES"/>
              </w:rPr>
            </w:pPr>
            <w:r w:rsidRPr="00140EB0">
              <w:rPr>
                <w:rFonts w:ascii="Arial" w:hAnsi="Arial" w:cs="Arial"/>
                <w:sz w:val="22"/>
                <w:szCs w:val="22"/>
                <w:lang w:val="es-ES"/>
              </w:rPr>
              <w:t>Reducido</w:t>
            </w:r>
          </w:p>
        </w:tc>
        <w:tc>
          <w:tcPr>
            <w:tcW w:w="1530" w:type="dxa"/>
            <w:tcBorders>
              <w:top w:val="single" w:sz="4" w:space="0" w:color="auto"/>
              <w:left w:val="single" w:sz="4" w:space="0" w:color="auto"/>
              <w:bottom w:val="single" w:sz="4" w:space="0" w:color="auto"/>
              <w:right w:val="double" w:sz="4" w:space="0" w:color="auto"/>
            </w:tcBorders>
          </w:tcPr>
          <w:p w14:paraId="22064364" w14:textId="77777777" w:rsidR="00724C39" w:rsidRPr="00140EB0" w:rsidRDefault="00724C39" w:rsidP="00724C39">
            <w:pPr>
              <w:ind w:left="117"/>
              <w:rPr>
                <w:rFonts w:ascii="Arial" w:hAnsi="Arial" w:cs="Arial"/>
                <w:bCs/>
                <w:sz w:val="22"/>
                <w:szCs w:val="22"/>
                <w:highlight w:val="lightGray"/>
                <w:lang w:val="es-ES"/>
              </w:rPr>
            </w:pPr>
          </w:p>
        </w:tc>
        <w:tc>
          <w:tcPr>
            <w:tcW w:w="1800" w:type="dxa"/>
            <w:tcBorders>
              <w:top w:val="single" w:sz="4" w:space="0" w:color="auto"/>
              <w:left w:val="double" w:sz="4" w:space="0" w:color="auto"/>
              <w:bottom w:val="single" w:sz="4" w:space="0" w:color="auto"/>
              <w:right w:val="single" w:sz="4" w:space="0" w:color="auto"/>
            </w:tcBorders>
            <w:shd w:val="clear" w:color="auto" w:fill="auto"/>
          </w:tcPr>
          <w:p w14:paraId="65541C28" w14:textId="441BC560" w:rsidR="00724C39" w:rsidRPr="00140EB0" w:rsidRDefault="00724C39" w:rsidP="00724C39">
            <w:pPr>
              <w:rPr>
                <w:rFonts w:ascii="Arial" w:hAnsi="Arial" w:cs="Arial"/>
                <w:bCs/>
                <w:sz w:val="22"/>
                <w:szCs w:val="22"/>
                <w:lang w:val="es-ES"/>
              </w:rPr>
            </w:pPr>
            <w:proofErr w:type="spellStart"/>
            <w:r w:rsidRPr="00140EB0">
              <w:rPr>
                <w:rFonts w:ascii="Arial" w:hAnsi="Arial" w:cs="Arial"/>
                <w:bCs/>
                <w:sz w:val="22"/>
                <w:szCs w:val="22"/>
                <w:lang w:val="es-ES"/>
              </w:rPr>
              <w:t>Tier</w:t>
            </w:r>
            <w:proofErr w:type="spellEnd"/>
            <w:r w:rsidRPr="00140EB0">
              <w:rPr>
                <w:rFonts w:ascii="Arial" w:hAnsi="Arial" w:cs="Arial"/>
                <w:bCs/>
                <w:sz w:val="22"/>
                <w:szCs w:val="22"/>
                <w:lang w:val="es-ES"/>
              </w:rPr>
              <w:t xml:space="preserve"> II</w:t>
            </w:r>
            <w:r w:rsidR="00903019">
              <w:rPr>
                <w:rFonts w:ascii="Arial" w:hAnsi="Arial" w:cs="Arial"/>
                <w:bCs/>
                <w:sz w:val="22"/>
                <w:szCs w:val="22"/>
                <w:lang w:val="es-ES"/>
              </w:rPr>
              <w:t xml:space="preserve"> gratis</w:t>
            </w:r>
          </w:p>
        </w:tc>
        <w:tc>
          <w:tcPr>
            <w:tcW w:w="1530" w:type="dxa"/>
            <w:tcBorders>
              <w:top w:val="single" w:sz="4" w:space="0" w:color="auto"/>
              <w:left w:val="single" w:sz="4" w:space="0" w:color="auto"/>
              <w:bottom w:val="single" w:sz="4" w:space="0" w:color="auto"/>
              <w:right w:val="double" w:sz="4" w:space="0" w:color="auto"/>
            </w:tcBorders>
          </w:tcPr>
          <w:p w14:paraId="66C919A6" w14:textId="77777777" w:rsidR="00724C39" w:rsidRPr="00FF70D0" w:rsidRDefault="00724C39" w:rsidP="00724C39">
            <w:pPr>
              <w:ind w:left="117"/>
              <w:rPr>
                <w:highlight w:val="lightGray"/>
                <w:lang w:val="es-ES"/>
              </w:rPr>
            </w:pPr>
          </w:p>
        </w:tc>
      </w:tr>
      <w:tr w:rsidR="00903019" w:rsidRPr="00FF70D0" w14:paraId="78D2D89E" w14:textId="77777777" w:rsidTr="004B6E77">
        <w:trPr>
          <w:trHeight w:val="225"/>
        </w:trPr>
        <w:tc>
          <w:tcPr>
            <w:tcW w:w="1795" w:type="dxa"/>
            <w:tcBorders>
              <w:top w:val="single" w:sz="4" w:space="0" w:color="auto"/>
              <w:left w:val="single" w:sz="4" w:space="0" w:color="auto"/>
              <w:bottom w:val="single" w:sz="4" w:space="0" w:color="auto"/>
              <w:right w:val="single" w:sz="4" w:space="0" w:color="auto"/>
            </w:tcBorders>
          </w:tcPr>
          <w:p w14:paraId="596551C6" w14:textId="1C28A9F2" w:rsidR="00903019" w:rsidRPr="00140EB0" w:rsidRDefault="00903019" w:rsidP="00724C39">
            <w:pPr>
              <w:rPr>
                <w:rFonts w:ascii="Arial" w:hAnsi="Arial" w:cs="Arial"/>
                <w:sz w:val="22"/>
                <w:szCs w:val="22"/>
                <w:lang w:val="es-ES"/>
              </w:rPr>
            </w:pPr>
            <w:r>
              <w:rPr>
                <w:rFonts w:ascii="Arial" w:hAnsi="Arial" w:cs="Arial"/>
                <w:sz w:val="22"/>
                <w:szCs w:val="22"/>
                <w:lang w:val="es-ES"/>
              </w:rPr>
              <w:t>Pagando</w:t>
            </w:r>
          </w:p>
        </w:tc>
        <w:tc>
          <w:tcPr>
            <w:tcW w:w="1530" w:type="dxa"/>
            <w:tcBorders>
              <w:top w:val="single" w:sz="4" w:space="0" w:color="auto"/>
              <w:left w:val="single" w:sz="4" w:space="0" w:color="auto"/>
              <w:bottom w:val="single" w:sz="4" w:space="0" w:color="auto"/>
              <w:right w:val="double" w:sz="4" w:space="0" w:color="auto"/>
            </w:tcBorders>
          </w:tcPr>
          <w:p w14:paraId="1EFF0D12" w14:textId="77777777" w:rsidR="00903019" w:rsidRPr="00140EB0" w:rsidRDefault="00903019" w:rsidP="00724C39">
            <w:pPr>
              <w:rPr>
                <w:rFonts w:ascii="Arial" w:hAnsi="Arial" w:cs="Arial"/>
                <w:bCs/>
                <w:sz w:val="22"/>
                <w:szCs w:val="22"/>
                <w:highlight w:val="lightGray"/>
                <w:lang w:val="es-ES"/>
              </w:rPr>
            </w:pPr>
          </w:p>
        </w:tc>
        <w:tc>
          <w:tcPr>
            <w:tcW w:w="1800" w:type="dxa"/>
            <w:tcBorders>
              <w:top w:val="single" w:sz="4" w:space="0" w:color="auto"/>
              <w:left w:val="double" w:sz="4" w:space="0" w:color="auto"/>
              <w:bottom w:val="single" w:sz="4" w:space="0" w:color="auto"/>
              <w:right w:val="single" w:sz="4" w:space="0" w:color="auto"/>
            </w:tcBorders>
            <w:shd w:val="clear" w:color="auto" w:fill="auto"/>
          </w:tcPr>
          <w:p w14:paraId="39A533D8" w14:textId="50D9FBDF" w:rsidR="00903019" w:rsidRPr="00140EB0" w:rsidRDefault="00903019" w:rsidP="00724C39">
            <w:pPr>
              <w:rPr>
                <w:rFonts w:ascii="Arial" w:hAnsi="Arial" w:cs="Arial"/>
                <w:bCs/>
                <w:sz w:val="22"/>
                <w:szCs w:val="22"/>
                <w:lang w:val="es-ES"/>
              </w:rPr>
            </w:pPr>
            <w:proofErr w:type="spellStart"/>
            <w:r>
              <w:rPr>
                <w:rFonts w:ascii="Arial" w:hAnsi="Arial" w:cs="Arial"/>
                <w:bCs/>
                <w:sz w:val="22"/>
                <w:szCs w:val="22"/>
                <w:lang w:val="es-ES"/>
              </w:rPr>
              <w:t>Tier</w:t>
            </w:r>
            <w:proofErr w:type="spellEnd"/>
            <w:r>
              <w:rPr>
                <w:rFonts w:ascii="Arial" w:hAnsi="Arial" w:cs="Arial"/>
                <w:bCs/>
                <w:sz w:val="22"/>
                <w:szCs w:val="22"/>
                <w:lang w:val="es-ES"/>
              </w:rPr>
              <w:t xml:space="preserve"> II reducido</w:t>
            </w:r>
          </w:p>
        </w:tc>
        <w:tc>
          <w:tcPr>
            <w:tcW w:w="1530" w:type="dxa"/>
            <w:tcBorders>
              <w:top w:val="single" w:sz="4" w:space="0" w:color="auto"/>
              <w:left w:val="single" w:sz="4" w:space="0" w:color="auto"/>
              <w:bottom w:val="single" w:sz="4" w:space="0" w:color="auto"/>
              <w:right w:val="double" w:sz="4" w:space="0" w:color="auto"/>
            </w:tcBorders>
          </w:tcPr>
          <w:p w14:paraId="11C2CA2D" w14:textId="77777777" w:rsidR="00903019" w:rsidRPr="00FF70D0" w:rsidRDefault="00903019" w:rsidP="00724C39">
            <w:pPr>
              <w:rPr>
                <w:highlight w:val="lightGray"/>
                <w:lang w:val="es-ES"/>
              </w:rPr>
            </w:pPr>
          </w:p>
        </w:tc>
      </w:tr>
      <w:tr w:rsidR="00724C39" w:rsidRPr="00FF70D0" w14:paraId="0D61D164" w14:textId="77777777" w:rsidTr="00F64D7B">
        <w:trPr>
          <w:trHeight w:val="225"/>
        </w:trPr>
        <w:tc>
          <w:tcPr>
            <w:tcW w:w="1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E19769" w14:textId="7000DC43" w:rsidR="00724C39" w:rsidRPr="00140EB0" w:rsidRDefault="00724C39" w:rsidP="00724C39">
            <w:pPr>
              <w:rPr>
                <w:rFonts w:ascii="Arial" w:hAnsi="Arial" w:cs="Arial"/>
                <w:sz w:val="22"/>
                <w:szCs w:val="22"/>
                <w:lang w:val="es-ES"/>
              </w:rPr>
            </w:pPr>
          </w:p>
        </w:tc>
        <w:tc>
          <w:tcPr>
            <w:tcW w:w="1530" w:type="dxa"/>
            <w:tcBorders>
              <w:top w:val="single" w:sz="4" w:space="0" w:color="auto"/>
              <w:left w:val="single" w:sz="4" w:space="0" w:color="auto"/>
              <w:bottom w:val="single" w:sz="4" w:space="0" w:color="auto"/>
              <w:right w:val="double" w:sz="4" w:space="0" w:color="auto"/>
            </w:tcBorders>
            <w:shd w:val="clear" w:color="auto" w:fill="A6A6A6" w:themeFill="background1" w:themeFillShade="A6"/>
          </w:tcPr>
          <w:p w14:paraId="1A7A830B" w14:textId="77777777" w:rsidR="00724C39" w:rsidRPr="00140EB0" w:rsidRDefault="00724C39" w:rsidP="00724C39">
            <w:pPr>
              <w:rPr>
                <w:rFonts w:ascii="Arial" w:hAnsi="Arial" w:cs="Arial"/>
                <w:bCs/>
                <w:sz w:val="22"/>
                <w:szCs w:val="22"/>
                <w:highlight w:val="lightGray"/>
                <w:lang w:val="es-ES"/>
              </w:rPr>
            </w:pPr>
          </w:p>
        </w:tc>
        <w:tc>
          <w:tcPr>
            <w:tcW w:w="1800" w:type="dxa"/>
            <w:tcBorders>
              <w:top w:val="single" w:sz="4" w:space="0" w:color="auto"/>
              <w:left w:val="double" w:sz="4" w:space="0" w:color="auto"/>
              <w:bottom w:val="single" w:sz="4" w:space="0" w:color="auto"/>
              <w:right w:val="single" w:sz="4" w:space="0" w:color="auto"/>
            </w:tcBorders>
            <w:shd w:val="clear" w:color="auto" w:fill="auto"/>
          </w:tcPr>
          <w:p w14:paraId="6902060D" w14:textId="77777777" w:rsidR="00724C39" w:rsidRPr="00140EB0" w:rsidRDefault="00724C39" w:rsidP="00724C39">
            <w:pPr>
              <w:rPr>
                <w:rFonts w:ascii="Arial" w:hAnsi="Arial" w:cs="Arial"/>
                <w:bCs/>
                <w:sz w:val="22"/>
                <w:szCs w:val="22"/>
                <w:lang w:val="es-ES"/>
              </w:rPr>
            </w:pPr>
            <w:r w:rsidRPr="00140EB0">
              <w:rPr>
                <w:rFonts w:ascii="Arial" w:hAnsi="Arial" w:cs="Arial"/>
                <w:bCs/>
                <w:sz w:val="22"/>
                <w:szCs w:val="22"/>
                <w:lang w:val="es-ES"/>
              </w:rPr>
              <w:t>Mixto</w:t>
            </w:r>
          </w:p>
        </w:tc>
        <w:tc>
          <w:tcPr>
            <w:tcW w:w="1530" w:type="dxa"/>
            <w:tcBorders>
              <w:top w:val="single" w:sz="4" w:space="0" w:color="auto"/>
              <w:left w:val="single" w:sz="4" w:space="0" w:color="auto"/>
              <w:bottom w:val="single" w:sz="4" w:space="0" w:color="auto"/>
              <w:right w:val="double" w:sz="4" w:space="0" w:color="auto"/>
            </w:tcBorders>
          </w:tcPr>
          <w:p w14:paraId="0DAEFE63" w14:textId="77777777" w:rsidR="00724C39" w:rsidRPr="00FF70D0" w:rsidRDefault="00724C39" w:rsidP="00724C39">
            <w:pPr>
              <w:rPr>
                <w:highlight w:val="lightGray"/>
                <w:lang w:val="es-ES"/>
              </w:rPr>
            </w:pPr>
          </w:p>
        </w:tc>
      </w:tr>
      <w:tr w:rsidR="00724C39" w:rsidRPr="00FF70D0" w14:paraId="0DB73214" w14:textId="77777777" w:rsidTr="004B6E77">
        <w:trPr>
          <w:trHeight w:val="323"/>
        </w:trPr>
        <w:tc>
          <w:tcPr>
            <w:tcW w:w="1795" w:type="dxa"/>
            <w:tcBorders>
              <w:top w:val="single" w:sz="4" w:space="0" w:color="auto"/>
              <w:left w:val="single" w:sz="4" w:space="0" w:color="auto"/>
              <w:bottom w:val="single" w:sz="4" w:space="0" w:color="auto"/>
              <w:right w:val="single" w:sz="4" w:space="0" w:color="auto"/>
            </w:tcBorders>
          </w:tcPr>
          <w:p w14:paraId="7CAAB05B" w14:textId="33F5BF46" w:rsidR="00724C39" w:rsidRPr="00140EB0" w:rsidRDefault="004B6E77" w:rsidP="00724C39">
            <w:pPr>
              <w:rPr>
                <w:rFonts w:ascii="Arial" w:hAnsi="Arial" w:cs="Arial"/>
                <w:sz w:val="22"/>
                <w:szCs w:val="22"/>
                <w:highlight w:val="lightGray"/>
                <w:lang w:val="es-ES"/>
              </w:rPr>
            </w:pPr>
            <w:r>
              <w:rPr>
                <w:rFonts w:ascii="Arial" w:hAnsi="Arial" w:cs="Arial"/>
                <w:sz w:val="22"/>
                <w:szCs w:val="22"/>
                <w:lang w:val="es-ES"/>
              </w:rPr>
              <w:t>Matrícula</w:t>
            </w:r>
            <w:r w:rsidRPr="00140EB0">
              <w:rPr>
                <w:rFonts w:ascii="Arial" w:hAnsi="Arial" w:cs="Arial"/>
                <w:sz w:val="22"/>
                <w:szCs w:val="22"/>
                <w:lang w:val="es-ES"/>
              </w:rPr>
              <w:t xml:space="preserve"> </w:t>
            </w:r>
            <w:r>
              <w:rPr>
                <w:rFonts w:ascii="Arial" w:hAnsi="Arial" w:cs="Arial"/>
                <w:sz w:val="22"/>
                <w:szCs w:val="22"/>
                <w:lang w:val="es-ES"/>
              </w:rPr>
              <w:t>t</w:t>
            </w:r>
            <w:r w:rsidR="00724C39" w:rsidRPr="00140EB0">
              <w:rPr>
                <w:rFonts w:ascii="Arial" w:hAnsi="Arial" w:cs="Arial"/>
                <w:sz w:val="22"/>
                <w:szCs w:val="22"/>
                <w:lang w:val="es-ES"/>
              </w:rPr>
              <w:t>otal</w:t>
            </w:r>
            <w:r>
              <w:rPr>
                <w:rFonts w:ascii="Arial" w:hAnsi="Arial" w:cs="Arial"/>
                <w:sz w:val="22"/>
                <w:szCs w:val="22"/>
                <w:lang w:val="es-ES"/>
              </w:rPr>
              <w:t xml:space="preserve"> </w:t>
            </w:r>
          </w:p>
        </w:tc>
        <w:tc>
          <w:tcPr>
            <w:tcW w:w="1530" w:type="dxa"/>
            <w:tcBorders>
              <w:top w:val="single" w:sz="4" w:space="0" w:color="auto"/>
              <w:left w:val="single" w:sz="4" w:space="0" w:color="auto"/>
              <w:bottom w:val="single" w:sz="4" w:space="0" w:color="auto"/>
              <w:right w:val="double" w:sz="4" w:space="0" w:color="auto"/>
            </w:tcBorders>
          </w:tcPr>
          <w:p w14:paraId="3B3C9AC1" w14:textId="77777777" w:rsidR="00724C39" w:rsidRPr="00140EB0" w:rsidRDefault="00724C39" w:rsidP="00724C39">
            <w:pPr>
              <w:rPr>
                <w:rFonts w:ascii="Arial" w:hAnsi="Arial" w:cs="Arial"/>
                <w:bCs/>
                <w:sz w:val="22"/>
                <w:szCs w:val="22"/>
                <w:highlight w:val="lightGray"/>
                <w:lang w:val="es-ES"/>
              </w:rPr>
            </w:pPr>
          </w:p>
        </w:tc>
        <w:tc>
          <w:tcPr>
            <w:tcW w:w="1800" w:type="dxa"/>
            <w:tcBorders>
              <w:top w:val="single" w:sz="4" w:space="0" w:color="auto"/>
              <w:left w:val="double" w:sz="4" w:space="0" w:color="auto"/>
              <w:bottom w:val="single" w:sz="4" w:space="0" w:color="auto"/>
              <w:right w:val="single" w:sz="4" w:space="0" w:color="auto"/>
            </w:tcBorders>
          </w:tcPr>
          <w:p w14:paraId="1F09B628" w14:textId="37E09110" w:rsidR="00724C39" w:rsidRPr="00140EB0" w:rsidRDefault="000927CC" w:rsidP="00724C39">
            <w:pPr>
              <w:rPr>
                <w:rFonts w:ascii="Arial" w:hAnsi="Arial" w:cs="Arial"/>
                <w:bCs/>
                <w:sz w:val="22"/>
                <w:szCs w:val="22"/>
                <w:highlight w:val="lightGray"/>
                <w:lang w:val="es-ES"/>
              </w:rPr>
            </w:pPr>
            <w:r>
              <w:rPr>
                <w:rFonts w:ascii="Arial" w:hAnsi="Arial" w:cs="Arial"/>
                <w:bCs/>
                <w:sz w:val="22"/>
                <w:szCs w:val="22"/>
                <w:lang w:val="es-ES"/>
              </w:rPr>
              <w:t>Matrícula t</w:t>
            </w:r>
            <w:r w:rsidR="00724C39" w:rsidRPr="00140EB0">
              <w:rPr>
                <w:rFonts w:ascii="Arial" w:hAnsi="Arial" w:cs="Arial"/>
                <w:bCs/>
                <w:sz w:val="22"/>
                <w:szCs w:val="22"/>
                <w:lang w:val="es-ES"/>
              </w:rPr>
              <w:t>otal</w:t>
            </w:r>
            <w:r w:rsidR="004B6E77">
              <w:rPr>
                <w:rFonts w:ascii="Arial" w:hAnsi="Arial" w:cs="Arial"/>
                <w:bCs/>
                <w:sz w:val="22"/>
                <w:szCs w:val="22"/>
                <w:lang w:val="es-ES"/>
              </w:rPr>
              <w:t xml:space="preserve"> </w:t>
            </w:r>
          </w:p>
        </w:tc>
        <w:tc>
          <w:tcPr>
            <w:tcW w:w="1530" w:type="dxa"/>
            <w:tcBorders>
              <w:top w:val="single" w:sz="4" w:space="0" w:color="auto"/>
              <w:left w:val="single" w:sz="4" w:space="0" w:color="auto"/>
              <w:bottom w:val="single" w:sz="4" w:space="0" w:color="auto"/>
              <w:right w:val="double" w:sz="4" w:space="0" w:color="auto"/>
            </w:tcBorders>
          </w:tcPr>
          <w:p w14:paraId="529DE06A" w14:textId="77777777" w:rsidR="00724C39" w:rsidRPr="00FF70D0" w:rsidRDefault="00724C39" w:rsidP="00724C39">
            <w:pPr>
              <w:rPr>
                <w:highlight w:val="lightGray"/>
                <w:lang w:val="es-ES"/>
              </w:rPr>
            </w:pPr>
          </w:p>
        </w:tc>
      </w:tr>
    </w:tbl>
    <w:p w14:paraId="1E5898DF" w14:textId="210CBA2E" w:rsidR="00206C04" w:rsidRPr="00D70184" w:rsidRDefault="003A145E">
      <w:pPr>
        <w:numPr>
          <w:ilvl w:val="0"/>
          <w:numId w:val="2"/>
        </w:numPr>
        <w:jc w:val="both"/>
        <w:rPr>
          <w:rFonts w:ascii="Arial" w:hAnsi="Arial"/>
          <w:b/>
          <w:bCs/>
          <w:sz w:val="22"/>
          <w:szCs w:val="22"/>
        </w:rPr>
      </w:pPr>
      <w:r>
        <w:rPr>
          <w:rFonts w:ascii="Arial" w:hAnsi="Arial"/>
          <w:b/>
          <w:bCs/>
          <w:sz w:val="22"/>
          <w:szCs w:val="22"/>
        </w:rPr>
        <w:t>Distribución de elegibilidad</w:t>
      </w:r>
      <w:r w:rsidR="5F8E81F6" w:rsidRPr="00D70184">
        <w:rPr>
          <w:rFonts w:ascii="Arial" w:hAnsi="Arial"/>
          <w:b/>
          <w:bCs/>
          <w:sz w:val="22"/>
          <w:szCs w:val="22"/>
        </w:rPr>
        <w:t>:</w:t>
      </w:r>
    </w:p>
    <w:p w14:paraId="03EFCA41" w14:textId="3E7C6EF2" w:rsidR="00276651" w:rsidRPr="002839DF" w:rsidRDefault="00276651" w:rsidP="002839DF">
      <w:pPr>
        <w:jc w:val="both"/>
        <w:rPr>
          <w:rFonts w:ascii="Arial" w:hAnsi="Arial"/>
          <w:sz w:val="16"/>
          <w:szCs w:val="16"/>
        </w:rPr>
      </w:pPr>
    </w:p>
    <w:p w14:paraId="1C3D6246" w14:textId="77777777" w:rsidR="00137C5B" w:rsidRDefault="00137C5B" w:rsidP="00206C04">
      <w:pPr>
        <w:ind w:left="90"/>
        <w:jc w:val="both"/>
        <w:rPr>
          <w:rFonts w:ascii="Arial" w:hAnsi="Arial"/>
        </w:rPr>
      </w:pPr>
    </w:p>
    <w:p w14:paraId="03332AD3" w14:textId="77777777" w:rsidR="00137C5B" w:rsidRDefault="00137C5B" w:rsidP="00206C04">
      <w:pPr>
        <w:ind w:left="90"/>
        <w:jc w:val="both"/>
        <w:rPr>
          <w:rFonts w:ascii="Arial" w:hAnsi="Arial"/>
        </w:rPr>
      </w:pPr>
    </w:p>
    <w:p w14:paraId="2AA5A8C6" w14:textId="77777777" w:rsidR="00137C5B" w:rsidRDefault="00137C5B" w:rsidP="00206C04">
      <w:pPr>
        <w:ind w:left="90"/>
        <w:jc w:val="both"/>
        <w:rPr>
          <w:rFonts w:ascii="Arial" w:hAnsi="Arial"/>
        </w:rPr>
      </w:pPr>
    </w:p>
    <w:p w14:paraId="65352CA2" w14:textId="77777777" w:rsidR="00137C5B" w:rsidRDefault="00137C5B" w:rsidP="00206C04">
      <w:pPr>
        <w:ind w:left="90"/>
        <w:jc w:val="both"/>
        <w:rPr>
          <w:rFonts w:ascii="Arial" w:hAnsi="Arial"/>
        </w:rPr>
      </w:pPr>
    </w:p>
    <w:p w14:paraId="078299C2" w14:textId="77777777" w:rsidR="00137C5B" w:rsidRDefault="00137C5B" w:rsidP="00206C04">
      <w:pPr>
        <w:ind w:left="90"/>
        <w:jc w:val="both"/>
        <w:rPr>
          <w:rFonts w:ascii="Arial" w:hAnsi="Arial"/>
        </w:rPr>
      </w:pPr>
    </w:p>
    <w:p w14:paraId="26FDD314" w14:textId="77777777" w:rsidR="00137C5B" w:rsidRDefault="00137C5B" w:rsidP="00206C04">
      <w:pPr>
        <w:ind w:left="90"/>
        <w:jc w:val="both"/>
        <w:rPr>
          <w:rFonts w:ascii="Arial" w:hAnsi="Arial"/>
        </w:rPr>
      </w:pPr>
    </w:p>
    <w:p w14:paraId="358B267A" w14:textId="77777777" w:rsidR="00137C5B" w:rsidRDefault="00137C5B" w:rsidP="00206C04">
      <w:pPr>
        <w:ind w:left="90"/>
        <w:jc w:val="both"/>
        <w:rPr>
          <w:rFonts w:ascii="Arial" w:hAnsi="Arial"/>
        </w:rPr>
      </w:pPr>
    </w:p>
    <w:p w14:paraId="33FC63B9" w14:textId="77777777" w:rsidR="00137C5B" w:rsidRDefault="00137C5B" w:rsidP="00206C04">
      <w:pPr>
        <w:ind w:left="90"/>
        <w:jc w:val="both"/>
        <w:rPr>
          <w:rFonts w:ascii="Arial" w:hAnsi="Arial"/>
        </w:rPr>
      </w:pPr>
    </w:p>
    <w:p w14:paraId="51477A7E" w14:textId="54FF7B76" w:rsidR="00E8109C" w:rsidRPr="00A53DED" w:rsidRDefault="00E8109C" w:rsidP="005A6552">
      <w:pPr>
        <w:jc w:val="both"/>
        <w:rPr>
          <w:rFonts w:ascii="Arial" w:hAnsi="Arial" w:cs="Arial"/>
          <w:b/>
          <w:i/>
          <w:sz w:val="16"/>
          <w:szCs w:val="16"/>
          <w:lang w:val="es-ES"/>
        </w:rPr>
      </w:pPr>
    </w:p>
    <w:p w14:paraId="5220BBB2" w14:textId="6D13EB49" w:rsidR="00874854" w:rsidRDefault="00874854">
      <w:pPr>
        <w:jc w:val="both"/>
        <w:rPr>
          <w:rFonts w:ascii="Arial" w:hAnsi="Arial"/>
          <w:sz w:val="16"/>
          <w:szCs w:val="16"/>
        </w:rPr>
      </w:pPr>
    </w:p>
    <w:p w14:paraId="30364C80" w14:textId="77777777" w:rsidR="00671CB6" w:rsidRDefault="00671CB6">
      <w:pPr>
        <w:jc w:val="both"/>
        <w:rPr>
          <w:rFonts w:ascii="Arial" w:hAnsi="Arial"/>
          <w:sz w:val="16"/>
          <w:szCs w:val="16"/>
        </w:rPr>
      </w:pPr>
    </w:p>
    <w:p w14:paraId="797D49FD" w14:textId="348AF46F" w:rsidR="00A53DED" w:rsidRDefault="00A53DED">
      <w:pPr>
        <w:jc w:val="both"/>
        <w:rPr>
          <w:rFonts w:ascii="Arial" w:hAnsi="Arial"/>
          <w:sz w:val="16"/>
          <w:szCs w:val="16"/>
        </w:rPr>
      </w:pPr>
    </w:p>
    <w:p w14:paraId="73F73231" w14:textId="77777777" w:rsidR="002D1B92" w:rsidRDefault="00745339" w:rsidP="00745339">
      <w:pPr>
        <w:numPr>
          <w:ilvl w:val="0"/>
          <w:numId w:val="11"/>
        </w:numPr>
        <w:overflowPunct w:val="0"/>
        <w:autoSpaceDE w:val="0"/>
        <w:autoSpaceDN w:val="0"/>
        <w:adjustRightInd w:val="0"/>
        <w:textAlignment w:val="baseline"/>
        <w:rPr>
          <w:rFonts w:ascii="Arial" w:hAnsi="Arial" w:cs="Arial"/>
          <w:sz w:val="22"/>
          <w:szCs w:val="22"/>
          <w:lang w:val="es-ES"/>
        </w:rPr>
      </w:pPr>
      <w:r w:rsidRPr="00745339">
        <w:rPr>
          <w:rFonts w:ascii="Arial" w:hAnsi="Arial" w:cs="Arial"/>
          <w:sz w:val="22"/>
          <w:szCs w:val="22"/>
          <w:lang w:val="es-ES"/>
        </w:rPr>
        <w:t>Institución con fines de lucro que ofrece servicios a niños certifica que el 25% de su matrícula tiene</w:t>
      </w:r>
    </w:p>
    <w:p w14:paraId="37048D3A" w14:textId="7BA4950E" w:rsidR="00745339" w:rsidRPr="00745339" w:rsidRDefault="00745339" w:rsidP="00671CB6">
      <w:pPr>
        <w:overflowPunct w:val="0"/>
        <w:autoSpaceDE w:val="0"/>
        <w:autoSpaceDN w:val="0"/>
        <w:adjustRightInd w:val="0"/>
        <w:ind w:left="720"/>
        <w:textAlignment w:val="baseline"/>
        <w:rPr>
          <w:rFonts w:ascii="Arial" w:hAnsi="Arial" w:cs="Arial"/>
          <w:sz w:val="22"/>
          <w:szCs w:val="22"/>
          <w:lang w:val="es-ES"/>
        </w:rPr>
      </w:pPr>
      <w:r w:rsidRPr="00745339">
        <w:rPr>
          <w:rFonts w:ascii="Arial" w:hAnsi="Arial" w:cs="Arial"/>
          <w:sz w:val="22"/>
          <w:szCs w:val="22"/>
          <w:lang w:val="es-ES"/>
        </w:rPr>
        <w:t>una elegibilidad entre gratis y reducido o que el 25% de los participantes reciben beneficios del título XIX (del acta del seguro social) y que el centro recibe compensación de las cantidades otorgadas bajo el título XX.</w:t>
      </w:r>
    </w:p>
    <w:p w14:paraId="51D016B9" w14:textId="574F6C27" w:rsidR="00745339" w:rsidRPr="002D1B92" w:rsidRDefault="00745339" w:rsidP="002D1B92">
      <w:pPr>
        <w:pStyle w:val="ListParagraph"/>
        <w:numPr>
          <w:ilvl w:val="0"/>
          <w:numId w:val="11"/>
        </w:numPr>
        <w:jc w:val="both"/>
        <w:rPr>
          <w:rFonts w:ascii="Arial" w:hAnsi="Arial" w:cs="Arial"/>
          <w:sz w:val="22"/>
          <w:szCs w:val="22"/>
        </w:rPr>
      </w:pPr>
      <w:r w:rsidRPr="002D1B92">
        <w:rPr>
          <w:rFonts w:ascii="Arial" w:hAnsi="Arial" w:cs="Arial"/>
          <w:sz w:val="22"/>
          <w:szCs w:val="22"/>
          <w:lang w:val="es-ES"/>
        </w:rPr>
        <w:t>Institución con fines de lucro que ofrece servicios a adultos certifica que el 25% de sus participantes son beneficiarios de los títulos XIX o título XX o una combinación de estos títulos del acta</w:t>
      </w:r>
      <w:r w:rsidR="005928B2" w:rsidRPr="002D1B92">
        <w:rPr>
          <w:lang w:val="es-ES"/>
        </w:rPr>
        <w:t xml:space="preserve"> </w:t>
      </w:r>
      <w:r w:rsidR="005928B2" w:rsidRPr="002D1B92">
        <w:rPr>
          <w:rFonts w:ascii="Arial" w:hAnsi="Arial" w:cs="Arial"/>
          <w:sz w:val="22"/>
          <w:szCs w:val="22"/>
          <w:lang w:val="es-ES"/>
        </w:rPr>
        <w:t>de seguro social.</w:t>
      </w:r>
    </w:p>
    <w:p w14:paraId="29006176" w14:textId="48C4C558" w:rsidR="00A53DED" w:rsidRDefault="00A53DED">
      <w:pPr>
        <w:jc w:val="both"/>
        <w:rPr>
          <w:rFonts w:ascii="Arial" w:hAnsi="Arial"/>
          <w:sz w:val="16"/>
          <w:szCs w:val="16"/>
        </w:rPr>
      </w:pPr>
    </w:p>
    <w:p w14:paraId="3FD3987C" w14:textId="77777777" w:rsidR="00D60D7B" w:rsidRPr="00974073" w:rsidRDefault="00D60D7B">
      <w:pPr>
        <w:jc w:val="both"/>
        <w:rPr>
          <w:rFonts w:ascii="Arial" w:hAnsi="Arial"/>
          <w:sz w:val="16"/>
          <w:szCs w:val="16"/>
        </w:rPr>
      </w:pPr>
    </w:p>
    <w:p w14:paraId="0B9C600A" w14:textId="73F9B3CB" w:rsidR="00874854" w:rsidRPr="00874854" w:rsidRDefault="005A6552" w:rsidP="5F8E81F6">
      <w:pPr>
        <w:jc w:val="both"/>
        <w:rPr>
          <w:rFonts w:ascii="Arial" w:hAnsi="Arial"/>
          <w:sz w:val="16"/>
          <w:szCs w:val="16"/>
        </w:rPr>
      </w:pPr>
      <w:r>
        <w:rPr>
          <w:rFonts w:ascii="Arial" w:hAnsi="Arial"/>
          <w:sz w:val="22"/>
          <w:szCs w:val="22"/>
        </w:rPr>
        <w:t>2</w:t>
      </w:r>
      <w:r w:rsidR="5F8E81F6" w:rsidRPr="5F8E81F6">
        <w:rPr>
          <w:rFonts w:ascii="Arial" w:hAnsi="Arial"/>
          <w:sz w:val="22"/>
          <w:szCs w:val="22"/>
        </w:rPr>
        <w:t xml:space="preserve">.  </w:t>
      </w:r>
      <w:r w:rsidR="5F8E81F6" w:rsidRPr="00D70184">
        <w:rPr>
          <w:rFonts w:ascii="Arial" w:hAnsi="Arial" w:cs="Arial"/>
          <w:b/>
          <w:bCs/>
          <w:sz w:val="22"/>
          <w:szCs w:val="22"/>
          <w:lang w:val="es-ES"/>
        </w:rPr>
        <w:t>Solicita fondos de inicio:</w:t>
      </w:r>
      <w:r w:rsidR="5F8E81F6" w:rsidRPr="5F8E81F6">
        <w:rPr>
          <w:rFonts w:ascii="Arial" w:hAnsi="Arial" w:cs="Arial"/>
          <w:sz w:val="22"/>
          <w:szCs w:val="22"/>
          <w:lang w:val="es-ES"/>
        </w:rPr>
        <w:t xml:space="preserve">     </w:t>
      </w:r>
      <w:r w:rsidR="5F8E81F6" w:rsidRPr="5F8E81F6">
        <w:rPr>
          <w:rFonts w:ascii="Arial" w:hAnsi="Arial" w:cs="Arial"/>
          <w:b/>
          <w:bCs/>
          <w:sz w:val="22"/>
          <w:szCs w:val="22"/>
          <w:lang w:val="es-ES"/>
        </w:rPr>
        <w:t>SI</w:t>
      </w:r>
      <w:r w:rsidR="5F8E81F6" w:rsidRPr="5F8E81F6">
        <w:rPr>
          <w:rFonts w:ascii="Arial" w:hAnsi="Arial" w:cs="Arial"/>
          <w:sz w:val="22"/>
          <w:szCs w:val="22"/>
          <w:lang w:val="es-ES"/>
        </w:rPr>
        <w:t xml:space="preserve"> </w:t>
      </w:r>
      <w:proofErr w:type="gramStart"/>
      <w:r w:rsidR="5F8E81F6" w:rsidRPr="5F8E81F6">
        <w:rPr>
          <w:rFonts w:ascii="Arial" w:hAnsi="Arial" w:cs="Arial"/>
          <w:sz w:val="22"/>
          <w:szCs w:val="22"/>
          <w:lang w:val="es-ES"/>
        </w:rPr>
        <w:t>(  )</w:t>
      </w:r>
      <w:proofErr w:type="gramEnd"/>
      <w:r w:rsidR="5F8E81F6" w:rsidRPr="5F8E81F6">
        <w:rPr>
          <w:rFonts w:ascii="Arial" w:hAnsi="Arial" w:cs="Arial"/>
          <w:sz w:val="22"/>
          <w:szCs w:val="22"/>
          <w:lang w:val="es-ES"/>
        </w:rPr>
        <w:t xml:space="preserve">     </w:t>
      </w:r>
      <w:r w:rsidR="5F8E81F6" w:rsidRPr="5F8E81F6">
        <w:rPr>
          <w:rFonts w:ascii="Arial" w:hAnsi="Arial" w:cs="Arial"/>
          <w:b/>
          <w:bCs/>
          <w:sz w:val="22"/>
          <w:szCs w:val="22"/>
          <w:lang w:val="es-ES"/>
        </w:rPr>
        <w:t>NO</w:t>
      </w:r>
      <w:r w:rsidR="001C50FB">
        <w:rPr>
          <w:rFonts w:ascii="Arial" w:hAnsi="Arial" w:cs="Arial"/>
          <w:sz w:val="22"/>
          <w:szCs w:val="22"/>
          <w:lang w:val="es-ES"/>
        </w:rPr>
        <w:t xml:space="preserve"> (  </w:t>
      </w:r>
      <w:r w:rsidR="5F8E81F6" w:rsidRPr="5F8E81F6">
        <w:rPr>
          <w:rFonts w:ascii="Arial" w:hAnsi="Arial" w:cs="Arial"/>
          <w:sz w:val="22"/>
          <w:szCs w:val="22"/>
          <w:lang w:val="es-ES"/>
        </w:rPr>
        <w:t>)</w:t>
      </w:r>
      <w:r w:rsidR="5F8E81F6" w:rsidRPr="5F8E81F6">
        <w:rPr>
          <w:rFonts w:ascii="Arial" w:hAnsi="Arial" w:cs="Arial"/>
          <w:sz w:val="16"/>
          <w:szCs w:val="16"/>
          <w:lang w:val="es-ES"/>
        </w:rPr>
        <w:t xml:space="preserve"> Instituciones interesadas en extender los servicios a hogares de Cuido de niños</w:t>
      </w:r>
    </w:p>
    <w:p w14:paraId="13CB595B" w14:textId="77777777" w:rsidR="00586EEF" w:rsidRPr="00974073" w:rsidRDefault="00586EEF">
      <w:pPr>
        <w:jc w:val="both"/>
        <w:rPr>
          <w:rFonts w:ascii="Arial" w:hAnsi="Arial"/>
          <w:sz w:val="16"/>
          <w:szCs w:val="16"/>
        </w:rPr>
      </w:pPr>
    </w:p>
    <w:p w14:paraId="228F83F8" w14:textId="714864B0" w:rsidR="00667AB4" w:rsidRDefault="005A6552" w:rsidP="5F8E81F6">
      <w:pPr>
        <w:rPr>
          <w:lang w:val="es-ES"/>
        </w:rPr>
      </w:pPr>
      <w:r>
        <w:rPr>
          <w:rFonts w:ascii="Arial" w:hAnsi="Arial"/>
          <w:sz w:val="22"/>
          <w:szCs w:val="22"/>
        </w:rPr>
        <w:t>3</w:t>
      </w:r>
      <w:r w:rsidR="5F8E81F6" w:rsidRPr="5F8E81F6">
        <w:rPr>
          <w:rFonts w:ascii="Arial" w:hAnsi="Arial"/>
          <w:sz w:val="22"/>
          <w:szCs w:val="22"/>
        </w:rPr>
        <w:t xml:space="preserve">.  </w:t>
      </w:r>
      <w:r w:rsidR="5F8E81F6" w:rsidRPr="00D70184">
        <w:rPr>
          <w:rFonts w:ascii="Arial" w:hAnsi="Arial"/>
          <w:b/>
          <w:bCs/>
          <w:sz w:val="22"/>
          <w:szCs w:val="22"/>
        </w:rPr>
        <w:t>Solicita fondos para expansión</w:t>
      </w:r>
      <w:r w:rsidR="5F8E81F6" w:rsidRPr="5F8E81F6">
        <w:rPr>
          <w:rFonts w:ascii="Arial" w:hAnsi="Arial"/>
          <w:sz w:val="22"/>
          <w:szCs w:val="22"/>
        </w:rPr>
        <w:t xml:space="preserve">:   </w:t>
      </w:r>
      <w:r w:rsidR="5F8E81F6" w:rsidRPr="5F8E81F6">
        <w:rPr>
          <w:rFonts w:ascii="Arial" w:hAnsi="Arial"/>
          <w:b/>
          <w:bCs/>
          <w:sz w:val="22"/>
          <w:szCs w:val="22"/>
        </w:rPr>
        <w:t xml:space="preserve">Si </w:t>
      </w:r>
      <w:proofErr w:type="gramStart"/>
      <w:r w:rsidR="5F8E81F6" w:rsidRPr="5F8E81F6">
        <w:rPr>
          <w:rFonts w:ascii="Arial" w:hAnsi="Arial"/>
          <w:sz w:val="22"/>
          <w:szCs w:val="22"/>
        </w:rPr>
        <w:t>(  )</w:t>
      </w:r>
      <w:proofErr w:type="gramEnd"/>
      <w:r w:rsidR="5F8E81F6" w:rsidRPr="5F8E81F6">
        <w:rPr>
          <w:rFonts w:ascii="Arial" w:hAnsi="Arial"/>
          <w:sz w:val="22"/>
          <w:szCs w:val="22"/>
        </w:rPr>
        <w:t xml:space="preserve">   </w:t>
      </w:r>
      <w:r w:rsidR="5F8E81F6" w:rsidRPr="5F8E81F6">
        <w:rPr>
          <w:rFonts w:ascii="Arial" w:hAnsi="Arial"/>
          <w:b/>
          <w:bCs/>
          <w:sz w:val="22"/>
          <w:szCs w:val="22"/>
        </w:rPr>
        <w:t xml:space="preserve">No </w:t>
      </w:r>
      <w:r w:rsidR="001C50FB">
        <w:rPr>
          <w:rFonts w:ascii="Arial" w:hAnsi="Arial"/>
          <w:sz w:val="22"/>
          <w:szCs w:val="22"/>
        </w:rPr>
        <w:t xml:space="preserve">( </w:t>
      </w:r>
      <w:r w:rsidR="5F8E81F6" w:rsidRPr="5F8E81F6">
        <w:rPr>
          <w:rFonts w:ascii="Arial" w:hAnsi="Arial"/>
          <w:sz w:val="22"/>
          <w:szCs w:val="22"/>
        </w:rPr>
        <w:t xml:space="preserve"> ) </w:t>
      </w:r>
      <w:r w:rsidR="5F8E81F6" w:rsidRPr="5F8E81F6">
        <w:rPr>
          <w:rFonts w:ascii="Arial" w:hAnsi="Arial" w:cs="Arial"/>
          <w:sz w:val="16"/>
          <w:szCs w:val="16"/>
          <w:lang w:val="es-ES"/>
        </w:rPr>
        <w:t>Auspiciadores de hogares que deseen expandir los servicios a zonas rurales</w:t>
      </w:r>
    </w:p>
    <w:p w14:paraId="29D6B04F" w14:textId="77777777" w:rsidR="00D14257" w:rsidRPr="00974073" w:rsidRDefault="00D14257">
      <w:pPr>
        <w:jc w:val="both"/>
        <w:rPr>
          <w:rFonts w:ascii="Arial" w:hAnsi="Arial"/>
          <w:sz w:val="16"/>
          <w:szCs w:val="16"/>
        </w:rPr>
      </w:pPr>
      <w:r w:rsidRPr="00E42C22">
        <w:rPr>
          <w:rFonts w:ascii="Arial" w:hAnsi="Arial"/>
          <w:sz w:val="22"/>
          <w:szCs w:val="22"/>
        </w:rPr>
        <w:t xml:space="preserve"> </w:t>
      </w:r>
    </w:p>
    <w:p w14:paraId="025A654D" w14:textId="4FAC81DD" w:rsidR="00586EEF" w:rsidRPr="00A07053" w:rsidRDefault="005A6552" w:rsidP="00393FE1">
      <w:pPr>
        <w:jc w:val="both"/>
        <w:rPr>
          <w:rFonts w:ascii="Arial" w:hAnsi="Arial"/>
          <w:sz w:val="22"/>
          <w:szCs w:val="22"/>
        </w:rPr>
      </w:pPr>
      <w:r>
        <w:rPr>
          <w:rFonts w:ascii="Arial" w:hAnsi="Arial"/>
          <w:sz w:val="22"/>
          <w:szCs w:val="22"/>
        </w:rPr>
        <w:t>4</w:t>
      </w:r>
      <w:r w:rsidR="00204EAC" w:rsidRPr="00A07053">
        <w:rPr>
          <w:rFonts w:ascii="Arial" w:hAnsi="Arial"/>
          <w:sz w:val="22"/>
          <w:szCs w:val="22"/>
        </w:rPr>
        <w:t xml:space="preserve">. </w:t>
      </w:r>
      <w:r w:rsidR="00276FA1">
        <w:rPr>
          <w:rFonts w:ascii="Arial" w:hAnsi="Arial"/>
          <w:sz w:val="22"/>
          <w:szCs w:val="22"/>
        </w:rPr>
        <w:t xml:space="preserve"> </w:t>
      </w:r>
      <w:r w:rsidR="00586EEF" w:rsidRPr="00D70184">
        <w:rPr>
          <w:rFonts w:ascii="Arial" w:hAnsi="Arial"/>
          <w:b/>
          <w:bCs/>
          <w:sz w:val="22"/>
          <w:szCs w:val="22"/>
        </w:rPr>
        <w:t>L</w:t>
      </w:r>
      <w:r w:rsidR="00544A0C" w:rsidRPr="00D70184">
        <w:rPr>
          <w:rFonts w:ascii="Arial" w:hAnsi="Arial"/>
          <w:b/>
          <w:bCs/>
          <w:sz w:val="22"/>
          <w:szCs w:val="22"/>
        </w:rPr>
        <w:t>a Institución prefiere recibir</w:t>
      </w:r>
      <w:r w:rsidR="00631D2B" w:rsidRPr="00D70184">
        <w:rPr>
          <w:rFonts w:ascii="Arial" w:hAnsi="Arial"/>
          <w:b/>
          <w:bCs/>
          <w:sz w:val="22"/>
          <w:szCs w:val="22"/>
        </w:rPr>
        <w:t>:</w:t>
      </w:r>
      <w:r w:rsidR="00154EE6">
        <w:rPr>
          <w:rFonts w:ascii="Arial" w:hAnsi="Arial"/>
          <w:sz w:val="22"/>
          <w:szCs w:val="22"/>
        </w:rPr>
        <w:t xml:space="preserve"> </w:t>
      </w:r>
      <w:r w:rsidR="00154EE6" w:rsidRPr="00154EE6">
        <w:rPr>
          <w:rFonts w:ascii="Arial" w:hAnsi="Arial"/>
          <w:sz w:val="16"/>
          <w:szCs w:val="16"/>
        </w:rPr>
        <w:t>(marcar una sola opción)</w:t>
      </w:r>
      <w:r w:rsidR="00544A0C" w:rsidRPr="00A07053">
        <w:rPr>
          <w:rFonts w:ascii="Arial" w:hAnsi="Arial"/>
          <w:sz w:val="22"/>
          <w:szCs w:val="22"/>
        </w:rPr>
        <w:t xml:space="preserve"> </w:t>
      </w:r>
    </w:p>
    <w:p w14:paraId="6D9C8D39" w14:textId="26CBE826" w:rsidR="00586EEF" w:rsidRPr="00974073" w:rsidRDefault="00586EEF">
      <w:pPr>
        <w:jc w:val="both"/>
        <w:rPr>
          <w:rFonts w:ascii="Arial" w:hAnsi="Arial"/>
          <w:sz w:val="16"/>
          <w:szCs w:val="16"/>
        </w:rPr>
      </w:pPr>
    </w:p>
    <w:p w14:paraId="67A07395" w14:textId="5A9ABB6B" w:rsidR="00C035E1" w:rsidRDefault="00586EEF">
      <w:pPr>
        <w:jc w:val="both"/>
        <w:rPr>
          <w:rFonts w:ascii="Arial" w:hAnsi="Arial"/>
          <w:sz w:val="22"/>
          <w:szCs w:val="22"/>
        </w:rPr>
      </w:pPr>
      <w:r w:rsidRPr="00A07053">
        <w:rPr>
          <w:rFonts w:ascii="Arial" w:hAnsi="Arial"/>
          <w:sz w:val="22"/>
          <w:szCs w:val="22"/>
        </w:rPr>
        <w:t xml:space="preserve">    </w:t>
      </w:r>
      <w:r w:rsidR="00204EAC" w:rsidRPr="00A07053">
        <w:rPr>
          <w:rFonts w:ascii="Arial" w:hAnsi="Arial"/>
          <w:sz w:val="22"/>
          <w:szCs w:val="22"/>
        </w:rPr>
        <w:t xml:space="preserve">    </w:t>
      </w:r>
      <w:proofErr w:type="gramStart"/>
      <w:r w:rsidRPr="00A07053">
        <w:rPr>
          <w:rFonts w:ascii="Arial" w:hAnsi="Arial"/>
          <w:sz w:val="22"/>
          <w:szCs w:val="22"/>
        </w:rPr>
        <w:t xml:space="preserve">( </w:t>
      </w:r>
      <w:r w:rsidR="00631D2B">
        <w:rPr>
          <w:rFonts w:ascii="Arial" w:hAnsi="Arial"/>
          <w:sz w:val="22"/>
          <w:szCs w:val="22"/>
        </w:rPr>
        <w:t xml:space="preserve"> </w:t>
      </w:r>
      <w:r w:rsidRPr="00A07053">
        <w:rPr>
          <w:rFonts w:ascii="Arial" w:hAnsi="Arial"/>
          <w:sz w:val="22"/>
          <w:szCs w:val="22"/>
        </w:rPr>
        <w:t>)</w:t>
      </w:r>
      <w:proofErr w:type="gramEnd"/>
      <w:r w:rsidRPr="00A07053">
        <w:rPr>
          <w:rFonts w:ascii="Arial" w:hAnsi="Arial"/>
          <w:sz w:val="22"/>
          <w:szCs w:val="22"/>
        </w:rPr>
        <w:t xml:space="preserve">  Pago al contado en </w:t>
      </w:r>
      <w:r w:rsidR="000B5EF3">
        <w:rPr>
          <w:rFonts w:ascii="Arial" w:hAnsi="Arial"/>
          <w:sz w:val="22"/>
          <w:szCs w:val="22"/>
        </w:rPr>
        <w:t>vez de alimentos “Cash-in-</w:t>
      </w:r>
      <w:proofErr w:type="spellStart"/>
      <w:r w:rsidR="000B5EF3">
        <w:rPr>
          <w:rFonts w:ascii="Arial" w:hAnsi="Arial"/>
          <w:sz w:val="22"/>
          <w:szCs w:val="22"/>
        </w:rPr>
        <w:t>lieu</w:t>
      </w:r>
      <w:proofErr w:type="spellEnd"/>
      <w:r w:rsidR="000B5EF3">
        <w:rPr>
          <w:rFonts w:ascii="Arial" w:hAnsi="Arial"/>
          <w:sz w:val="22"/>
          <w:szCs w:val="22"/>
        </w:rPr>
        <w:t>”</w:t>
      </w:r>
      <w:r w:rsidR="00FB7128">
        <w:rPr>
          <w:rFonts w:ascii="Arial" w:hAnsi="Arial"/>
          <w:sz w:val="22"/>
          <w:szCs w:val="22"/>
        </w:rPr>
        <w:t xml:space="preserve">   </w:t>
      </w:r>
      <w:r w:rsidR="00274764">
        <w:rPr>
          <w:rFonts w:ascii="Arial" w:hAnsi="Arial"/>
          <w:sz w:val="22"/>
          <w:szCs w:val="22"/>
        </w:rPr>
        <w:t>(  )  Alimentos donados p</w:t>
      </w:r>
      <w:r w:rsidR="00154EE6">
        <w:rPr>
          <w:rFonts w:ascii="Arial" w:hAnsi="Arial"/>
          <w:sz w:val="22"/>
          <w:szCs w:val="22"/>
        </w:rPr>
        <w:t>or el gobierno federal</w:t>
      </w:r>
    </w:p>
    <w:p w14:paraId="7D14D1C8" w14:textId="0EDE1B74" w:rsidR="005C299E" w:rsidRDefault="005C299E">
      <w:pPr>
        <w:jc w:val="both"/>
        <w:rPr>
          <w:rFonts w:ascii="Arial" w:hAnsi="Arial"/>
          <w:sz w:val="22"/>
          <w:szCs w:val="22"/>
        </w:rPr>
      </w:pPr>
    </w:p>
    <w:p w14:paraId="378AF2AF" w14:textId="03298667" w:rsidR="008F74E7" w:rsidRPr="008F74E7" w:rsidRDefault="008F74E7" w:rsidP="00E8088F">
      <w:pPr>
        <w:jc w:val="both"/>
        <w:rPr>
          <w:rFonts w:ascii="Arial" w:hAnsi="Arial"/>
          <w:b/>
          <w:sz w:val="22"/>
          <w:szCs w:val="22"/>
        </w:rPr>
      </w:pPr>
      <w:r w:rsidRPr="008F74E7">
        <w:rPr>
          <w:rFonts w:ascii="Arial" w:hAnsi="Arial"/>
          <w:b/>
          <w:sz w:val="22"/>
          <w:szCs w:val="22"/>
        </w:rPr>
        <w:t>Certificación anual</w:t>
      </w:r>
    </w:p>
    <w:p w14:paraId="79CFE4D7" w14:textId="77777777" w:rsidR="008F74E7" w:rsidRDefault="008F74E7">
      <w:pPr>
        <w:jc w:val="both"/>
        <w:rPr>
          <w:rFonts w:ascii="Arial" w:hAnsi="Arial"/>
          <w:sz w:val="22"/>
          <w:szCs w:val="22"/>
        </w:rPr>
      </w:pPr>
    </w:p>
    <w:p w14:paraId="60379F22" w14:textId="20CFB02E" w:rsidR="00C97A08" w:rsidRPr="0062644D" w:rsidRDefault="00431EB3" w:rsidP="00C97A08">
      <w:pPr>
        <w:rPr>
          <w:rFonts w:ascii="Arial" w:hAnsi="Arial" w:cs="Arial"/>
          <w:sz w:val="22"/>
          <w:szCs w:val="22"/>
        </w:rPr>
      </w:pPr>
      <w:r>
        <w:rPr>
          <w:rFonts w:ascii="Arial" w:hAnsi="Arial"/>
          <w:bCs/>
          <w:sz w:val="22"/>
          <w:szCs w:val="22"/>
        </w:rPr>
        <w:t>P</w:t>
      </w:r>
      <w:r w:rsidR="00C97A08" w:rsidRPr="0062644D">
        <w:rPr>
          <w:rFonts w:ascii="Arial" w:hAnsi="Arial" w:cs="Arial"/>
          <w:sz w:val="22"/>
          <w:szCs w:val="22"/>
          <w:lang w:val="es-PR"/>
        </w:rPr>
        <w:t xml:space="preserve">ara propósito de renovar la participación en el Programa de Alimentos para el Cuidado de Niños y Adultos </w:t>
      </w:r>
      <w:r w:rsidR="00140EB0">
        <w:rPr>
          <w:rFonts w:ascii="Arial" w:hAnsi="Arial" w:cs="Arial"/>
          <w:sz w:val="22"/>
          <w:szCs w:val="22"/>
          <w:lang w:val="es-PR"/>
        </w:rPr>
        <w:t xml:space="preserve">certifico </w:t>
      </w:r>
      <w:r w:rsidR="00C97A08" w:rsidRPr="0062644D">
        <w:rPr>
          <w:rFonts w:ascii="Arial" w:hAnsi="Arial" w:cs="Arial"/>
          <w:sz w:val="22"/>
          <w:szCs w:val="22"/>
          <w:lang w:val="es-PR"/>
        </w:rPr>
        <w:t>que:</w:t>
      </w:r>
    </w:p>
    <w:p w14:paraId="63126B0F" w14:textId="54A20AF2" w:rsidR="004D56EB" w:rsidRDefault="004D56EB">
      <w:pPr>
        <w:jc w:val="both"/>
        <w:rPr>
          <w:rFonts w:ascii="Arial" w:hAnsi="Arial"/>
          <w:sz w:val="16"/>
          <w:szCs w:val="16"/>
        </w:rPr>
      </w:pPr>
    </w:p>
    <w:p w14:paraId="41C07A14" w14:textId="44B512B7" w:rsidR="00C97A08" w:rsidRPr="003B3987" w:rsidRDefault="00F770BF" w:rsidP="00EF19E4">
      <w:pPr>
        <w:pStyle w:val="ListParagraph"/>
        <w:numPr>
          <w:ilvl w:val="0"/>
          <w:numId w:val="10"/>
        </w:numPr>
        <w:jc w:val="both"/>
        <w:rPr>
          <w:rFonts w:ascii="Arial" w:hAnsi="Arial" w:cs="Arial"/>
          <w:i/>
          <w:iCs/>
          <w:sz w:val="22"/>
          <w:szCs w:val="22"/>
          <w:lang w:val="es-ES"/>
        </w:rPr>
      </w:pPr>
      <w:r w:rsidRPr="003B3987">
        <w:rPr>
          <w:rFonts w:ascii="Arial" w:hAnsi="Arial" w:cs="Arial"/>
          <w:i/>
          <w:iCs/>
          <w:sz w:val="22"/>
          <w:szCs w:val="22"/>
          <w:lang w:val="es-ES"/>
        </w:rPr>
        <w:t>La información ofrecida en el</w:t>
      </w:r>
      <w:r w:rsidR="00C97A08" w:rsidRPr="003B3987">
        <w:rPr>
          <w:rFonts w:ascii="Arial" w:hAnsi="Arial" w:cs="Arial"/>
          <w:i/>
          <w:iCs/>
          <w:sz w:val="22"/>
          <w:szCs w:val="22"/>
          <w:lang w:val="es-ES"/>
        </w:rPr>
        <w:t xml:space="preserve"> Plan Administrativo sometido a la Agencia Estatal Servicios de Alimentos y Nutrición</w:t>
      </w:r>
      <w:r w:rsidR="00E66A6F" w:rsidRPr="003B3987">
        <w:rPr>
          <w:rFonts w:ascii="Arial" w:hAnsi="Arial" w:cs="Arial"/>
          <w:i/>
          <w:iCs/>
          <w:sz w:val="22"/>
          <w:szCs w:val="22"/>
          <w:lang w:val="es-ES"/>
        </w:rPr>
        <w:t xml:space="preserve"> </w:t>
      </w:r>
      <w:r w:rsidR="00502ECB" w:rsidRPr="003B3987">
        <w:rPr>
          <w:rFonts w:ascii="Arial" w:hAnsi="Arial" w:cs="Arial"/>
          <w:i/>
          <w:iCs/>
          <w:sz w:val="22"/>
          <w:szCs w:val="22"/>
          <w:lang w:val="es-ES"/>
        </w:rPr>
        <w:t xml:space="preserve">se encuentra </w:t>
      </w:r>
      <w:r w:rsidR="00841682" w:rsidRPr="003B3987">
        <w:rPr>
          <w:rFonts w:ascii="Arial" w:hAnsi="Arial" w:cs="Arial"/>
          <w:i/>
          <w:iCs/>
          <w:sz w:val="22"/>
          <w:szCs w:val="22"/>
          <w:lang w:val="es-ES"/>
        </w:rPr>
        <w:t>vigente</w:t>
      </w:r>
      <w:r w:rsidR="009C571B" w:rsidRPr="003B3987">
        <w:rPr>
          <w:rFonts w:ascii="Arial" w:hAnsi="Arial" w:cs="Arial"/>
          <w:i/>
          <w:iCs/>
          <w:sz w:val="22"/>
          <w:szCs w:val="22"/>
          <w:lang w:val="es-ES"/>
        </w:rPr>
        <w:t xml:space="preserve"> </w:t>
      </w:r>
      <w:r w:rsidR="00502ECB" w:rsidRPr="003B3987">
        <w:rPr>
          <w:rFonts w:ascii="Arial" w:hAnsi="Arial" w:cs="Arial"/>
          <w:i/>
          <w:iCs/>
          <w:sz w:val="22"/>
          <w:szCs w:val="22"/>
          <w:lang w:val="es-ES"/>
        </w:rPr>
        <w:t xml:space="preserve">y </w:t>
      </w:r>
      <w:r w:rsidR="005E7147" w:rsidRPr="003B3987">
        <w:rPr>
          <w:rFonts w:ascii="Arial" w:hAnsi="Arial" w:cs="Arial"/>
          <w:i/>
          <w:iCs/>
          <w:sz w:val="22"/>
          <w:szCs w:val="22"/>
          <w:lang w:val="es-ES"/>
        </w:rPr>
        <w:t xml:space="preserve">que </w:t>
      </w:r>
      <w:r w:rsidR="00637586" w:rsidRPr="003B3987">
        <w:rPr>
          <w:rFonts w:ascii="Arial" w:hAnsi="Arial" w:cs="Arial"/>
          <w:i/>
          <w:iCs/>
          <w:sz w:val="22"/>
          <w:szCs w:val="22"/>
          <w:lang w:val="es-ES"/>
        </w:rPr>
        <w:t>todo cambio al mismo ha sido sometido.</w:t>
      </w:r>
      <w:r w:rsidR="00C97A08" w:rsidRPr="003B3987">
        <w:rPr>
          <w:rFonts w:ascii="Arial" w:hAnsi="Arial" w:cs="Arial"/>
          <w:i/>
          <w:iCs/>
          <w:sz w:val="22"/>
          <w:szCs w:val="22"/>
          <w:lang w:val="es-ES"/>
        </w:rPr>
        <w:t xml:space="preserve"> </w:t>
      </w:r>
      <w:r w:rsidR="00C97A08" w:rsidRPr="003B3987">
        <w:rPr>
          <w:rFonts w:ascii="Arial" w:hAnsi="Arial" w:cs="Arial"/>
          <w:i/>
          <w:iCs/>
          <w:sz w:val="16"/>
          <w:szCs w:val="16"/>
          <w:lang w:val="es-PR"/>
        </w:rPr>
        <w:t>(n/a centros independientes)</w:t>
      </w:r>
    </w:p>
    <w:p w14:paraId="719BD93C" w14:textId="77777777" w:rsidR="003B3987" w:rsidRPr="003B3987" w:rsidRDefault="003B3987" w:rsidP="003B3987">
      <w:pPr>
        <w:pStyle w:val="ListParagraph"/>
        <w:jc w:val="both"/>
        <w:rPr>
          <w:rFonts w:ascii="Arial" w:hAnsi="Arial" w:cs="Arial"/>
          <w:i/>
          <w:iCs/>
          <w:sz w:val="22"/>
          <w:szCs w:val="22"/>
          <w:lang w:val="es-ES"/>
        </w:rPr>
      </w:pPr>
    </w:p>
    <w:p w14:paraId="44A42975" w14:textId="02E9BC13" w:rsidR="00EF19E4" w:rsidRPr="003B3987" w:rsidRDefault="00EF19E4" w:rsidP="00EF19E4">
      <w:pPr>
        <w:pStyle w:val="ListParagraph"/>
        <w:numPr>
          <w:ilvl w:val="0"/>
          <w:numId w:val="10"/>
        </w:numPr>
        <w:jc w:val="both"/>
        <w:rPr>
          <w:rFonts w:ascii="Arial" w:hAnsi="Arial" w:cs="Arial"/>
          <w:i/>
          <w:iCs/>
          <w:sz w:val="24"/>
          <w:szCs w:val="24"/>
          <w:lang w:val="es-PR"/>
        </w:rPr>
      </w:pPr>
      <w:r w:rsidRPr="003B3987">
        <w:rPr>
          <w:rFonts w:ascii="Arial" w:hAnsi="Arial" w:cs="Arial"/>
          <w:i/>
          <w:iCs/>
          <w:sz w:val="22"/>
          <w:szCs w:val="22"/>
          <w:lang w:val="es-ES"/>
        </w:rPr>
        <w:t>La institución, los centros bajo nuestro auspicio, sus directores y</w:t>
      </w:r>
      <w:r w:rsidRPr="003B3987">
        <w:rPr>
          <w:rFonts w:ascii="Arial" w:hAnsi="Arial" w:cs="Arial"/>
          <w:i/>
          <w:iCs/>
          <w:sz w:val="22"/>
          <w:szCs w:val="22"/>
          <w:lang w:val="es-PR"/>
        </w:rPr>
        <w:t xml:space="preserve"> ninguno de los Ejecutivos Principales, han sido convictos de actividad alguna que hubiere ocurrido durante los últimos siete años que indique deficiencia en integridad comercial. Deficiencia en integridad comercial incluye fraude, falta a la privacidad, apropiación, robo, soborno, falsificación, alteración o destrucción de expedientes, hacer falso testimonio, aceptar propiedad robada, hacer reclamaciones falsas, obstrucción a la justicia o cualquier otra actividad que indique faltas a la integridad comercial según sea definida por la Agencia Estatal.</w:t>
      </w:r>
      <w:r w:rsidRPr="003B3987">
        <w:rPr>
          <w:rFonts w:ascii="Arial" w:hAnsi="Arial" w:cs="Arial"/>
          <w:i/>
          <w:iCs/>
          <w:sz w:val="24"/>
          <w:szCs w:val="24"/>
          <w:lang w:val="es-PR"/>
        </w:rPr>
        <w:t xml:space="preserve"> </w:t>
      </w:r>
      <w:r w:rsidRPr="003B3987">
        <w:rPr>
          <w:rFonts w:ascii="Arial" w:hAnsi="Arial" w:cs="Arial"/>
          <w:i/>
          <w:iCs/>
          <w:sz w:val="16"/>
          <w:szCs w:val="16"/>
          <w:lang w:val="es-PR"/>
        </w:rPr>
        <w:t>(n/a centros independientes)</w:t>
      </w:r>
    </w:p>
    <w:p w14:paraId="5BE0E052" w14:textId="77777777" w:rsidR="003B3987" w:rsidRPr="003B3987" w:rsidRDefault="003B3987" w:rsidP="003B3987">
      <w:pPr>
        <w:jc w:val="both"/>
        <w:rPr>
          <w:rFonts w:ascii="Arial" w:hAnsi="Arial" w:cs="Arial"/>
          <w:i/>
          <w:iCs/>
          <w:sz w:val="24"/>
          <w:szCs w:val="24"/>
          <w:lang w:val="es-PR"/>
        </w:rPr>
      </w:pPr>
    </w:p>
    <w:p w14:paraId="07FAB8CA" w14:textId="714FFDBA" w:rsidR="00EF19E4" w:rsidRPr="00013619" w:rsidRDefault="00EF19E4" w:rsidP="00EF19E4">
      <w:pPr>
        <w:pStyle w:val="ListParagraph"/>
        <w:numPr>
          <w:ilvl w:val="0"/>
          <w:numId w:val="10"/>
        </w:numPr>
        <w:jc w:val="both"/>
        <w:rPr>
          <w:rFonts w:ascii="Arial" w:hAnsi="Arial" w:cs="Arial"/>
          <w:i/>
          <w:iCs/>
          <w:sz w:val="22"/>
          <w:szCs w:val="22"/>
        </w:rPr>
      </w:pPr>
      <w:r w:rsidRPr="00013619">
        <w:rPr>
          <w:rFonts w:ascii="Arial" w:hAnsi="Arial" w:cs="Arial"/>
          <w:i/>
          <w:iCs/>
          <w:sz w:val="22"/>
          <w:szCs w:val="22"/>
          <w:lang w:val="es-ES"/>
        </w:rPr>
        <w:t xml:space="preserve">La institución cuenta con políticas que restringen a los empleados de aceptar empleo externo que pueda causar dificultades o conflicto en las tareas asignadas. </w:t>
      </w:r>
      <w:r w:rsidRPr="00013619">
        <w:rPr>
          <w:rFonts w:ascii="Arial" w:hAnsi="Arial" w:cs="Arial"/>
          <w:i/>
          <w:iCs/>
          <w:sz w:val="16"/>
          <w:szCs w:val="16"/>
          <w:lang w:val="es-PR"/>
        </w:rPr>
        <w:t>(n/a centros independientes)</w:t>
      </w:r>
    </w:p>
    <w:p w14:paraId="24C5BDFC" w14:textId="77777777" w:rsidR="003B3987" w:rsidRPr="003B3987" w:rsidRDefault="003B3987" w:rsidP="003B3987">
      <w:pPr>
        <w:pStyle w:val="ListParagraph"/>
        <w:jc w:val="both"/>
        <w:rPr>
          <w:rFonts w:ascii="Arial" w:hAnsi="Arial" w:cs="Arial"/>
          <w:i/>
          <w:iCs/>
          <w:sz w:val="22"/>
          <w:szCs w:val="22"/>
        </w:rPr>
      </w:pPr>
    </w:p>
    <w:p w14:paraId="74E5E6AC" w14:textId="0DD34FD8" w:rsidR="00EF19E4" w:rsidRDefault="00EF19E4" w:rsidP="00EF19E4">
      <w:pPr>
        <w:pStyle w:val="ListParagraph"/>
        <w:numPr>
          <w:ilvl w:val="0"/>
          <w:numId w:val="10"/>
        </w:numPr>
        <w:jc w:val="both"/>
        <w:rPr>
          <w:rFonts w:ascii="Arial" w:hAnsi="Arial" w:cs="Arial"/>
          <w:i/>
          <w:iCs/>
          <w:sz w:val="22"/>
          <w:szCs w:val="22"/>
          <w:lang w:val="es-ES"/>
        </w:rPr>
      </w:pPr>
      <w:r w:rsidRPr="003B3987">
        <w:rPr>
          <w:rFonts w:ascii="Arial" w:hAnsi="Arial" w:cs="Arial"/>
          <w:i/>
          <w:iCs/>
          <w:sz w:val="22"/>
          <w:szCs w:val="22"/>
          <w:lang w:val="es-ES"/>
        </w:rPr>
        <w:t>Se han informado los nombres, dirección postal y fechas de nacimiento de los individuos responsables según se define en la 7CFR 226 y que de surgir algún cambio el mismo será notificado inmediatamente.</w:t>
      </w:r>
    </w:p>
    <w:p w14:paraId="7EAAD833" w14:textId="77777777" w:rsidR="003B3987" w:rsidRPr="003B3987" w:rsidRDefault="003B3987" w:rsidP="003B3987">
      <w:pPr>
        <w:jc w:val="both"/>
        <w:rPr>
          <w:rFonts w:ascii="Arial" w:hAnsi="Arial" w:cs="Arial"/>
          <w:i/>
          <w:iCs/>
          <w:sz w:val="22"/>
          <w:szCs w:val="22"/>
          <w:lang w:val="es-ES"/>
        </w:rPr>
      </w:pPr>
    </w:p>
    <w:p w14:paraId="5CEFC113" w14:textId="07D93538" w:rsidR="004C1561" w:rsidRPr="003B3987" w:rsidRDefault="0021313B" w:rsidP="004C1561">
      <w:pPr>
        <w:pStyle w:val="ListParagraph"/>
        <w:numPr>
          <w:ilvl w:val="0"/>
          <w:numId w:val="10"/>
        </w:numPr>
        <w:jc w:val="both"/>
        <w:rPr>
          <w:rFonts w:ascii="Arial" w:hAnsi="Arial" w:cs="Arial"/>
          <w:i/>
          <w:iCs/>
          <w:sz w:val="22"/>
          <w:szCs w:val="22"/>
          <w:lang w:val="es-ES"/>
        </w:rPr>
      </w:pPr>
      <w:r w:rsidRPr="003B3987">
        <w:rPr>
          <w:rFonts w:ascii="Arial" w:hAnsi="Arial" w:cs="Arial"/>
          <w:i/>
          <w:iCs/>
          <w:sz w:val="22"/>
          <w:szCs w:val="22"/>
          <w:lang w:val="es-ES"/>
        </w:rPr>
        <w:t>Ni la institución, ninguno de sus ejecutivos principales, así como ninguna de sus facilidades y principales responsables se encuentra en la Lista Nacional de Descalificados.</w:t>
      </w:r>
    </w:p>
    <w:p w14:paraId="0831FFBB" w14:textId="77777777" w:rsidR="00D60D7B" w:rsidRDefault="00D60D7B" w:rsidP="00D60D7B">
      <w:pPr>
        <w:ind w:left="360"/>
        <w:jc w:val="both"/>
        <w:rPr>
          <w:rFonts w:ascii="Arial" w:hAnsi="Arial"/>
          <w:b/>
          <w:sz w:val="16"/>
          <w:szCs w:val="16"/>
        </w:rPr>
      </w:pPr>
    </w:p>
    <w:p w14:paraId="203ABECA" w14:textId="77777777" w:rsidR="00D60D7B" w:rsidRDefault="00D60D7B" w:rsidP="00D60D7B">
      <w:pPr>
        <w:ind w:left="360"/>
        <w:jc w:val="both"/>
        <w:rPr>
          <w:rFonts w:ascii="Arial" w:hAnsi="Arial"/>
          <w:b/>
          <w:sz w:val="16"/>
          <w:szCs w:val="16"/>
        </w:rPr>
      </w:pPr>
    </w:p>
    <w:p w14:paraId="4C159788" w14:textId="77777777" w:rsidR="00D60D7B" w:rsidRDefault="00D60D7B" w:rsidP="00D60D7B">
      <w:pPr>
        <w:ind w:left="360"/>
        <w:jc w:val="both"/>
        <w:rPr>
          <w:rFonts w:ascii="Arial" w:hAnsi="Arial"/>
          <w:b/>
          <w:sz w:val="16"/>
          <w:szCs w:val="16"/>
        </w:rPr>
      </w:pPr>
    </w:p>
    <w:p w14:paraId="3A5DBBD6" w14:textId="77777777" w:rsidR="00D60D7B" w:rsidRDefault="00D60D7B" w:rsidP="00D60D7B">
      <w:pPr>
        <w:ind w:left="360"/>
        <w:jc w:val="both"/>
        <w:rPr>
          <w:rFonts w:ascii="Arial" w:hAnsi="Arial"/>
          <w:b/>
          <w:sz w:val="16"/>
          <w:szCs w:val="16"/>
        </w:rPr>
      </w:pPr>
    </w:p>
    <w:p w14:paraId="05D43401" w14:textId="73630FB0" w:rsidR="00D60D7B" w:rsidRPr="00D60D7B" w:rsidRDefault="00D60D7B" w:rsidP="00D60D7B">
      <w:pPr>
        <w:ind w:left="360"/>
        <w:jc w:val="both"/>
        <w:rPr>
          <w:rFonts w:ascii="Arial" w:hAnsi="Arial"/>
          <w:b/>
          <w:sz w:val="16"/>
          <w:szCs w:val="16"/>
        </w:rPr>
      </w:pPr>
      <w:proofErr w:type="spellStart"/>
      <w:r w:rsidRPr="00D60D7B">
        <w:rPr>
          <w:rFonts w:ascii="Arial" w:hAnsi="Arial"/>
          <w:b/>
          <w:sz w:val="16"/>
          <w:szCs w:val="16"/>
        </w:rPr>
        <w:t>Pagina</w:t>
      </w:r>
      <w:proofErr w:type="spellEnd"/>
      <w:r w:rsidRPr="00D60D7B">
        <w:rPr>
          <w:rFonts w:ascii="Arial" w:hAnsi="Arial"/>
          <w:b/>
          <w:sz w:val="16"/>
          <w:szCs w:val="16"/>
        </w:rPr>
        <w:t xml:space="preserve"> 2</w:t>
      </w:r>
    </w:p>
    <w:p w14:paraId="38DBB9B8" w14:textId="41BD6528" w:rsidR="00D60D7B" w:rsidRPr="00D60D7B" w:rsidRDefault="00D60D7B" w:rsidP="00D60D7B">
      <w:pPr>
        <w:ind w:firstLine="360"/>
        <w:jc w:val="both"/>
        <w:rPr>
          <w:rFonts w:ascii="Arial" w:hAnsi="Arial"/>
          <w:b/>
          <w:sz w:val="16"/>
          <w:szCs w:val="16"/>
        </w:rPr>
      </w:pPr>
      <w:r>
        <w:rPr>
          <w:rFonts w:ascii="Arial" w:hAnsi="Arial"/>
          <w:b/>
          <w:sz w:val="16"/>
          <w:szCs w:val="16"/>
        </w:rPr>
        <w:t>C</w:t>
      </w:r>
      <w:r w:rsidRPr="00D60D7B">
        <w:rPr>
          <w:rFonts w:ascii="Arial" w:hAnsi="Arial"/>
          <w:b/>
          <w:sz w:val="16"/>
          <w:szCs w:val="16"/>
        </w:rPr>
        <w:t>ertificación anual</w:t>
      </w:r>
    </w:p>
    <w:p w14:paraId="41DB65F5" w14:textId="15EF9240" w:rsidR="004C1561" w:rsidRDefault="004C1561" w:rsidP="004C1561">
      <w:pPr>
        <w:jc w:val="both"/>
        <w:rPr>
          <w:rFonts w:ascii="Arial" w:hAnsi="Arial" w:cs="Arial"/>
          <w:i/>
          <w:iCs/>
          <w:sz w:val="16"/>
          <w:szCs w:val="16"/>
          <w:lang w:val="es-ES"/>
        </w:rPr>
      </w:pPr>
    </w:p>
    <w:p w14:paraId="22CA643D" w14:textId="49743A79" w:rsidR="00FA0759" w:rsidRDefault="00FA0759" w:rsidP="004C1561">
      <w:pPr>
        <w:jc w:val="both"/>
        <w:rPr>
          <w:rFonts w:ascii="Arial" w:hAnsi="Arial" w:cs="Arial"/>
          <w:i/>
          <w:iCs/>
          <w:sz w:val="16"/>
          <w:szCs w:val="16"/>
          <w:lang w:val="es-ES"/>
        </w:rPr>
      </w:pPr>
    </w:p>
    <w:p w14:paraId="0AF40449" w14:textId="77777777" w:rsidR="00FA0759" w:rsidRPr="003B3987" w:rsidRDefault="00FA0759" w:rsidP="004C1561">
      <w:pPr>
        <w:jc w:val="both"/>
        <w:rPr>
          <w:rFonts w:ascii="Arial" w:hAnsi="Arial" w:cs="Arial"/>
          <w:i/>
          <w:iCs/>
          <w:sz w:val="16"/>
          <w:szCs w:val="16"/>
          <w:lang w:val="es-ES"/>
        </w:rPr>
      </w:pPr>
    </w:p>
    <w:p w14:paraId="18E33602" w14:textId="2CF113D4" w:rsidR="004C1561" w:rsidRPr="00013619" w:rsidRDefault="004C1561" w:rsidP="007F3198">
      <w:pPr>
        <w:pStyle w:val="ListParagraph"/>
        <w:numPr>
          <w:ilvl w:val="0"/>
          <w:numId w:val="10"/>
        </w:numPr>
        <w:jc w:val="both"/>
        <w:rPr>
          <w:rFonts w:ascii="Arial" w:hAnsi="Arial" w:cs="Arial"/>
          <w:i/>
          <w:iCs/>
          <w:sz w:val="22"/>
          <w:szCs w:val="22"/>
          <w:lang w:val="es-PR"/>
        </w:rPr>
      </w:pPr>
      <w:r w:rsidRPr="00013619">
        <w:rPr>
          <w:rFonts w:ascii="Arial" w:hAnsi="Arial" w:cs="Arial"/>
          <w:i/>
          <w:iCs/>
          <w:sz w:val="22"/>
          <w:szCs w:val="22"/>
          <w:lang w:val="es-PR"/>
        </w:rPr>
        <w:t>El desglose de fondos públicos en los que la institución ha participado en los pasados siete años han sido informados al programa así, como todo cambio surgido para mantener actualizada dicha información.</w:t>
      </w:r>
    </w:p>
    <w:p w14:paraId="0AF5166F" w14:textId="0B6CBB4B" w:rsidR="005546E9" w:rsidRPr="005546E9" w:rsidRDefault="005546E9" w:rsidP="005546E9">
      <w:pPr>
        <w:pStyle w:val="ListParagraph"/>
        <w:rPr>
          <w:rFonts w:ascii="Arial" w:hAnsi="Arial" w:cs="Arial"/>
          <w:i/>
          <w:iCs/>
          <w:sz w:val="22"/>
          <w:szCs w:val="22"/>
          <w:lang w:val="es-PR"/>
        </w:rPr>
      </w:pPr>
    </w:p>
    <w:p w14:paraId="0C8CE54D" w14:textId="3D8080A6" w:rsidR="005546E9" w:rsidRPr="00D60D7B" w:rsidRDefault="00D7391B" w:rsidP="005546E9">
      <w:pPr>
        <w:pStyle w:val="ListParagraph"/>
        <w:numPr>
          <w:ilvl w:val="0"/>
          <w:numId w:val="10"/>
        </w:numPr>
        <w:jc w:val="both"/>
        <w:rPr>
          <w:rFonts w:ascii="Arial" w:hAnsi="Arial" w:cs="Arial"/>
          <w:i/>
          <w:iCs/>
          <w:sz w:val="22"/>
          <w:szCs w:val="22"/>
          <w:lang w:val="es-PR"/>
        </w:rPr>
      </w:pPr>
      <w:r w:rsidRPr="003B3987">
        <w:rPr>
          <w:rFonts w:ascii="Arial" w:hAnsi="Arial" w:cs="Arial"/>
          <w:i/>
          <w:iCs/>
          <w:sz w:val="22"/>
          <w:szCs w:val="22"/>
          <w:lang w:val="es-ES"/>
        </w:rPr>
        <w:t>Ni la institución, así como ninguno de sus ejecutivos principales ha sido declarados inelegibles para participar en algún otro programa subvencionado con fondos públicos por haber violado sus requisitos en los pasados siete años. De existir una declaración de inelegibilidad la cual fue resuelta, la institución debe mostrar documentación que respalde esa determinación incluyendo, si aplica, el pago de deudas.</w:t>
      </w:r>
    </w:p>
    <w:p w14:paraId="5A94BA75" w14:textId="77777777" w:rsidR="009D3AA6" w:rsidRPr="001E29B3" w:rsidRDefault="009D3AA6" w:rsidP="001E29B3">
      <w:pPr>
        <w:jc w:val="both"/>
        <w:rPr>
          <w:rFonts w:ascii="Arial" w:hAnsi="Arial" w:cs="Arial"/>
          <w:i/>
          <w:iCs/>
          <w:sz w:val="22"/>
          <w:szCs w:val="22"/>
          <w:lang w:val="es-PR"/>
        </w:rPr>
      </w:pPr>
    </w:p>
    <w:p w14:paraId="44C30B6C" w14:textId="6CEA78E3" w:rsidR="001066E9" w:rsidRPr="009D3AA6" w:rsidRDefault="004C1561" w:rsidP="00C244B9">
      <w:pPr>
        <w:pStyle w:val="ListParagraph"/>
        <w:numPr>
          <w:ilvl w:val="0"/>
          <w:numId w:val="10"/>
        </w:numPr>
        <w:jc w:val="both"/>
        <w:rPr>
          <w:rFonts w:ascii="Arial" w:hAnsi="Arial" w:cs="Arial"/>
          <w:i/>
          <w:iCs/>
          <w:sz w:val="22"/>
          <w:szCs w:val="22"/>
          <w:lang w:val="es-PR"/>
        </w:rPr>
      </w:pPr>
      <w:r w:rsidRPr="003B3987">
        <w:rPr>
          <w:rFonts w:ascii="Arial" w:hAnsi="Arial" w:cs="Arial"/>
          <w:i/>
          <w:iCs/>
          <w:sz w:val="22"/>
          <w:szCs w:val="22"/>
          <w:lang w:val="es-ES"/>
        </w:rPr>
        <w:t>Es de nuestro conocimiento que toda Institución, Individuo o sus principales que auspicien el Programa de Alimentos para Cuidado de Niños y Adultos que ofrezcan información falsa serán incluidos en la Lista Nacional de Descalificados y estarán sujetos a cualquier otra penalidad civil o criminal que aplique.</w:t>
      </w:r>
    </w:p>
    <w:p w14:paraId="777EF830" w14:textId="77777777" w:rsidR="001066E9" w:rsidRPr="00C244B9" w:rsidRDefault="001066E9" w:rsidP="00C244B9">
      <w:pPr>
        <w:jc w:val="both"/>
        <w:rPr>
          <w:rFonts w:ascii="Arial" w:hAnsi="Arial" w:cs="Arial"/>
          <w:sz w:val="22"/>
          <w:szCs w:val="22"/>
          <w:lang w:val="es-PR"/>
        </w:rPr>
      </w:pPr>
    </w:p>
    <w:p w14:paraId="7A7A31B7" w14:textId="77777777" w:rsidR="004C1561" w:rsidRPr="005546E9" w:rsidRDefault="004C1561" w:rsidP="00EA3D9C">
      <w:pPr>
        <w:pStyle w:val="ListParagraph"/>
        <w:numPr>
          <w:ilvl w:val="0"/>
          <w:numId w:val="10"/>
        </w:numPr>
        <w:jc w:val="both"/>
        <w:rPr>
          <w:rFonts w:ascii="Arial" w:hAnsi="Arial" w:cs="Arial"/>
          <w:i/>
          <w:iCs/>
          <w:sz w:val="22"/>
          <w:szCs w:val="22"/>
          <w:lang w:val="es-PR"/>
        </w:rPr>
      </w:pPr>
      <w:r w:rsidRPr="005546E9">
        <w:rPr>
          <w:rFonts w:ascii="Arial" w:hAnsi="Arial" w:cs="Arial"/>
          <w:i/>
          <w:iCs/>
          <w:sz w:val="22"/>
          <w:szCs w:val="22"/>
          <w:lang w:val="es-ES"/>
        </w:rPr>
        <w:t>La institución cumple con los estándares de desempeño requeridos en la 226.6(b)(2)(</w:t>
      </w:r>
      <w:proofErr w:type="spellStart"/>
      <w:r w:rsidRPr="005546E9">
        <w:rPr>
          <w:rFonts w:ascii="Arial" w:hAnsi="Arial" w:cs="Arial"/>
          <w:i/>
          <w:iCs/>
          <w:sz w:val="22"/>
          <w:szCs w:val="22"/>
          <w:lang w:val="es-ES"/>
        </w:rPr>
        <w:t>vii</w:t>
      </w:r>
      <w:proofErr w:type="spellEnd"/>
      <w:r w:rsidRPr="005546E9">
        <w:rPr>
          <w:rFonts w:ascii="Arial" w:hAnsi="Arial" w:cs="Arial"/>
          <w:i/>
          <w:iCs/>
          <w:sz w:val="22"/>
          <w:szCs w:val="22"/>
          <w:lang w:val="es-ES"/>
        </w:rPr>
        <w:t>) de:</w:t>
      </w:r>
    </w:p>
    <w:p w14:paraId="3CD222AE" w14:textId="77777777" w:rsidR="004C1561" w:rsidRPr="005546E9" w:rsidRDefault="004C1561" w:rsidP="004C1561">
      <w:pPr>
        <w:pStyle w:val="ListParagraph"/>
        <w:numPr>
          <w:ilvl w:val="0"/>
          <w:numId w:val="7"/>
        </w:numPr>
        <w:spacing w:before="120" w:after="120"/>
        <w:rPr>
          <w:rFonts w:ascii="Arial" w:eastAsia="Arial" w:hAnsi="Arial" w:cs="Arial"/>
          <w:i/>
          <w:iCs/>
          <w:sz w:val="22"/>
          <w:szCs w:val="22"/>
          <w:lang w:val="es-ES"/>
        </w:rPr>
      </w:pPr>
      <w:r w:rsidRPr="005546E9">
        <w:rPr>
          <w:rFonts w:ascii="Arial" w:hAnsi="Arial" w:cs="Arial"/>
          <w:i/>
          <w:iCs/>
          <w:sz w:val="22"/>
          <w:szCs w:val="22"/>
          <w:lang w:val="es-ES"/>
        </w:rPr>
        <w:t>viabilidad y administración financiera para asegurar que los fondos sean utilizados y contabilizados de acuerdo con los requisitos estipulados en la 7CFR 226, 2CFR 200 y FNS 796-4.</w:t>
      </w:r>
    </w:p>
    <w:p w14:paraId="648947F2" w14:textId="77777777" w:rsidR="004C1561" w:rsidRPr="005546E9" w:rsidRDefault="004C1561" w:rsidP="004C1561">
      <w:pPr>
        <w:pStyle w:val="ListParagraph"/>
        <w:numPr>
          <w:ilvl w:val="0"/>
          <w:numId w:val="7"/>
        </w:numPr>
        <w:spacing w:before="120" w:after="120"/>
        <w:rPr>
          <w:rFonts w:ascii="Arial" w:hAnsi="Arial" w:cs="Arial"/>
          <w:i/>
          <w:iCs/>
          <w:sz w:val="22"/>
          <w:szCs w:val="22"/>
          <w:lang w:val="es-ES"/>
        </w:rPr>
      </w:pPr>
      <w:r w:rsidRPr="005546E9">
        <w:rPr>
          <w:rFonts w:ascii="Arial" w:hAnsi="Arial" w:cs="Arial"/>
          <w:i/>
          <w:iCs/>
          <w:sz w:val="22"/>
          <w:szCs w:val="22"/>
          <w:lang w:val="es-ES"/>
        </w:rPr>
        <w:t>capacidad administrativa que asegure la administración efectiva del programa.  Tenemos el número adecuado de personal y personal cualificado.</w:t>
      </w:r>
    </w:p>
    <w:p w14:paraId="062BB2D1" w14:textId="77777777" w:rsidR="00EA3D9C" w:rsidRPr="005546E9" w:rsidRDefault="004C1561" w:rsidP="004C1561">
      <w:pPr>
        <w:pStyle w:val="ListParagraph"/>
        <w:numPr>
          <w:ilvl w:val="0"/>
          <w:numId w:val="7"/>
        </w:numPr>
        <w:spacing w:before="120" w:after="120"/>
        <w:rPr>
          <w:rFonts w:ascii="Arial" w:hAnsi="Arial" w:cs="Arial"/>
          <w:i/>
          <w:iCs/>
          <w:sz w:val="22"/>
          <w:szCs w:val="22"/>
          <w:lang w:val="es-ES"/>
        </w:rPr>
      </w:pPr>
      <w:r w:rsidRPr="005546E9">
        <w:rPr>
          <w:rFonts w:ascii="Arial" w:hAnsi="Arial" w:cs="Arial"/>
          <w:i/>
          <w:iCs/>
          <w:sz w:val="22"/>
          <w:szCs w:val="22"/>
          <w:lang w:val="es-ES"/>
        </w:rPr>
        <w:t>Y controles internos y sistemas administrativos que aseguran la responsabilidad fiscal y el mantenimiento adecuado de los documentos que demuestre el cumplimiento de los requerimientos.</w:t>
      </w:r>
    </w:p>
    <w:p w14:paraId="37020AD1" w14:textId="7A2C819D" w:rsidR="00165414" w:rsidRDefault="007C5812" w:rsidP="004C1561">
      <w:pPr>
        <w:pStyle w:val="ListParagraph"/>
        <w:numPr>
          <w:ilvl w:val="0"/>
          <w:numId w:val="10"/>
        </w:numPr>
        <w:spacing w:before="120" w:after="120"/>
        <w:rPr>
          <w:rFonts w:ascii="Arial" w:hAnsi="Arial" w:cs="Arial"/>
          <w:i/>
          <w:iCs/>
          <w:sz w:val="22"/>
          <w:szCs w:val="22"/>
          <w:lang w:val="es-ES"/>
        </w:rPr>
      </w:pPr>
      <w:r w:rsidRPr="005546E9">
        <w:rPr>
          <w:rFonts w:ascii="Arial" w:hAnsi="Arial" w:cs="Arial"/>
          <w:i/>
          <w:iCs/>
          <w:sz w:val="22"/>
          <w:szCs w:val="22"/>
          <w:lang w:val="es-ES"/>
        </w:rPr>
        <w:t>Que</w:t>
      </w:r>
      <w:r w:rsidR="004C1561" w:rsidRPr="005546E9">
        <w:rPr>
          <w:rFonts w:ascii="Arial" w:hAnsi="Arial" w:cs="Arial"/>
          <w:i/>
          <w:iCs/>
          <w:sz w:val="22"/>
          <w:szCs w:val="22"/>
          <w:lang w:val="es-ES"/>
        </w:rPr>
        <w:t xml:space="preserve"> ninguna transacción</w:t>
      </w:r>
      <w:r w:rsidR="00E4474E" w:rsidRPr="005546E9">
        <w:rPr>
          <w:rFonts w:ascii="Arial" w:hAnsi="Arial" w:cs="Arial"/>
          <w:i/>
          <w:iCs/>
          <w:sz w:val="22"/>
          <w:szCs w:val="22"/>
          <w:lang w:val="es-ES"/>
        </w:rPr>
        <w:t xml:space="preserve"> </w:t>
      </w:r>
      <w:r w:rsidR="00E861F2" w:rsidRPr="005546E9">
        <w:rPr>
          <w:rFonts w:ascii="Arial" w:hAnsi="Arial" w:cs="Arial"/>
          <w:i/>
          <w:iCs/>
          <w:sz w:val="22"/>
          <w:szCs w:val="22"/>
          <w:lang w:val="es-ES"/>
        </w:rPr>
        <w:t>“</w:t>
      </w:r>
      <w:proofErr w:type="spellStart"/>
      <w:r w:rsidR="004C1561" w:rsidRPr="005546E9">
        <w:rPr>
          <w:rFonts w:ascii="Arial" w:hAnsi="Arial" w:cs="Arial"/>
          <w:i/>
          <w:iCs/>
          <w:sz w:val="22"/>
          <w:szCs w:val="22"/>
          <w:lang w:val="es-ES"/>
        </w:rPr>
        <w:t>le</w:t>
      </w:r>
      <w:r w:rsidR="00E4474E" w:rsidRPr="005546E9">
        <w:rPr>
          <w:rFonts w:ascii="Arial" w:hAnsi="Arial" w:cs="Arial"/>
          <w:i/>
          <w:iCs/>
          <w:sz w:val="22"/>
          <w:szCs w:val="22"/>
          <w:lang w:val="es-ES"/>
        </w:rPr>
        <w:t>s</w:t>
      </w:r>
      <w:r w:rsidR="004C1561" w:rsidRPr="005546E9">
        <w:rPr>
          <w:rFonts w:ascii="Arial" w:hAnsi="Arial" w:cs="Arial"/>
          <w:i/>
          <w:iCs/>
          <w:sz w:val="22"/>
          <w:szCs w:val="22"/>
          <w:lang w:val="es-ES"/>
        </w:rPr>
        <w:t>s</w:t>
      </w:r>
      <w:proofErr w:type="spellEnd"/>
      <w:r w:rsidR="004C1561" w:rsidRPr="005546E9">
        <w:rPr>
          <w:rFonts w:ascii="Arial" w:hAnsi="Arial" w:cs="Arial"/>
          <w:i/>
          <w:iCs/>
          <w:sz w:val="22"/>
          <w:szCs w:val="22"/>
          <w:lang w:val="es-ES"/>
        </w:rPr>
        <w:t xml:space="preserve"> </w:t>
      </w:r>
      <w:proofErr w:type="spellStart"/>
      <w:r w:rsidR="004C1561" w:rsidRPr="005546E9">
        <w:rPr>
          <w:rFonts w:ascii="Arial" w:hAnsi="Arial" w:cs="Arial"/>
          <w:i/>
          <w:iCs/>
          <w:sz w:val="22"/>
          <w:szCs w:val="22"/>
          <w:lang w:val="es-ES"/>
        </w:rPr>
        <w:t>tha</w:t>
      </w:r>
      <w:r w:rsidR="00E4474E" w:rsidRPr="005546E9">
        <w:rPr>
          <w:rFonts w:ascii="Arial" w:hAnsi="Arial" w:cs="Arial"/>
          <w:i/>
          <w:iCs/>
          <w:sz w:val="22"/>
          <w:szCs w:val="22"/>
          <w:lang w:val="es-ES"/>
        </w:rPr>
        <w:t>n</w:t>
      </w:r>
      <w:proofErr w:type="spellEnd"/>
      <w:r w:rsidR="004C1561" w:rsidRPr="005546E9">
        <w:rPr>
          <w:rFonts w:ascii="Arial" w:hAnsi="Arial" w:cs="Arial"/>
          <w:i/>
          <w:iCs/>
          <w:sz w:val="22"/>
          <w:szCs w:val="22"/>
          <w:lang w:val="es-ES"/>
        </w:rPr>
        <w:t xml:space="preserve"> </w:t>
      </w:r>
      <w:proofErr w:type="spellStart"/>
      <w:r w:rsidR="004C1561" w:rsidRPr="005546E9">
        <w:rPr>
          <w:rFonts w:ascii="Arial" w:hAnsi="Arial" w:cs="Arial"/>
          <w:i/>
          <w:iCs/>
          <w:sz w:val="22"/>
          <w:szCs w:val="22"/>
          <w:lang w:val="es-ES"/>
        </w:rPr>
        <w:t>arm</w:t>
      </w:r>
      <w:r w:rsidR="00E4474E" w:rsidRPr="005546E9">
        <w:rPr>
          <w:rFonts w:ascii="Arial" w:hAnsi="Arial" w:cs="Arial"/>
          <w:i/>
          <w:iCs/>
          <w:sz w:val="22"/>
          <w:szCs w:val="22"/>
          <w:lang w:val="es-ES"/>
        </w:rPr>
        <w:t>s</w:t>
      </w:r>
      <w:proofErr w:type="spellEnd"/>
      <w:r w:rsidR="00E4474E" w:rsidRPr="005546E9">
        <w:rPr>
          <w:rFonts w:ascii="Arial" w:hAnsi="Arial" w:cs="Arial"/>
          <w:i/>
          <w:iCs/>
          <w:sz w:val="22"/>
          <w:szCs w:val="22"/>
          <w:lang w:val="es-ES"/>
        </w:rPr>
        <w:t>”</w:t>
      </w:r>
      <w:r w:rsidR="004C1561" w:rsidRPr="005546E9">
        <w:rPr>
          <w:rFonts w:ascii="Arial" w:hAnsi="Arial" w:cs="Arial"/>
          <w:i/>
          <w:iCs/>
          <w:sz w:val="22"/>
          <w:szCs w:val="22"/>
          <w:lang w:val="es-ES"/>
        </w:rPr>
        <w:t xml:space="preserve"> o conflicto de interés </w:t>
      </w:r>
      <w:r w:rsidR="00D2331F" w:rsidRPr="005546E9">
        <w:rPr>
          <w:rFonts w:ascii="Arial" w:hAnsi="Arial" w:cs="Arial"/>
          <w:i/>
          <w:iCs/>
          <w:sz w:val="22"/>
          <w:szCs w:val="22"/>
          <w:lang w:val="es-ES"/>
        </w:rPr>
        <w:t xml:space="preserve">ha ocurrido </w:t>
      </w:r>
      <w:r w:rsidR="004C1561" w:rsidRPr="005546E9">
        <w:rPr>
          <w:rFonts w:ascii="Arial" w:hAnsi="Arial" w:cs="Arial"/>
          <w:i/>
          <w:iCs/>
          <w:sz w:val="22"/>
          <w:szCs w:val="22"/>
          <w:lang w:val="es-ES"/>
        </w:rPr>
        <w:t>en el pasado año</w:t>
      </w:r>
      <w:r w:rsidR="006342FD" w:rsidRPr="005546E9">
        <w:rPr>
          <w:rFonts w:ascii="Arial" w:hAnsi="Arial" w:cs="Arial"/>
          <w:i/>
          <w:iCs/>
          <w:sz w:val="22"/>
          <w:szCs w:val="22"/>
          <w:lang w:val="es-ES"/>
        </w:rPr>
        <w:t>.</w:t>
      </w:r>
      <w:r w:rsidR="00AF43AC" w:rsidRPr="005546E9">
        <w:rPr>
          <w:rFonts w:ascii="Arial" w:hAnsi="Arial" w:cs="Arial"/>
          <w:i/>
          <w:iCs/>
          <w:sz w:val="22"/>
          <w:szCs w:val="22"/>
          <w:lang w:val="es-ES"/>
        </w:rPr>
        <w:t xml:space="preserve"> </w:t>
      </w:r>
      <w:r w:rsidR="00534749" w:rsidRPr="005546E9">
        <w:rPr>
          <w:rFonts w:ascii="Arial" w:hAnsi="Arial" w:cs="Arial"/>
          <w:i/>
          <w:iCs/>
          <w:sz w:val="22"/>
          <w:szCs w:val="22"/>
          <w:lang w:val="es-ES"/>
        </w:rPr>
        <w:t>En adición certifico q</w:t>
      </w:r>
      <w:r w:rsidR="00AF43AC" w:rsidRPr="005546E9">
        <w:rPr>
          <w:rFonts w:ascii="Arial" w:hAnsi="Arial" w:cs="Arial"/>
          <w:i/>
          <w:iCs/>
          <w:sz w:val="22"/>
          <w:szCs w:val="22"/>
          <w:lang w:val="es-ES"/>
        </w:rPr>
        <w:t>ue</w:t>
      </w:r>
      <w:r w:rsidR="00CD2952" w:rsidRPr="005546E9">
        <w:rPr>
          <w:rFonts w:ascii="Arial" w:hAnsi="Arial" w:cs="Arial"/>
          <w:i/>
          <w:iCs/>
          <w:sz w:val="22"/>
          <w:szCs w:val="22"/>
          <w:lang w:val="es-ES"/>
        </w:rPr>
        <w:t xml:space="preserve"> anualmente</w:t>
      </w:r>
      <w:r w:rsidR="00AF43AC" w:rsidRPr="005546E9">
        <w:rPr>
          <w:rFonts w:ascii="Arial" w:hAnsi="Arial" w:cs="Arial"/>
          <w:i/>
          <w:iCs/>
          <w:sz w:val="22"/>
          <w:szCs w:val="22"/>
          <w:lang w:val="es-ES"/>
        </w:rPr>
        <w:t xml:space="preserve"> será informado por escrito</w:t>
      </w:r>
      <w:r w:rsidR="00534749" w:rsidRPr="005546E9">
        <w:rPr>
          <w:rFonts w:ascii="Arial" w:hAnsi="Arial" w:cs="Arial"/>
          <w:i/>
          <w:iCs/>
          <w:sz w:val="22"/>
          <w:szCs w:val="22"/>
          <w:lang w:val="es-ES"/>
        </w:rPr>
        <w:t xml:space="preserve"> cualquier </w:t>
      </w:r>
      <w:r w:rsidR="00B355E7" w:rsidRPr="005546E9">
        <w:rPr>
          <w:rFonts w:ascii="Arial" w:hAnsi="Arial" w:cs="Arial"/>
          <w:i/>
          <w:iCs/>
          <w:sz w:val="22"/>
          <w:szCs w:val="22"/>
          <w:lang w:val="es-ES"/>
        </w:rPr>
        <w:t>potencial conflicto incluyendo cualquier relación entre el equipo de trabajo, directores y miembros de la junta de directores</w:t>
      </w:r>
      <w:r w:rsidR="00DC53D2" w:rsidRPr="005546E9">
        <w:rPr>
          <w:rFonts w:ascii="Arial" w:hAnsi="Arial" w:cs="Arial"/>
          <w:i/>
          <w:iCs/>
          <w:sz w:val="22"/>
          <w:szCs w:val="22"/>
          <w:lang w:val="es-ES"/>
        </w:rPr>
        <w:t>.</w:t>
      </w:r>
      <w:r w:rsidR="004D3611" w:rsidRPr="005546E9">
        <w:rPr>
          <w:rFonts w:ascii="Arial" w:hAnsi="Arial" w:cs="Arial"/>
          <w:i/>
          <w:iCs/>
          <w:sz w:val="22"/>
          <w:szCs w:val="22"/>
          <w:lang w:val="es-ES"/>
        </w:rPr>
        <w:t xml:space="preserve"> </w:t>
      </w:r>
      <w:r w:rsidR="00285DB8" w:rsidRPr="005546E9">
        <w:rPr>
          <w:rFonts w:ascii="Arial" w:hAnsi="Arial" w:cs="Arial"/>
          <w:i/>
          <w:iCs/>
          <w:sz w:val="22"/>
          <w:szCs w:val="22"/>
          <w:lang w:val="es-ES"/>
        </w:rPr>
        <w:t>R</w:t>
      </w:r>
      <w:r w:rsidR="004D3611" w:rsidRPr="005546E9">
        <w:rPr>
          <w:rFonts w:ascii="Arial" w:hAnsi="Arial" w:cs="Arial"/>
          <w:i/>
          <w:iCs/>
          <w:sz w:val="22"/>
          <w:szCs w:val="22"/>
          <w:lang w:val="es-ES"/>
        </w:rPr>
        <w:t>elaciones se puede definir como familiar o contractual.</w:t>
      </w:r>
    </w:p>
    <w:p w14:paraId="18756CA2" w14:textId="77777777" w:rsidR="009D3AA6" w:rsidRPr="005546E9" w:rsidRDefault="009D3AA6" w:rsidP="009D3AA6">
      <w:pPr>
        <w:pStyle w:val="ListParagraph"/>
        <w:spacing w:before="120" w:after="120"/>
        <w:rPr>
          <w:rFonts w:ascii="Arial" w:hAnsi="Arial" w:cs="Arial"/>
          <w:i/>
          <w:iCs/>
          <w:sz w:val="22"/>
          <w:szCs w:val="22"/>
          <w:lang w:val="es-ES"/>
        </w:rPr>
      </w:pPr>
    </w:p>
    <w:p w14:paraId="4DF18C59" w14:textId="77777777" w:rsidR="00165414" w:rsidRPr="005546E9" w:rsidRDefault="00165414" w:rsidP="00165414">
      <w:pPr>
        <w:pStyle w:val="ListParagraph"/>
        <w:numPr>
          <w:ilvl w:val="0"/>
          <w:numId w:val="10"/>
        </w:numPr>
        <w:spacing w:before="120" w:after="120"/>
        <w:rPr>
          <w:rFonts w:ascii="Arial" w:hAnsi="Arial" w:cs="Arial"/>
          <w:i/>
          <w:iCs/>
          <w:sz w:val="22"/>
          <w:szCs w:val="22"/>
          <w:lang w:val="es-ES"/>
        </w:rPr>
      </w:pPr>
      <w:r w:rsidRPr="005546E9">
        <w:rPr>
          <w:rFonts w:ascii="Arial" w:hAnsi="Arial" w:cs="Arial"/>
          <w:i/>
          <w:iCs/>
          <w:sz w:val="22"/>
          <w:szCs w:val="22"/>
          <w:lang w:val="es-ES"/>
        </w:rPr>
        <w:t xml:space="preserve">La institución y sus centros cuentan con unos procesos establecidos que aseguran que el servicio de alimentos, mantenimiento de expedientes y los requisitos operacionales requeridos por el programa se realizan </w:t>
      </w:r>
      <w:proofErr w:type="gramStart"/>
      <w:r w:rsidRPr="005546E9">
        <w:rPr>
          <w:rFonts w:ascii="Arial" w:hAnsi="Arial" w:cs="Arial"/>
          <w:i/>
          <w:iCs/>
          <w:sz w:val="22"/>
          <w:szCs w:val="22"/>
          <w:lang w:val="es-ES"/>
        </w:rPr>
        <w:t>de acuerdo a</w:t>
      </w:r>
      <w:proofErr w:type="gramEnd"/>
      <w:r w:rsidRPr="005546E9">
        <w:rPr>
          <w:rFonts w:ascii="Arial" w:hAnsi="Arial" w:cs="Arial"/>
          <w:i/>
          <w:iCs/>
          <w:sz w:val="22"/>
          <w:szCs w:val="22"/>
          <w:lang w:val="es-ES"/>
        </w:rPr>
        <w:t xml:space="preserve"> la reglamentación.  Estos procesos garantizan que se:</w:t>
      </w:r>
    </w:p>
    <w:p w14:paraId="46A20401" w14:textId="77777777" w:rsidR="00165414" w:rsidRPr="005546E9" w:rsidRDefault="00165414" w:rsidP="00165414">
      <w:pPr>
        <w:numPr>
          <w:ilvl w:val="0"/>
          <w:numId w:val="8"/>
        </w:numPr>
        <w:rPr>
          <w:rFonts w:ascii="Arial" w:hAnsi="Arial" w:cs="Arial"/>
          <w:i/>
          <w:iCs/>
          <w:sz w:val="22"/>
          <w:szCs w:val="22"/>
          <w:lang w:val="es-ES"/>
        </w:rPr>
      </w:pPr>
      <w:r w:rsidRPr="005546E9">
        <w:rPr>
          <w:rFonts w:ascii="Arial" w:hAnsi="Arial" w:cs="Arial"/>
          <w:i/>
          <w:iCs/>
          <w:sz w:val="22"/>
          <w:szCs w:val="22"/>
          <w:lang w:val="es-ES"/>
        </w:rPr>
        <w:t xml:space="preserve">Provean comidas en cumplimiento con los patrones establecidos en             </w:t>
      </w:r>
    </w:p>
    <w:p w14:paraId="508073C1" w14:textId="77777777" w:rsidR="00165414" w:rsidRPr="005546E9" w:rsidRDefault="00165414" w:rsidP="00165414">
      <w:pPr>
        <w:ind w:firstLine="720"/>
        <w:rPr>
          <w:rFonts w:ascii="Arial" w:hAnsi="Arial" w:cs="Arial"/>
          <w:i/>
          <w:iCs/>
          <w:sz w:val="22"/>
          <w:szCs w:val="22"/>
          <w:lang w:val="es-ES"/>
        </w:rPr>
      </w:pPr>
      <w:r w:rsidRPr="005546E9">
        <w:rPr>
          <w:rFonts w:ascii="Arial" w:hAnsi="Arial" w:cs="Arial"/>
          <w:i/>
          <w:iCs/>
          <w:sz w:val="22"/>
          <w:szCs w:val="22"/>
          <w:lang w:val="es-ES"/>
        </w:rPr>
        <w:t xml:space="preserve">             la parte 226.20</w:t>
      </w:r>
    </w:p>
    <w:p w14:paraId="6AE58156" w14:textId="77777777" w:rsidR="00165414" w:rsidRPr="005546E9" w:rsidRDefault="00165414" w:rsidP="00165414">
      <w:pPr>
        <w:numPr>
          <w:ilvl w:val="0"/>
          <w:numId w:val="8"/>
        </w:numPr>
        <w:rPr>
          <w:rFonts w:ascii="Arial" w:hAnsi="Arial" w:cs="Arial"/>
          <w:i/>
          <w:iCs/>
          <w:sz w:val="22"/>
          <w:szCs w:val="22"/>
          <w:lang w:val="es-ES"/>
        </w:rPr>
      </w:pPr>
      <w:r w:rsidRPr="005546E9">
        <w:rPr>
          <w:rFonts w:ascii="Arial" w:hAnsi="Arial" w:cs="Arial"/>
          <w:i/>
          <w:iCs/>
          <w:sz w:val="22"/>
          <w:szCs w:val="22"/>
          <w:lang w:val="es-ES"/>
        </w:rPr>
        <w:t>Cumpla con el licenciamiento requerido por el gobierno</w:t>
      </w:r>
    </w:p>
    <w:p w14:paraId="019FB25D" w14:textId="77777777" w:rsidR="00165414" w:rsidRPr="005546E9" w:rsidRDefault="00165414" w:rsidP="00165414">
      <w:pPr>
        <w:numPr>
          <w:ilvl w:val="0"/>
          <w:numId w:val="8"/>
        </w:numPr>
        <w:rPr>
          <w:rFonts w:ascii="Arial" w:hAnsi="Arial" w:cs="Arial"/>
          <w:i/>
          <w:iCs/>
          <w:sz w:val="22"/>
          <w:szCs w:val="22"/>
          <w:lang w:val="es-ES"/>
        </w:rPr>
      </w:pPr>
      <w:r w:rsidRPr="005546E9">
        <w:rPr>
          <w:rFonts w:ascii="Arial" w:hAnsi="Arial" w:cs="Arial"/>
          <w:i/>
          <w:iCs/>
          <w:sz w:val="22"/>
          <w:szCs w:val="22"/>
          <w:lang w:val="es-ES"/>
        </w:rPr>
        <w:t>Cumpla con los requisitos de salud y seguridad en las facilidades que brinda el servicio de alimentos.</w:t>
      </w:r>
    </w:p>
    <w:p w14:paraId="668A3F79" w14:textId="77777777" w:rsidR="00165414" w:rsidRPr="005546E9" w:rsidRDefault="00165414" w:rsidP="00165414">
      <w:pPr>
        <w:numPr>
          <w:ilvl w:val="0"/>
          <w:numId w:val="9"/>
        </w:numPr>
        <w:rPr>
          <w:rFonts w:ascii="Arial" w:hAnsi="Arial" w:cs="Arial"/>
          <w:i/>
          <w:iCs/>
          <w:sz w:val="22"/>
          <w:szCs w:val="22"/>
          <w:lang w:val="es-ES"/>
        </w:rPr>
      </w:pPr>
      <w:r w:rsidRPr="005546E9">
        <w:rPr>
          <w:rFonts w:ascii="Arial" w:hAnsi="Arial" w:cs="Arial"/>
          <w:i/>
          <w:iCs/>
          <w:sz w:val="22"/>
          <w:szCs w:val="22"/>
          <w:lang w:val="es-ES"/>
        </w:rPr>
        <w:t>Cumpla con la ley de Derechos Civiles</w:t>
      </w:r>
    </w:p>
    <w:p w14:paraId="60B1ECCF" w14:textId="77777777" w:rsidR="00165414" w:rsidRPr="005546E9" w:rsidRDefault="00165414" w:rsidP="00165414">
      <w:pPr>
        <w:numPr>
          <w:ilvl w:val="0"/>
          <w:numId w:val="9"/>
        </w:numPr>
        <w:rPr>
          <w:rFonts w:ascii="Arial" w:hAnsi="Arial" w:cs="Arial"/>
          <w:i/>
          <w:iCs/>
          <w:sz w:val="22"/>
          <w:szCs w:val="22"/>
          <w:lang w:val="es-ES"/>
        </w:rPr>
      </w:pPr>
      <w:r w:rsidRPr="005546E9">
        <w:rPr>
          <w:rFonts w:ascii="Arial" w:hAnsi="Arial" w:cs="Arial"/>
          <w:i/>
          <w:iCs/>
          <w:sz w:val="22"/>
          <w:szCs w:val="22"/>
          <w:lang w:val="es-ES"/>
        </w:rPr>
        <w:t xml:space="preserve">Cuenta con un sistema de archivo apropiado de forma tal que asegura que los expedientes están completos y seguros. </w:t>
      </w:r>
    </w:p>
    <w:p w14:paraId="24D69D10" w14:textId="77777777" w:rsidR="00165414" w:rsidRPr="005546E9" w:rsidRDefault="00165414" w:rsidP="00165414">
      <w:pPr>
        <w:numPr>
          <w:ilvl w:val="0"/>
          <w:numId w:val="9"/>
        </w:numPr>
        <w:rPr>
          <w:rFonts w:ascii="Arial" w:hAnsi="Arial" w:cs="Arial"/>
          <w:i/>
          <w:iCs/>
          <w:sz w:val="22"/>
          <w:szCs w:val="22"/>
          <w:lang w:val="es-ES"/>
        </w:rPr>
      </w:pPr>
      <w:r w:rsidRPr="005546E9">
        <w:rPr>
          <w:rFonts w:ascii="Arial" w:hAnsi="Arial" w:cs="Arial"/>
          <w:i/>
          <w:iCs/>
          <w:sz w:val="22"/>
          <w:szCs w:val="22"/>
          <w:lang w:val="es-ES"/>
        </w:rPr>
        <w:t>Reclamará solo las comidas elegibles.</w:t>
      </w:r>
    </w:p>
    <w:p w14:paraId="6355E81E" w14:textId="35601C01" w:rsidR="00047D66" w:rsidRPr="000D7123" w:rsidRDefault="004C1561" w:rsidP="004E5E55">
      <w:pPr>
        <w:rPr>
          <w:rFonts w:ascii="Arial" w:hAnsi="Arial" w:cs="Arial"/>
          <w:sz w:val="12"/>
          <w:szCs w:val="12"/>
          <w:lang w:val="es-ES"/>
        </w:rPr>
      </w:pPr>
      <w:r w:rsidRPr="004C1561">
        <w:rPr>
          <w:rFonts w:ascii="Arial" w:hAnsi="Arial" w:cs="Arial"/>
          <w:sz w:val="22"/>
          <w:szCs w:val="22"/>
          <w:lang w:val="es-ES"/>
        </w:rPr>
        <w:t xml:space="preserve"> </w:t>
      </w:r>
    </w:p>
    <w:p w14:paraId="09775F59" w14:textId="10C526CF" w:rsidR="00047D66" w:rsidRPr="000D7123" w:rsidRDefault="00047D66">
      <w:pPr>
        <w:jc w:val="both"/>
        <w:rPr>
          <w:rFonts w:ascii="Arial" w:hAnsi="Arial"/>
          <w:b/>
          <w:sz w:val="12"/>
          <w:szCs w:val="12"/>
        </w:rPr>
      </w:pPr>
    </w:p>
    <w:p w14:paraId="1B88E223" w14:textId="74B9C119" w:rsidR="00BE20F6" w:rsidRPr="0062644D" w:rsidRDefault="003D5863" w:rsidP="00BE20F6">
      <w:pPr>
        <w:rPr>
          <w:rFonts w:ascii="Arial" w:hAnsi="Arial" w:cs="Arial"/>
          <w:sz w:val="22"/>
          <w:szCs w:val="22"/>
        </w:rPr>
      </w:pPr>
      <w:proofErr w:type="gramStart"/>
      <w:r>
        <w:rPr>
          <w:rFonts w:ascii="Arial" w:hAnsi="Arial"/>
          <w:bCs/>
          <w:sz w:val="22"/>
          <w:szCs w:val="22"/>
        </w:rPr>
        <w:t>Además</w:t>
      </w:r>
      <w:proofErr w:type="gramEnd"/>
      <w:r>
        <w:rPr>
          <w:rFonts w:ascii="Arial" w:hAnsi="Arial"/>
          <w:bCs/>
          <w:sz w:val="22"/>
          <w:szCs w:val="22"/>
        </w:rPr>
        <w:t xml:space="preserve"> certifico que l</w:t>
      </w:r>
      <w:r w:rsidR="00663D7C">
        <w:rPr>
          <w:rFonts w:ascii="Arial" w:hAnsi="Arial"/>
          <w:bCs/>
          <w:sz w:val="22"/>
          <w:szCs w:val="22"/>
        </w:rPr>
        <w:t xml:space="preserve">os cambios </w:t>
      </w:r>
      <w:r w:rsidR="00A42652">
        <w:rPr>
          <w:rFonts w:ascii="Arial" w:hAnsi="Arial"/>
          <w:bCs/>
          <w:sz w:val="22"/>
          <w:szCs w:val="22"/>
        </w:rPr>
        <w:t xml:space="preserve">en la solicitud </w:t>
      </w:r>
      <w:r w:rsidR="00F87706">
        <w:rPr>
          <w:rFonts w:ascii="Arial" w:hAnsi="Arial"/>
          <w:bCs/>
          <w:sz w:val="22"/>
          <w:szCs w:val="22"/>
        </w:rPr>
        <w:t>aprobada</w:t>
      </w:r>
      <w:r w:rsidR="00B97A6C">
        <w:rPr>
          <w:rFonts w:ascii="Arial" w:hAnsi="Arial"/>
          <w:bCs/>
          <w:sz w:val="22"/>
          <w:szCs w:val="22"/>
        </w:rPr>
        <w:t xml:space="preserve"> </w:t>
      </w:r>
      <w:r w:rsidR="00663D7C">
        <w:rPr>
          <w:rFonts w:ascii="Arial" w:hAnsi="Arial"/>
          <w:bCs/>
          <w:sz w:val="22"/>
          <w:szCs w:val="22"/>
        </w:rPr>
        <w:t>han sido sometidos a la AESAN</w:t>
      </w:r>
      <w:r w:rsidR="00BE20F6" w:rsidRPr="0062644D">
        <w:rPr>
          <w:rFonts w:ascii="Arial" w:hAnsi="Arial" w:cs="Arial"/>
          <w:sz w:val="22"/>
          <w:szCs w:val="22"/>
          <w:lang w:val="es-PR"/>
        </w:rPr>
        <w:t xml:space="preserve"> </w:t>
      </w:r>
      <w:r>
        <w:rPr>
          <w:rFonts w:ascii="Arial" w:hAnsi="Arial" w:cs="Arial"/>
          <w:sz w:val="22"/>
          <w:szCs w:val="22"/>
          <w:lang w:val="es-PR"/>
        </w:rPr>
        <w:t>y que la información</w:t>
      </w:r>
      <w:r w:rsidR="00576ACA">
        <w:rPr>
          <w:rFonts w:ascii="Arial" w:hAnsi="Arial" w:cs="Arial"/>
          <w:sz w:val="22"/>
          <w:szCs w:val="22"/>
          <w:lang w:val="es-PR"/>
        </w:rPr>
        <w:t xml:space="preserve"> incluida </w:t>
      </w:r>
      <w:r w:rsidR="00B30A12">
        <w:rPr>
          <w:rFonts w:ascii="Arial" w:hAnsi="Arial" w:cs="Arial"/>
          <w:sz w:val="22"/>
          <w:szCs w:val="22"/>
          <w:lang w:val="es-PR"/>
        </w:rPr>
        <w:t xml:space="preserve">para renovar la </w:t>
      </w:r>
      <w:r w:rsidR="009C4D22">
        <w:rPr>
          <w:rFonts w:ascii="Arial" w:hAnsi="Arial" w:cs="Arial"/>
          <w:sz w:val="22"/>
          <w:szCs w:val="22"/>
          <w:lang w:val="es-PR"/>
        </w:rPr>
        <w:t>participación en PACNA</w:t>
      </w:r>
      <w:r>
        <w:rPr>
          <w:rFonts w:ascii="Arial" w:hAnsi="Arial" w:cs="Arial"/>
          <w:sz w:val="22"/>
          <w:szCs w:val="22"/>
          <w:lang w:val="es-PR"/>
        </w:rPr>
        <w:t xml:space="preserve"> </w:t>
      </w:r>
      <w:r w:rsidR="00660E12">
        <w:rPr>
          <w:rFonts w:ascii="Arial" w:hAnsi="Arial" w:cs="Arial"/>
          <w:sz w:val="22"/>
          <w:szCs w:val="22"/>
          <w:lang w:val="es-PR"/>
        </w:rPr>
        <w:t>es cierta y correcta.</w:t>
      </w:r>
    </w:p>
    <w:p w14:paraId="766E852C" w14:textId="08F7EF1C" w:rsidR="004B377E" w:rsidRPr="000D7123" w:rsidRDefault="004B377E">
      <w:pPr>
        <w:jc w:val="both"/>
        <w:rPr>
          <w:rFonts w:ascii="Arial" w:hAnsi="Arial"/>
          <w:b/>
          <w:sz w:val="12"/>
          <w:szCs w:val="12"/>
        </w:rPr>
      </w:pPr>
    </w:p>
    <w:p w14:paraId="2A9CBE0B" w14:textId="14CEC949" w:rsidR="004B377E" w:rsidRDefault="004B377E">
      <w:pPr>
        <w:jc w:val="both"/>
        <w:rPr>
          <w:rFonts w:ascii="Arial" w:hAnsi="Arial"/>
          <w:b/>
          <w:sz w:val="22"/>
          <w:szCs w:val="22"/>
        </w:rPr>
      </w:pPr>
    </w:p>
    <w:p w14:paraId="5C0CBD60" w14:textId="4E550D34" w:rsidR="00024C1F" w:rsidRDefault="00024C1F">
      <w:pPr>
        <w:jc w:val="both"/>
        <w:rPr>
          <w:rFonts w:ascii="Arial" w:hAnsi="Arial"/>
          <w:b/>
          <w:sz w:val="22"/>
          <w:szCs w:val="22"/>
        </w:rPr>
      </w:pPr>
    </w:p>
    <w:p w14:paraId="2FE875EF" w14:textId="77777777" w:rsidR="00FA0759" w:rsidRDefault="00FA0759">
      <w:pPr>
        <w:jc w:val="both"/>
        <w:rPr>
          <w:rFonts w:ascii="Arial" w:hAnsi="Arial"/>
          <w:b/>
          <w:sz w:val="22"/>
          <w:szCs w:val="22"/>
        </w:rPr>
      </w:pPr>
    </w:p>
    <w:p w14:paraId="309B025A" w14:textId="77777777" w:rsidR="00024C1F" w:rsidRDefault="00024C1F">
      <w:pPr>
        <w:jc w:val="both"/>
        <w:rPr>
          <w:rFonts w:ascii="Arial" w:hAnsi="Arial"/>
          <w:b/>
          <w:sz w:val="22"/>
          <w:szCs w:val="22"/>
        </w:rPr>
      </w:pPr>
    </w:p>
    <w:p w14:paraId="435AA148" w14:textId="76D2D036" w:rsidR="00047D66" w:rsidRDefault="004B377E" w:rsidP="004B377E">
      <w:pPr>
        <w:ind w:left="9360"/>
        <w:jc w:val="both"/>
        <w:rPr>
          <w:rFonts w:ascii="Arial" w:hAnsi="Arial"/>
          <w:b/>
          <w:sz w:val="22"/>
          <w:szCs w:val="22"/>
        </w:rPr>
      </w:pPr>
      <w:r w:rsidRPr="00A07053">
        <w:rPr>
          <w:rFonts w:ascii="Arial" w:hAnsi="Arial"/>
          <w:noProof/>
          <w:sz w:val="22"/>
          <w:szCs w:val="22"/>
          <w:lang w:val="en-US"/>
        </w:rPr>
        <mc:AlternateContent>
          <mc:Choice Requires="wps">
            <w:drawing>
              <wp:anchor distT="0" distB="0" distL="114300" distR="114300" simplePos="0" relativeHeight="251657728" behindDoc="0" locked="0" layoutInCell="1" allowOverlap="1" wp14:anchorId="19345E75" wp14:editId="33072D05">
                <wp:simplePos x="0" y="0"/>
                <wp:positionH relativeFrom="column">
                  <wp:posOffset>-102235</wp:posOffset>
                </wp:positionH>
                <wp:positionV relativeFrom="paragraph">
                  <wp:posOffset>183515</wp:posOffset>
                </wp:positionV>
                <wp:extent cx="2470785" cy="635"/>
                <wp:effectExtent l="0" t="0" r="24765" b="3746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6CAD9" id="AutoShape 16" o:spid="_x0000_s1026" type="#_x0000_t32" style="position:absolute;margin-left:-8.05pt;margin-top:14.45pt;width:194.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"/>
            </w:pict>
          </mc:Fallback>
        </mc:AlternateContent>
      </w:r>
    </w:p>
    <w:p w14:paraId="47C1028E" w14:textId="5F285487" w:rsidR="00586EEF" w:rsidRPr="00A07053" w:rsidRDefault="004B377E">
      <w:pPr>
        <w:jc w:val="both"/>
        <w:rPr>
          <w:rFonts w:ascii="Arial" w:hAnsi="Arial"/>
          <w:sz w:val="22"/>
          <w:szCs w:val="22"/>
        </w:rPr>
      </w:pPr>
      <w:r w:rsidRPr="00A07053">
        <w:rPr>
          <w:rFonts w:ascii="Arial" w:hAnsi="Arial"/>
          <w:noProof/>
          <w:sz w:val="22"/>
          <w:szCs w:val="22"/>
          <w:lang w:val="en-US"/>
        </w:rPr>
        <mc:AlternateContent>
          <mc:Choice Requires="wps">
            <w:drawing>
              <wp:anchor distT="0" distB="0" distL="114300" distR="114300" simplePos="0" relativeHeight="251660800" behindDoc="0" locked="0" layoutInCell="1" allowOverlap="1" wp14:anchorId="7FD58801" wp14:editId="11DA4682">
                <wp:simplePos x="0" y="0"/>
                <wp:positionH relativeFrom="column">
                  <wp:posOffset>4912054</wp:posOffset>
                </wp:positionH>
                <wp:positionV relativeFrom="paragraph">
                  <wp:posOffset>22786</wp:posOffset>
                </wp:positionV>
                <wp:extent cx="1140460" cy="635"/>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0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E942F" id="AutoShape 19" o:spid="_x0000_s1026" type="#_x0000_t32" style="position:absolute;margin-left:386.8pt;margin-top:1.8pt;width:89.8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"/>
            </w:pict>
          </mc:Fallback>
        </mc:AlternateContent>
      </w:r>
      <w:r w:rsidRPr="00A07053">
        <w:rPr>
          <w:rFonts w:ascii="Arial" w:hAnsi="Arial"/>
          <w:noProof/>
          <w:sz w:val="22"/>
          <w:szCs w:val="22"/>
          <w:lang w:val="en-US"/>
        </w:rPr>
        <mc:AlternateContent>
          <mc:Choice Requires="wps">
            <w:drawing>
              <wp:anchor distT="0" distB="0" distL="114300" distR="114300" simplePos="0" relativeHeight="251659776" behindDoc="0" locked="0" layoutInCell="1" allowOverlap="1" wp14:anchorId="7659C319" wp14:editId="60D6692A">
                <wp:simplePos x="0" y="0"/>
                <wp:positionH relativeFrom="column">
                  <wp:posOffset>3144520</wp:posOffset>
                </wp:positionH>
                <wp:positionV relativeFrom="paragraph">
                  <wp:posOffset>23495</wp:posOffset>
                </wp:positionV>
                <wp:extent cx="1091565"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FA775" id="AutoShape 18" o:spid="_x0000_s1026" type="#_x0000_t32" style="position:absolute;margin-left:247.6pt;margin-top:1.85pt;width:85.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"/>
            </w:pict>
          </mc:Fallback>
        </mc:AlternateContent>
      </w:r>
      <w:r w:rsidR="00B24C24" w:rsidRPr="00A07053">
        <w:rPr>
          <w:rFonts w:ascii="Arial" w:hAnsi="Arial"/>
          <w:b/>
          <w:sz w:val="22"/>
          <w:szCs w:val="22"/>
        </w:rPr>
        <w:t xml:space="preserve">       </w:t>
      </w:r>
      <w:r w:rsidR="00586EEF" w:rsidRPr="00A07053">
        <w:rPr>
          <w:rFonts w:ascii="Arial" w:hAnsi="Arial"/>
          <w:b/>
          <w:sz w:val="22"/>
          <w:szCs w:val="22"/>
        </w:rPr>
        <w:t>Firma</w:t>
      </w:r>
      <w:r w:rsidR="00461669" w:rsidRPr="00A07053">
        <w:rPr>
          <w:rFonts w:ascii="Arial" w:hAnsi="Arial"/>
          <w:b/>
          <w:sz w:val="22"/>
          <w:szCs w:val="22"/>
        </w:rPr>
        <w:t xml:space="preserve"> </w:t>
      </w:r>
      <w:r>
        <w:rPr>
          <w:rFonts w:ascii="Arial" w:hAnsi="Arial"/>
          <w:b/>
          <w:sz w:val="22"/>
          <w:szCs w:val="22"/>
        </w:rPr>
        <w:t>de persona autorizada</w:t>
      </w:r>
      <w:r w:rsidR="00461669" w:rsidRPr="00A07053">
        <w:rPr>
          <w:rFonts w:ascii="Arial" w:hAnsi="Arial"/>
          <w:b/>
          <w:sz w:val="22"/>
          <w:szCs w:val="22"/>
        </w:rPr>
        <w:t xml:space="preserve">                        </w:t>
      </w:r>
      <w:r w:rsidR="00631D2B">
        <w:rPr>
          <w:rFonts w:ascii="Arial" w:hAnsi="Arial"/>
          <w:b/>
          <w:sz w:val="22"/>
          <w:szCs w:val="22"/>
        </w:rPr>
        <w:t xml:space="preserve">           </w:t>
      </w:r>
      <w:r w:rsidR="00DC07D1" w:rsidRPr="00A07053">
        <w:rPr>
          <w:rFonts w:ascii="Arial" w:hAnsi="Arial"/>
          <w:b/>
          <w:sz w:val="22"/>
          <w:szCs w:val="22"/>
        </w:rPr>
        <w:t>Título</w:t>
      </w:r>
      <w:r w:rsidR="00B24C24" w:rsidRPr="00A07053">
        <w:rPr>
          <w:rFonts w:ascii="Arial" w:hAnsi="Arial"/>
          <w:b/>
          <w:sz w:val="22"/>
          <w:szCs w:val="22"/>
        </w:rPr>
        <w:t xml:space="preserve">              </w:t>
      </w:r>
      <w:r w:rsidR="00461669" w:rsidRPr="00A07053">
        <w:rPr>
          <w:rFonts w:ascii="Arial" w:hAnsi="Arial"/>
          <w:b/>
          <w:sz w:val="22"/>
          <w:szCs w:val="22"/>
        </w:rPr>
        <w:t xml:space="preserve"> </w:t>
      </w:r>
      <w:r w:rsidR="00631D2B">
        <w:rPr>
          <w:rFonts w:ascii="Arial" w:hAnsi="Arial"/>
          <w:b/>
          <w:sz w:val="22"/>
          <w:szCs w:val="22"/>
        </w:rPr>
        <w:t xml:space="preserve">                   </w:t>
      </w:r>
      <w:r w:rsidR="00B24C24" w:rsidRPr="00A07053">
        <w:rPr>
          <w:rFonts w:ascii="Arial" w:hAnsi="Arial"/>
          <w:b/>
          <w:sz w:val="22"/>
          <w:szCs w:val="22"/>
        </w:rPr>
        <w:t>Fecha</w:t>
      </w:r>
    </w:p>
    <w:p w14:paraId="77A52294" w14:textId="32D21740" w:rsidR="00A07053" w:rsidRPr="00A07053" w:rsidRDefault="00A07053" w:rsidP="00667B85">
      <w:pPr>
        <w:jc w:val="both"/>
        <w:rPr>
          <w:rFonts w:ascii="Arial" w:hAnsi="Arial" w:cs="Arial"/>
          <w:b/>
          <w:bCs/>
          <w:lang w:val="es-ES"/>
        </w:rPr>
      </w:pPr>
    </w:p>
    <w:p w14:paraId="17055CB5" w14:textId="77777777" w:rsidR="00FA0759" w:rsidRDefault="00FA0759" w:rsidP="00667B85">
      <w:pPr>
        <w:jc w:val="both"/>
        <w:rPr>
          <w:rFonts w:ascii="SimSun" w:hAnsi="SimSun"/>
          <w:color w:val="003D3C"/>
          <w:sz w:val="14"/>
          <w:szCs w:val="14"/>
          <w:lang w:val="es-ES"/>
        </w:rPr>
      </w:pPr>
    </w:p>
    <w:p w14:paraId="10ACC455" w14:textId="77777777" w:rsidR="00FA0759" w:rsidRDefault="00FA0759" w:rsidP="00667B85">
      <w:pPr>
        <w:jc w:val="both"/>
        <w:rPr>
          <w:rFonts w:ascii="SimSun" w:hAnsi="SimSun"/>
          <w:color w:val="003D3C"/>
          <w:sz w:val="14"/>
          <w:szCs w:val="14"/>
          <w:lang w:val="es-ES"/>
        </w:rPr>
      </w:pPr>
    </w:p>
    <w:p w14:paraId="1B631C72" w14:textId="77777777" w:rsidR="00FA0759" w:rsidRDefault="00FA0759" w:rsidP="00667B85">
      <w:pPr>
        <w:jc w:val="both"/>
        <w:rPr>
          <w:rFonts w:ascii="SimSun" w:hAnsi="SimSun"/>
          <w:color w:val="003D3C"/>
          <w:sz w:val="14"/>
          <w:szCs w:val="14"/>
          <w:lang w:val="es-ES"/>
        </w:rPr>
      </w:pPr>
    </w:p>
    <w:p w14:paraId="4FCF27ED" w14:textId="4EF4AB79" w:rsidR="00667B85" w:rsidRDefault="002B33AF" w:rsidP="00667B85">
      <w:pPr>
        <w:jc w:val="both"/>
        <w:rPr>
          <w:rFonts w:ascii="SimSun" w:hAnsi="SimSun"/>
          <w:color w:val="003D3C"/>
          <w:sz w:val="14"/>
          <w:szCs w:val="14"/>
          <w:lang w:val="es-ES"/>
        </w:rPr>
      </w:pPr>
      <w:r>
        <w:rPr>
          <w:rFonts w:ascii="SimSun" w:hAnsi="SimSun"/>
          <w:color w:val="003D3C"/>
          <w:sz w:val="14"/>
          <w:szCs w:val="14"/>
          <w:lang w:val="es-ES"/>
        </w:rPr>
        <w:t>A</w:t>
      </w:r>
      <w:r w:rsidR="00D85918">
        <w:rPr>
          <w:rFonts w:ascii="SimSun" w:hAnsi="SimSun"/>
          <w:color w:val="003D3C"/>
          <w:sz w:val="14"/>
          <w:szCs w:val="14"/>
          <w:lang w:val="es-ES"/>
        </w:rPr>
        <w:t>MS</w:t>
      </w:r>
      <w:r>
        <w:rPr>
          <w:rFonts w:ascii="SimSun" w:hAnsi="SimSun"/>
          <w:color w:val="003D3C"/>
          <w:sz w:val="14"/>
          <w:szCs w:val="14"/>
          <w:lang w:val="es-ES"/>
        </w:rPr>
        <w:t>/</w:t>
      </w:r>
      <w:proofErr w:type="spellStart"/>
      <w:r w:rsidR="008E5566">
        <w:rPr>
          <w:rFonts w:ascii="SimSun" w:hAnsi="SimSun"/>
          <w:color w:val="003D3C"/>
          <w:sz w:val="14"/>
          <w:szCs w:val="14"/>
          <w:lang w:val="es-ES"/>
        </w:rPr>
        <w:t>Rev.</w:t>
      </w:r>
      <w:r w:rsidR="00FA0759">
        <w:rPr>
          <w:rFonts w:ascii="SimSun" w:hAnsi="SimSun"/>
          <w:color w:val="003D3C"/>
          <w:sz w:val="14"/>
          <w:szCs w:val="14"/>
          <w:lang w:val="es-ES"/>
        </w:rPr>
        <w:t>marzo</w:t>
      </w:r>
      <w:proofErr w:type="spellEnd"/>
      <w:r w:rsidR="00D9546A">
        <w:rPr>
          <w:rFonts w:ascii="SimSun" w:hAnsi="SimSun"/>
          <w:color w:val="003D3C"/>
          <w:sz w:val="14"/>
          <w:szCs w:val="14"/>
          <w:lang w:val="es-ES"/>
        </w:rPr>
        <w:t xml:space="preserve"> 202</w:t>
      </w:r>
      <w:r w:rsidR="00140EB0">
        <w:rPr>
          <w:rFonts w:ascii="SimSun" w:hAnsi="SimSun"/>
          <w:color w:val="003D3C"/>
          <w:sz w:val="14"/>
          <w:szCs w:val="14"/>
          <w:lang w:val="es-ES"/>
        </w:rPr>
        <w:t>2</w:t>
      </w:r>
    </w:p>
    <w:p w14:paraId="06BBA33E" w14:textId="040116D6" w:rsidR="00AD2AEA" w:rsidRDefault="00AD2AEA" w:rsidP="00A07053">
      <w:pPr>
        <w:pStyle w:val="Default"/>
        <w:jc w:val="both"/>
        <w:rPr>
          <w:iCs/>
          <w:sz w:val="22"/>
          <w:szCs w:val="22"/>
          <w:lang w:val="es-PR"/>
        </w:rPr>
      </w:pPr>
    </w:p>
    <w:p w14:paraId="38D5CE62" w14:textId="7D5B59BE" w:rsidR="00FA0759" w:rsidRDefault="00FA0759" w:rsidP="00A07053">
      <w:pPr>
        <w:pStyle w:val="Default"/>
        <w:jc w:val="both"/>
        <w:rPr>
          <w:iCs/>
          <w:sz w:val="22"/>
          <w:szCs w:val="22"/>
          <w:lang w:val="es-PR"/>
        </w:rPr>
      </w:pPr>
    </w:p>
    <w:p w14:paraId="348ECD8D" w14:textId="65707A0E" w:rsidR="00FA0759" w:rsidRDefault="00FA0759" w:rsidP="00A07053">
      <w:pPr>
        <w:pStyle w:val="Default"/>
        <w:jc w:val="both"/>
        <w:rPr>
          <w:iCs/>
          <w:sz w:val="22"/>
          <w:szCs w:val="22"/>
          <w:lang w:val="es-PR"/>
        </w:rPr>
      </w:pPr>
    </w:p>
    <w:p w14:paraId="27075124" w14:textId="5EC094B0" w:rsidR="00FA0759" w:rsidRDefault="00FA0759" w:rsidP="00A07053">
      <w:pPr>
        <w:pStyle w:val="Default"/>
        <w:jc w:val="both"/>
        <w:rPr>
          <w:iCs/>
          <w:sz w:val="22"/>
          <w:szCs w:val="22"/>
          <w:lang w:val="es-PR"/>
        </w:rPr>
      </w:pPr>
    </w:p>
    <w:p w14:paraId="6E881054" w14:textId="266D3C23" w:rsidR="00FA0759" w:rsidRDefault="00FA0759" w:rsidP="00A07053">
      <w:pPr>
        <w:pStyle w:val="Default"/>
        <w:jc w:val="both"/>
        <w:rPr>
          <w:iCs/>
          <w:sz w:val="22"/>
          <w:szCs w:val="22"/>
          <w:lang w:val="es-PR"/>
        </w:rPr>
      </w:pPr>
    </w:p>
    <w:p w14:paraId="6CE0ACA4" w14:textId="024BF243" w:rsidR="00FA0759" w:rsidRDefault="00FA0759" w:rsidP="00A07053">
      <w:pPr>
        <w:pStyle w:val="Default"/>
        <w:jc w:val="both"/>
        <w:rPr>
          <w:iCs/>
          <w:sz w:val="22"/>
          <w:szCs w:val="22"/>
          <w:lang w:val="es-PR"/>
        </w:rPr>
      </w:pPr>
    </w:p>
    <w:p w14:paraId="3699B05C" w14:textId="410F7FDB" w:rsidR="00FA0759" w:rsidRDefault="00FA0759" w:rsidP="00A07053">
      <w:pPr>
        <w:pStyle w:val="Default"/>
        <w:jc w:val="both"/>
        <w:rPr>
          <w:iCs/>
          <w:sz w:val="22"/>
          <w:szCs w:val="22"/>
          <w:lang w:val="es-PR"/>
        </w:rPr>
      </w:pPr>
    </w:p>
    <w:p w14:paraId="56E3138B" w14:textId="6071AE0F" w:rsidR="00FA0759" w:rsidRDefault="00FA0759" w:rsidP="00A07053">
      <w:pPr>
        <w:pStyle w:val="Default"/>
        <w:jc w:val="both"/>
        <w:rPr>
          <w:iCs/>
          <w:sz w:val="22"/>
          <w:szCs w:val="22"/>
          <w:lang w:val="es-PR"/>
        </w:rPr>
      </w:pPr>
    </w:p>
    <w:p w14:paraId="042F6B3E" w14:textId="2A31CB51" w:rsidR="00FA0759" w:rsidRDefault="00FA0759" w:rsidP="00A07053">
      <w:pPr>
        <w:pStyle w:val="Default"/>
        <w:jc w:val="both"/>
        <w:rPr>
          <w:iCs/>
          <w:sz w:val="22"/>
          <w:szCs w:val="22"/>
          <w:lang w:val="es-PR"/>
        </w:rPr>
      </w:pPr>
    </w:p>
    <w:p w14:paraId="5351B931" w14:textId="013A73AE" w:rsidR="00FA0759" w:rsidRDefault="00FA0759" w:rsidP="00A07053">
      <w:pPr>
        <w:pStyle w:val="Default"/>
        <w:jc w:val="both"/>
        <w:rPr>
          <w:iCs/>
          <w:sz w:val="22"/>
          <w:szCs w:val="22"/>
          <w:lang w:val="es-PR"/>
        </w:rPr>
      </w:pPr>
    </w:p>
    <w:p w14:paraId="3A749CBF" w14:textId="26AE309E" w:rsidR="00FA0759" w:rsidRDefault="00FA0759" w:rsidP="00A07053">
      <w:pPr>
        <w:pStyle w:val="Default"/>
        <w:jc w:val="both"/>
        <w:rPr>
          <w:iCs/>
          <w:sz w:val="22"/>
          <w:szCs w:val="22"/>
          <w:lang w:val="es-PR"/>
        </w:rPr>
      </w:pPr>
    </w:p>
    <w:p w14:paraId="038BEB8D" w14:textId="29D84502" w:rsidR="00FA0759" w:rsidRDefault="00FA0759" w:rsidP="00A07053">
      <w:pPr>
        <w:pStyle w:val="Default"/>
        <w:jc w:val="both"/>
        <w:rPr>
          <w:iCs/>
          <w:sz w:val="22"/>
          <w:szCs w:val="22"/>
          <w:lang w:val="es-PR"/>
        </w:rPr>
      </w:pPr>
    </w:p>
    <w:p w14:paraId="68DC2DD3" w14:textId="61D6D829" w:rsidR="00FA0759" w:rsidRDefault="00FA0759" w:rsidP="00A07053">
      <w:pPr>
        <w:pStyle w:val="Default"/>
        <w:jc w:val="both"/>
        <w:rPr>
          <w:iCs/>
          <w:sz w:val="22"/>
          <w:szCs w:val="22"/>
          <w:lang w:val="es-PR"/>
        </w:rPr>
      </w:pPr>
    </w:p>
    <w:p w14:paraId="0A2F74F0" w14:textId="59A5DF12" w:rsidR="00FA0759" w:rsidRDefault="00FA0759" w:rsidP="00A07053">
      <w:pPr>
        <w:pStyle w:val="Default"/>
        <w:jc w:val="both"/>
        <w:rPr>
          <w:iCs/>
          <w:sz w:val="22"/>
          <w:szCs w:val="22"/>
          <w:lang w:val="es-PR"/>
        </w:rPr>
      </w:pPr>
    </w:p>
    <w:p w14:paraId="4B6BA51B" w14:textId="77777777" w:rsidR="00FA0759" w:rsidRDefault="00FA0759" w:rsidP="00A07053">
      <w:pPr>
        <w:pStyle w:val="Default"/>
        <w:jc w:val="both"/>
        <w:rPr>
          <w:iCs/>
          <w:sz w:val="22"/>
          <w:szCs w:val="22"/>
          <w:lang w:val="es-PR"/>
        </w:rPr>
      </w:pPr>
    </w:p>
    <w:p w14:paraId="50FC3802" w14:textId="3768C7AA" w:rsidR="00CA5701" w:rsidRPr="00CA5701" w:rsidRDefault="00CA5701" w:rsidP="00CA5701">
      <w:pPr>
        <w:autoSpaceDE w:val="0"/>
        <w:autoSpaceDN w:val="0"/>
        <w:rPr>
          <w:rFonts w:ascii="Arial" w:hAnsi="Arial" w:cs="Arial"/>
          <w:sz w:val="22"/>
          <w:szCs w:val="22"/>
          <w:lang w:val="es-US"/>
        </w:rPr>
      </w:pPr>
      <w:r w:rsidRPr="00CA5701">
        <w:rPr>
          <w:rFonts w:ascii="Arial" w:hAnsi="Arial" w:cs="Arial"/>
          <w:sz w:val="52"/>
          <w:szCs w:val="52"/>
          <w:lang w:val="es-PR"/>
        </w:rPr>
        <w:lastRenderedPageBreak/>
        <w:t>C</w:t>
      </w:r>
      <w:proofErr w:type="spellStart"/>
      <w:r w:rsidRPr="00CA5701">
        <w:rPr>
          <w:rFonts w:ascii="Arial" w:hAnsi="Arial" w:cs="Arial"/>
          <w:sz w:val="22"/>
          <w:szCs w:val="22"/>
          <w:lang w:val="es-US"/>
        </w:rPr>
        <w:t>onforme</w:t>
      </w:r>
      <w:proofErr w:type="spellEnd"/>
      <w:r w:rsidRPr="00CA5701">
        <w:rPr>
          <w:rFonts w:ascii="Arial" w:hAnsi="Arial" w:cs="Arial"/>
          <w:sz w:val="22"/>
          <w:szCs w:val="22"/>
          <w:lang w:val="es-US"/>
        </w:rPr>
        <w:t xml:space="preserve"> a la ley federal y las políticas y regulaciones de derechos civiles del Departamento de Agricultura de los Estados Unidos (USDA), esta institución tiene prohibido discriminar por motivos de raza, color, origen nacional, sexo, edad, discapacidad, venganza o represalia por actividades realizadas en el pasado relacionadas con los derechos civiles (no todos los principios de prohibición aplican a todos los programas). </w:t>
      </w:r>
    </w:p>
    <w:p w14:paraId="76FD85D5" w14:textId="77777777" w:rsidR="00CA5701" w:rsidRPr="00883E92" w:rsidRDefault="00CA5701" w:rsidP="00CA5701">
      <w:pPr>
        <w:autoSpaceDE w:val="0"/>
        <w:autoSpaceDN w:val="0"/>
        <w:rPr>
          <w:rFonts w:ascii="Arial" w:hAnsi="Arial" w:cs="Arial"/>
          <w:sz w:val="12"/>
          <w:szCs w:val="12"/>
          <w:lang w:val="es-US"/>
        </w:rPr>
      </w:pPr>
    </w:p>
    <w:p w14:paraId="770425CD" w14:textId="77777777" w:rsidR="00CA5701" w:rsidRPr="00CA5701" w:rsidRDefault="00CA5701" w:rsidP="00CA5701">
      <w:pPr>
        <w:autoSpaceDE w:val="0"/>
        <w:autoSpaceDN w:val="0"/>
        <w:rPr>
          <w:rFonts w:ascii="Arial" w:hAnsi="Arial" w:cs="Arial"/>
          <w:sz w:val="22"/>
          <w:szCs w:val="22"/>
          <w:lang w:val="es-US"/>
        </w:rPr>
      </w:pPr>
      <w:r w:rsidRPr="00CA5701">
        <w:rPr>
          <w:rFonts w:ascii="Arial" w:hAnsi="Arial" w:cs="Arial"/>
          <w:sz w:val="22"/>
          <w:szCs w:val="22"/>
          <w:lang w:val="es-US"/>
        </w:rPr>
        <w:t xml:space="preserve">La información del programa puede estar disponible en otros idiomas además del inglés. Las personas con discapacidades que requieran medios de comunicación alternativos para obtener información sobre el programa (por ejemplo, Braille, letra agrandada, grabación de audio y lenguaje de señas americano) deben comunicarse con la agencia estatal o local responsable que administra el programa o con el TARGET Center del USDA al </w:t>
      </w:r>
      <w:r w:rsidRPr="00CA5701">
        <w:rPr>
          <w:rFonts w:ascii="Arial" w:hAnsi="Arial" w:cs="Arial"/>
          <w:b/>
          <w:bCs/>
          <w:sz w:val="22"/>
          <w:szCs w:val="22"/>
          <w:lang w:val="es-US"/>
        </w:rPr>
        <w:t xml:space="preserve">(202) 720-2600 </w:t>
      </w:r>
      <w:r w:rsidRPr="00CA5701">
        <w:rPr>
          <w:rFonts w:ascii="Arial" w:hAnsi="Arial" w:cs="Arial"/>
          <w:sz w:val="22"/>
          <w:szCs w:val="22"/>
          <w:lang w:val="es-US"/>
        </w:rPr>
        <w:t xml:space="preserve">(voz y TTY) o comunicarse con el USDA a través del Servicio Federal de Transmisión de Información al </w:t>
      </w:r>
      <w:r w:rsidRPr="00CA5701">
        <w:rPr>
          <w:rFonts w:ascii="Arial" w:hAnsi="Arial" w:cs="Arial"/>
          <w:b/>
          <w:bCs/>
          <w:sz w:val="22"/>
          <w:szCs w:val="22"/>
          <w:lang w:val="es-US"/>
        </w:rPr>
        <w:t>(800) 877-8339</w:t>
      </w:r>
      <w:r w:rsidRPr="00CA5701">
        <w:rPr>
          <w:rFonts w:ascii="Arial" w:hAnsi="Arial" w:cs="Arial"/>
          <w:sz w:val="22"/>
          <w:szCs w:val="22"/>
          <w:lang w:val="es-US"/>
        </w:rPr>
        <w:t xml:space="preserve">. </w:t>
      </w:r>
    </w:p>
    <w:p w14:paraId="752B1930" w14:textId="77777777" w:rsidR="00CA5701" w:rsidRPr="00883E92" w:rsidRDefault="00CA5701" w:rsidP="00CA5701">
      <w:pPr>
        <w:autoSpaceDE w:val="0"/>
        <w:autoSpaceDN w:val="0"/>
        <w:rPr>
          <w:rFonts w:ascii="Arial" w:hAnsi="Arial" w:cs="Arial"/>
          <w:sz w:val="12"/>
          <w:szCs w:val="12"/>
          <w:lang w:val="es-US"/>
        </w:rPr>
      </w:pPr>
    </w:p>
    <w:p w14:paraId="1172400D" w14:textId="4A2E9B62" w:rsidR="00CA5701" w:rsidRPr="007147DE" w:rsidRDefault="00CA5701" w:rsidP="00CA5701">
      <w:pPr>
        <w:autoSpaceDE w:val="0"/>
        <w:autoSpaceDN w:val="0"/>
        <w:rPr>
          <w:rFonts w:ascii="Arial" w:hAnsi="Arial" w:cs="Arial"/>
          <w:sz w:val="22"/>
          <w:szCs w:val="22"/>
        </w:rPr>
      </w:pPr>
      <w:r w:rsidRPr="00CA5701">
        <w:rPr>
          <w:rFonts w:ascii="Arial" w:hAnsi="Arial" w:cs="Arial"/>
          <w:sz w:val="22"/>
          <w:szCs w:val="22"/>
          <w:lang w:val="es-US"/>
        </w:rPr>
        <w:t xml:space="preserve">Para presentar una queja por discriminación en el programa, el reclamante debe completar un formulario AD-3027, Formulario de queja por discriminación del programa del USDA, que se puede obtener en línea, en </w:t>
      </w:r>
      <w:r w:rsidR="004F3A2C">
        <w:rPr>
          <w:rFonts w:ascii="Arial" w:hAnsi="Arial" w:cs="Arial"/>
          <w:sz w:val="22"/>
          <w:szCs w:val="22"/>
          <w:lang w:val="es-US"/>
        </w:rPr>
        <w:t>https//</w:t>
      </w:r>
      <w:r w:rsidR="0038707F">
        <w:rPr>
          <w:rFonts w:ascii="Arial" w:hAnsi="Arial" w:cs="Arial"/>
          <w:sz w:val="22"/>
          <w:szCs w:val="22"/>
        </w:rPr>
        <w:t>www</w:t>
      </w:r>
      <w:r w:rsidR="006F7FC4">
        <w:rPr>
          <w:rFonts w:ascii="Arial" w:hAnsi="Arial" w:cs="Arial"/>
          <w:sz w:val="22"/>
          <w:szCs w:val="22"/>
        </w:rPr>
        <w:t>.ocio.usda.gov/document/ad-3027</w:t>
      </w:r>
      <w:r w:rsidRPr="00CA5701">
        <w:rPr>
          <w:rFonts w:ascii="Arial" w:hAnsi="Arial" w:cs="Arial"/>
          <w:sz w:val="22"/>
          <w:szCs w:val="22"/>
          <w:lang w:val="es-US"/>
        </w:rPr>
        <w:t xml:space="preserve">, en cualquier oficina del USDA, llamando al </w:t>
      </w:r>
      <w:r w:rsidRPr="00CA5701">
        <w:rPr>
          <w:rFonts w:ascii="Arial" w:hAnsi="Arial" w:cs="Arial"/>
          <w:b/>
          <w:bCs/>
          <w:sz w:val="22"/>
          <w:szCs w:val="22"/>
          <w:lang w:val="es-US"/>
        </w:rPr>
        <w:t>(866) 632-9992</w:t>
      </w:r>
      <w:r w:rsidRPr="00CA5701">
        <w:rPr>
          <w:rFonts w:ascii="Arial" w:hAnsi="Arial" w:cs="Arial"/>
          <w:sz w:val="22"/>
          <w:szCs w:val="22"/>
          <w:lang w:val="es-US"/>
        </w:rPr>
        <w:t>, o escribiendo una carta dirigida al USDA. La carta debe contener el nombre, la dirección y el número de teléfono del reclamante, y una descripción escrita de la supuesta acción discriminatoria con suficiente detalle para informar al Subsecretario de Derechos Civiles (ASCR, por sus siglas en inglés) sobre la naturaleza y la fecha de la presunta violación de los derechos civiles. La carta o el formulario AD-3027 completado debe enviarse al USDA por medio de:</w:t>
      </w:r>
    </w:p>
    <w:p w14:paraId="670FDEB4" w14:textId="77777777" w:rsidR="00CA5701" w:rsidRPr="00883E92" w:rsidRDefault="00CA5701" w:rsidP="00CA5701">
      <w:pPr>
        <w:autoSpaceDE w:val="0"/>
        <w:autoSpaceDN w:val="0"/>
        <w:rPr>
          <w:rFonts w:ascii="Arial" w:hAnsi="Arial" w:cs="Arial"/>
          <w:sz w:val="12"/>
          <w:szCs w:val="12"/>
          <w:lang w:val="es-US"/>
        </w:rPr>
      </w:pPr>
    </w:p>
    <w:p w14:paraId="66DF9121" w14:textId="77777777" w:rsidR="00CA5701" w:rsidRPr="00CA5701" w:rsidRDefault="00CA5701" w:rsidP="00CA5701">
      <w:pPr>
        <w:autoSpaceDE w:val="0"/>
        <w:autoSpaceDN w:val="0"/>
        <w:rPr>
          <w:rFonts w:ascii="Arial" w:hAnsi="Arial" w:cs="Arial"/>
          <w:sz w:val="22"/>
          <w:szCs w:val="22"/>
          <w:lang w:val="en-US"/>
        </w:rPr>
      </w:pPr>
      <w:proofErr w:type="spellStart"/>
      <w:r w:rsidRPr="00CA5701">
        <w:rPr>
          <w:rFonts w:ascii="Arial" w:hAnsi="Arial" w:cs="Arial"/>
          <w:b/>
          <w:bCs/>
          <w:sz w:val="22"/>
          <w:szCs w:val="22"/>
          <w:lang w:val="en-US"/>
        </w:rPr>
        <w:t>correo</w:t>
      </w:r>
      <w:proofErr w:type="spellEnd"/>
      <w:r w:rsidRPr="00CA5701">
        <w:rPr>
          <w:rFonts w:ascii="Arial" w:hAnsi="Arial" w:cs="Arial"/>
          <w:b/>
          <w:bCs/>
          <w:sz w:val="22"/>
          <w:szCs w:val="22"/>
          <w:lang w:val="en-US"/>
        </w:rPr>
        <w:t xml:space="preserve"> postal: </w:t>
      </w:r>
      <w:r w:rsidRPr="00CA5701">
        <w:rPr>
          <w:rFonts w:ascii="Arial" w:hAnsi="Arial" w:cs="Arial"/>
          <w:sz w:val="22"/>
          <w:szCs w:val="22"/>
          <w:lang w:val="en-US"/>
        </w:rPr>
        <w:t>U.S. Department of Agriculture Office of the Assistant Secretary for Civil Rights 1400 Independence Avenue, SW Washington, D.C. 20250-9410; o</w:t>
      </w:r>
    </w:p>
    <w:p w14:paraId="29CF94DA" w14:textId="77777777" w:rsidR="00CA5701" w:rsidRPr="00883E92" w:rsidRDefault="00CA5701" w:rsidP="00CA5701">
      <w:pPr>
        <w:autoSpaceDE w:val="0"/>
        <w:autoSpaceDN w:val="0"/>
        <w:rPr>
          <w:rFonts w:ascii="Arial" w:hAnsi="Arial" w:cs="Arial"/>
          <w:sz w:val="12"/>
          <w:szCs w:val="12"/>
          <w:lang w:val="en-US"/>
        </w:rPr>
      </w:pPr>
    </w:p>
    <w:p w14:paraId="1B8E3E52" w14:textId="77777777" w:rsidR="00CA5701" w:rsidRPr="00CA5701" w:rsidRDefault="00CA5701" w:rsidP="00CA5701">
      <w:pPr>
        <w:autoSpaceDE w:val="0"/>
        <w:autoSpaceDN w:val="0"/>
        <w:rPr>
          <w:rFonts w:ascii="Arial" w:hAnsi="Arial" w:cs="Arial"/>
          <w:sz w:val="22"/>
          <w:szCs w:val="22"/>
          <w:lang w:val="es-US"/>
        </w:rPr>
      </w:pPr>
      <w:r w:rsidRPr="00CA5701">
        <w:rPr>
          <w:rFonts w:ascii="Arial" w:hAnsi="Arial" w:cs="Arial"/>
          <w:b/>
          <w:bCs/>
          <w:sz w:val="22"/>
          <w:szCs w:val="22"/>
          <w:lang w:val="es-US"/>
        </w:rPr>
        <w:t xml:space="preserve">fax: </w:t>
      </w:r>
      <w:r w:rsidRPr="00CA5701">
        <w:rPr>
          <w:rFonts w:ascii="Arial" w:hAnsi="Arial" w:cs="Arial"/>
          <w:sz w:val="22"/>
          <w:szCs w:val="22"/>
          <w:lang w:val="es-US"/>
        </w:rPr>
        <w:t>(833) 256-1665 o (202) 690-7442; o</w:t>
      </w:r>
    </w:p>
    <w:p w14:paraId="3AF9A270" w14:textId="77777777" w:rsidR="00CA5701" w:rsidRPr="00883E92" w:rsidRDefault="00CA5701" w:rsidP="00CA5701">
      <w:pPr>
        <w:autoSpaceDE w:val="0"/>
        <w:autoSpaceDN w:val="0"/>
        <w:rPr>
          <w:rFonts w:ascii="Arial" w:hAnsi="Arial" w:cs="Arial"/>
          <w:sz w:val="12"/>
          <w:szCs w:val="12"/>
          <w:lang w:val="es-US"/>
        </w:rPr>
      </w:pPr>
    </w:p>
    <w:p w14:paraId="15D96394" w14:textId="77777777" w:rsidR="00CA5701" w:rsidRPr="00CA5701" w:rsidRDefault="00CA5701" w:rsidP="00CA5701">
      <w:pPr>
        <w:autoSpaceDE w:val="0"/>
        <w:autoSpaceDN w:val="0"/>
        <w:rPr>
          <w:rFonts w:ascii="Arial" w:hAnsi="Arial" w:cs="Arial"/>
          <w:sz w:val="22"/>
          <w:szCs w:val="22"/>
          <w:lang w:val="es-US"/>
        </w:rPr>
      </w:pPr>
      <w:r w:rsidRPr="00CA5701">
        <w:rPr>
          <w:rFonts w:ascii="Arial" w:hAnsi="Arial" w:cs="Arial"/>
          <w:b/>
          <w:bCs/>
          <w:sz w:val="22"/>
          <w:szCs w:val="22"/>
          <w:lang w:val="es-US"/>
        </w:rPr>
        <w:t xml:space="preserve">correo electrónico: </w:t>
      </w:r>
      <w:hyperlink r:id="rId12" w:history="1">
        <w:r w:rsidRPr="00CA5701">
          <w:rPr>
            <w:rStyle w:val="Hyperlink"/>
            <w:rFonts w:ascii="Arial" w:hAnsi="Arial" w:cs="Arial"/>
            <w:sz w:val="22"/>
            <w:szCs w:val="22"/>
            <w:lang w:val="es-US"/>
          </w:rPr>
          <w:t>program.intake@usda.gov</w:t>
        </w:r>
      </w:hyperlink>
      <w:r w:rsidRPr="00CA5701">
        <w:rPr>
          <w:rFonts w:ascii="Arial" w:hAnsi="Arial" w:cs="Arial"/>
          <w:sz w:val="22"/>
          <w:szCs w:val="22"/>
          <w:lang w:val="es-US"/>
        </w:rPr>
        <w:t xml:space="preserve">. </w:t>
      </w:r>
    </w:p>
    <w:p w14:paraId="01587671" w14:textId="77777777" w:rsidR="000D7123" w:rsidRDefault="000D7123" w:rsidP="000D7123">
      <w:pPr>
        <w:autoSpaceDE w:val="0"/>
        <w:autoSpaceDN w:val="0"/>
        <w:rPr>
          <w:rFonts w:ascii="Arial" w:hAnsi="Arial" w:cs="Arial"/>
          <w:sz w:val="22"/>
          <w:szCs w:val="22"/>
          <w:lang w:val="es-US"/>
        </w:rPr>
      </w:pPr>
    </w:p>
    <w:p w14:paraId="37224E80" w14:textId="60B8598A" w:rsidR="00C244B9" w:rsidRPr="000D7123" w:rsidRDefault="00CA5701" w:rsidP="000D7123">
      <w:pPr>
        <w:autoSpaceDE w:val="0"/>
        <w:autoSpaceDN w:val="0"/>
        <w:rPr>
          <w:rFonts w:ascii="Arial" w:hAnsi="Arial" w:cs="Arial"/>
          <w:sz w:val="22"/>
          <w:szCs w:val="22"/>
          <w:lang w:val="es-US"/>
        </w:rPr>
      </w:pPr>
      <w:r w:rsidRPr="00CA5701">
        <w:rPr>
          <w:rFonts w:ascii="Arial" w:hAnsi="Arial" w:cs="Arial"/>
          <w:sz w:val="22"/>
          <w:szCs w:val="22"/>
          <w:lang w:val="es-US"/>
        </w:rPr>
        <w:t>Esta institución</w:t>
      </w:r>
      <w:r w:rsidR="00652A31">
        <w:rPr>
          <w:rFonts w:ascii="Arial" w:hAnsi="Arial" w:cs="Arial"/>
          <w:sz w:val="22"/>
          <w:szCs w:val="22"/>
          <w:lang w:val="es-US"/>
        </w:rPr>
        <w:t xml:space="preserve"> es un proveedor que</w:t>
      </w:r>
      <w:r w:rsidRPr="00CA5701">
        <w:rPr>
          <w:rFonts w:ascii="Arial" w:hAnsi="Arial" w:cs="Arial"/>
          <w:sz w:val="22"/>
          <w:szCs w:val="22"/>
          <w:lang w:val="es-US"/>
        </w:rPr>
        <w:t xml:space="preserve"> ofrece igualdad de oportunidades.</w:t>
      </w:r>
    </w:p>
    <w:sectPr w:rsidR="00C244B9" w:rsidRPr="000D7123" w:rsidSect="00A07053">
      <w:type w:val="continuous"/>
      <w:pgSz w:w="12240" w:h="20160" w:code="5"/>
      <w:pgMar w:top="634" w:right="720" w:bottom="63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D0ED0" w14:textId="77777777" w:rsidR="00081B20" w:rsidRDefault="00081B20" w:rsidP="00850CC0">
      <w:r>
        <w:separator/>
      </w:r>
    </w:p>
  </w:endnote>
  <w:endnote w:type="continuationSeparator" w:id="0">
    <w:p w14:paraId="24E64A08" w14:textId="77777777" w:rsidR="00081B20" w:rsidRDefault="00081B20" w:rsidP="0085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7BE58" w14:textId="77777777" w:rsidR="00081B20" w:rsidRDefault="00081B20" w:rsidP="00850CC0">
      <w:r>
        <w:separator/>
      </w:r>
    </w:p>
  </w:footnote>
  <w:footnote w:type="continuationSeparator" w:id="0">
    <w:p w14:paraId="546DC21C" w14:textId="77777777" w:rsidR="00081B20" w:rsidRDefault="00081B20" w:rsidP="00850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E59"/>
    <w:multiLevelType w:val="multilevel"/>
    <w:tmpl w:val="13E0E1F8"/>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F432A1"/>
    <w:multiLevelType w:val="hybridMultilevel"/>
    <w:tmpl w:val="E3DAABD8"/>
    <w:lvl w:ilvl="0" w:tplc="C01206C4">
      <w:start w:val="1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075B6DA9"/>
    <w:multiLevelType w:val="hybridMultilevel"/>
    <w:tmpl w:val="5C86EEA4"/>
    <w:lvl w:ilvl="0" w:tplc="500A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14F107F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8047A8B"/>
    <w:multiLevelType w:val="hybridMultilevel"/>
    <w:tmpl w:val="87F2E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B844C7"/>
    <w:multiLevelType w:val="hybridMultilevel"/>
    <w:tmpl w:val="FC20DCC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E52E79"/>
    <w:multiLevelType w:val="hybridMultilevel"/>
    <w:tmpl w:val="2BB29CD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73056F"/>
    <w:multiLevelType w:val="multilevel"/>
    <w:tmpl w:val="4452506C"/>
    <w:lvl w:ilvl="0">
      <w:start w:val="1"/>
      <w:numFmt w:val="decimal"/>
      <w:lvlText w:val="%1."/>
      <w:lvlJc w:val="left"/>
      <w:pPr>
        <w:tabs>
          <w:tab w:val="num" w:pos="450"/>
        </w:tabs>
        <w:ind w:left="450" w:hanging="360"/>
      </w:pPr>
      <w:rPr>
        <w:rFonts w:hint="default"/>
        <w:b w:val="0"/>
        <w:bCs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CE21C4C"/>
    <w:multiLevelType w:val="hybridMultilevel"/>
    <w:tmpl w:val="E64C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662A26"/>
    <w:multiLevelType w:val="hybridMultilevel"/>
    <w:tmpl w:val="C382ED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28B1956"/>
    <w:multiLevelType w:val="hybridMultilevel"/>
    <w:tmpl w:val="FFFFFFFF"/>
    <w:lvl w:ilvl="0" w:tplc="48044C86">
      <w:start w:val="1"/>
      <w:numFmt w:val="bullet"/>
      <w:lvlText w:val=""/>
      <w:lvlJc w:val="left"/>
      <w:pPr>
        <w:ind w:left="1080" w:hanging="360"/>
      </w:pPr>
      <w:rPr>
        <w:rFonts w:ascii="Symbol" w:hAnsi="Symbol" w:hint="default"/>
      </w:rPr>
    </w:lvl>
    <w:lvl w:ilvl="1" w:tplc="06CE838E">
      <w:start w:val="1"/>
      <w:numFmt w:val="bullet"/>
      <w:lvlText w:val="o"/>
      <w:lvlJc w:val="left"/>
      <w:pPr>
        <w:ind w:left="1800" w:hanging="360"/>
      </w:pPr>
      <w:rPr>
        <w:rFonts w:ascii="Courier New" w:hAnsi="Courier New" w:hint="default"/>
      </w:rPr>
    </w:lvl>
    <w:lvl w:ilvl="2" w:tplc="78C0F602">
      <w:start w:val="1"/>
      <w:numFmt w:val="bullet"/>
      <w:lvlText w:val=""/>
      <w:lvlJc w:val="left"/>
      <w:pPr>
        <w:ind w:left="2520" w:hanging="360"/>
      </w:pPr>
      <w:rPr>
        <w:rFonts w:ascii="Wingdings" w:hAnsi="Wingdings" w:hint="default"/>
      </w:rPr>
    </w:lvl>
    <w:lvl w:ilvl="3" w:tplc="5C162C3A">
      <w:start w:val="1"/>
      <w:numFmt w:val="bullet"/>
      <w:lvlText w:val=""/>
      <w:lvlJc w:val="left"/>
      <w:pPr>
        <w:ind w:left="3240" w:hanging="360"/>
      </w:pPr>
      <w:rPr>
        <w:rFonts w:ascii="Symbol" w:hAnsi="Symbol" w:hint="default"/>
      </w:rPr>
    </w:lvl>
    <w:lvl w:ilvl="4" w:tplc="17E6359C">
      <w:start w:val="1"/>
      <w:numFmt w:val="bullet"/>
      <w:lvlText w:val="o"/>
      <w:lvlJc w:val="left"/>
      <w:pPr>
        <w:ind w:left="3960" w:hanging="360"/>
      </w:pPr>
      <w:rPr>
        <w:rFonts w:ascii="Courier New" w:hAnsi="Courier New" w:hint="default"/>
      </w:rPr>
    </w:lvl>
    <w:lvl w:ilvl="5" w:tplc="FCEA2B5A">
      <w:start w:val="1"/>
      <w:numFmt w:val="bullet"/>
      <w:lvlText w:val=""/>
      <w:lvlJc w:val="left"/>
      <w:pPr>
        <w:ind w:left="4680" w:hanging="360"/>
      </w:pPr>
      <w:rPr>
        <w:rFonts w:ascii="Wingdings" w:hAnsi="Wingdings" w:hint="default"/>
      </w:rPr>
    </w:lvl>
    <w:lvl w:ilvl="6" w:tplc="817022B2">
      <w:start w:val="1"/>
      <w:numFmt w:val="bullet"/>
      <w:lvlText w:val=""/>
      <w:lvlJc w:val="left"/>
      <w:pPr>
        <w:ind w:left="5400" w:hanging="360"/>
      </w:pPr>
      <w:rPr>
        <w:rFonts w:ascii="Symbol" w:hAnsi="Symbol" w:hint="default"/>
      </w:rPr>
    </w:lvl>
    <w:lvl w:ilvl="7" w:tplc="81AE50D2">
      <w:start w:val="1"/>
      <w:numFmt w:val="bullet"/>
      <w:lvlText w:val="o"/>
      <w:lvlJc w:val="left"/>
      <w:pPr>
        <w:ind w:left="6120" w:hanging="360"/>
      </w:pPr>
      <w:rPr>
        <w:rFonts w:ascii="Courier New" w:hAnsi="Courier New" w:hint="default"/>
      </w:rPr>
    </w:lvl>
    <w:lvl w:ilvl="8" w:tplc="DD383BF6">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0"/>
  </w:num>
  <w:num w:numId="6">
    <w:abstractNumId w:val="1"/>
  </w:num>
  <w:num w:numId="7">
    <w:abstractNumId w:val="10"/>
  </w:num>
  <w:num w:numId="8">
    <w:abstractNumId w:val="8"/>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E1"/>
    <w:rsid w:val="00006B4C"/>
    <w:rsid w:val="000116AE"/>
    <w:rsid w:val="00013619"/>
    <w:rsid w:val="00016752"/>
    <w:rsid w:val="00016AFB"/>
    <w:rsid w:val="00024C1F"/>
    <w:rsid w:val="00031E94"/>
    <w:rsid w:val="000401C5"/>
    <w:rsid w:val="000402D2"/>
    <w:rsid w:val="00047D66"/>
    <w:rsid w:val="0005647D"/>
    <w:rsid w:val="00056EDE"/>
    <w:rsid w:val="0006462B"/>
    <w:rsid w:val="00081B20"/>
    <w:rsid w:val="000927CC"/>
    <w:rsid w:val="000A2ECD"/>
    <w:rsid w:val="000A7AB3"/>
    <w:rsid w:val="000B0B74"/>
    <w:rsid w:val="000B5EF3"/>
    <w:rsid w:val="000D62C3"/>
    <w:rsid w:val="000D7123"/>
    <w:rsid w:val="000E51A0"/>
    <w:rsid w:val="000E5974"/>
    <w:rsid w:val="000F25B2"/>
    <w:rsid w:val="000F458F"/>
    <w:rsid w:val="000F5B1D"/>
    <w:rsid w:val="001066E9"/>
    <w:rsid w:val="00110BEA"/>
    <w:rsid w:val="00123984"/>
    <w:rsid w:val="0012603C"/>
    <w:rsid w:val="00136F96"/>
    <w:rsid w:val="00137C5B"/>
    <w:rsid w:val="00140EB0"/>
    <w:rsid w:val="00147EB2"/>
    <w:rsid w:val="00154EE6"/>
    <w:rsid w:val="00165414"/>
    <w:rsid w:val="00172ADF"/>
    <w:rsid w:val="00182E55"/>
    <w:rsid w:val="0019464C"/>
    <w:rsid w:val="001B5124"/>
    <w:rsid w:val="001C50FB"/>
    <w:rsid w:val="001E29B3"/>
    <w:rsid w:val="00204EAC"/>
    <w:rsid w:val="002063B1"/>
    <w:rsid w:val="00206C04"/>
    <w:rsid w:val="0021313B"/>
    <w:rsid w:val="0021383E"/>
    <w:rsid w:val="002147D0"/>
    <w:rsid w:val="002222F1"/>
    <w:rsid w:val="00234E42"/>
    <w:rsid w:val="00235CC4"/>
    <w:rsid w:val="00260233"/>
    <w:rsid w:val="002616AE"/>
    <w:rsid w:val="00263589"/>
    <w:rsid w:val="00274764"/>
    <w:rsid w:val="00276651"/>
    <w:rsid w:val="00276FA1"/>
    <w:rsid w:val="002839DF"/>
    <w:rsid w:val="00285DB8"/>
    <w:rsid w:val="0029663B"/>
    <w:rsid w:val="002B33AF"/>
    <w:rsid w:val="002B7EA5"/>
    <w:rsid w:val="002C1B2B"/>
    <w:rsid w:val="002C5D29"/>
    <w:rsid w:val="002D1B92"/>
    <w:rsid w:val="002D39C7"/>
    <w:rsid w:val="002D3F93"/>
    <w:rsid w:val="002F01F7"/>
    <w:rsid w:val="002F140C"/>
    <w:rsid w:val="003021B3"/>
    <w:rsid w:val="00304512"/>
    <w:rsid w:val="0032163D"/>
    <w:rsid w:val="003459BB"/>
    <w:rsid w:val="00364A48"/>
    <w:rsid w:val="00366F7C"/>
    <w:rsid w:val="0037060D"/>
    <w:rsid w:val="00376881"/>
    <w:rsid w:val="003801DC"/>
    <w:rsid w:val="00380BEA"/>
    <w:rsid w:val="003849B4"/>
    <w:rsid w:val="003861C2"/>
    <w:rsid w:val="0038707F"/>
    <w:rsid w:val="00393FE1"/>
    <w:rsid w:val="00394BBF"/>
    <w:rsid w:val="003A145E"/>
    <w:rsid w:val="003A2905"/>
    <w:rsid w:val="003B2C66"/>
    <w:rsid w:val="003B3987"/>
    <w:rsid w:val="003B5514"/>
    <w:rsid w:val="003C1C67"/>
    <w:rsid w:val="003C309B"/>
    <w:rsid w:val="003D022F"/>
    <w:rsid w:val="003D12CE"/>
    <w:rsid w:val="003D5863"/>
    <w:rsid w:val="003D67D9"/>
    <w:rsid w:val="003D6F41"/>
    <w:rsid w:val="003D74E4"/>
    <w:rsid w:val="003E35A2"/>
    <w:rsid w:val="003F38C5"/>
    <w:rsid w:val="00405667"/>
    <w:rsid w:val="00414905"/>
    <w:rsid w:val="004302D7"/>
    <w:rsid w:val="00431EB3"/>
    <w:rsid w:val="00454B25"/>
    <w:rsid w:val="00461669"/>
    <w:rsid w:val="00467CDD"/>
    <w:rsid w:val="00467FC3"/>
    <w:rsid w:val="00474F31"/>
    <w:rsid w:val="00477657"/>
    <w:rsid w:val="004944D7"/>
    <w:rsid w:val="004B377E"/>
    <w:rsid w:val="004B6E77"/>
    <w:rsid w:val="004C1561"/>
    <w:rsid w:val="004D3611"/>
    <w:rsid w:val="004D56EB"/>
    <w:rsid w:val="004E5E55"/>
    <w:rsid w:val="004F2B81"/>
    <w:rsid w:val="004F3A2C"/>
    <w:rsid w:val="004F54C9"/>
    <w:rsid w:val="004F5563"/>
    <w:rsid w:val="004F55DB"/>
    <w:rsid w:val="00502435"/>
    <w:rsid w:val="00502ECB"/>
    <w:rsid w:val="00510F93"/>
    <w:rsid w:val="00521E4E"/>
    <w:rsid w:val="0052433D"/>
    <w:rsid w:val="00534749"/>
    <w:rsid w:val="005440D3"/>
    <w:rsid w:val="00544A0C"/>
    <w:rsid w:val="005546E9"/>
    <w:rsid w:val="0055555E"/>
    <w:rsid w:val="00574C50"/>
    <w:rsid w:val="00576ACA"/>
    <w:rsid w:val="0058064E"/>
    <w:rsid w:val="005833BC"/>
    <w:rsid w:val="00586EEF"/>
    <w:rsid w:val="005928B2"/>
    <w:rsid w:val="00596B84"/>
    <w:rsid w:val="005A17DA"/>
    <w:rsid w:val="005A499F"/>
    <w:rsid w:val="005A6552"/>
    <w:rsid w:val="005B1D78"/>
    <w:rsid w:val="005C002D"/>
    <w:rsid w:val="005C299E"/>
    <w:rsid w:val="005E3827"/>
    <w:rsid w:val="005E7147"/>
    <w:rsid w:val="005E7A53"/>
    <w:rsid w:val="005F0550"/>
    <w:rsid w:val="005F5EAF"/>
    <w:rsid w:val="005F77FA"/>
    <w:rsid w:val="00602EED"/>
    <w:rsid w:val="0062644D"/>
    <w:rsid w:val="00631D2B"/>
    <w:rsid w:val="006342FD"/>
    <w:rsid w:val="00637586"/>
    <w:rsid w:val="006378E8"/>
    <w:rsid w:val="00637BE2"/>
    <w:rsid w:val="0064427D"/>
    <w:rsid w:val="00652A31"/>
    <w:rsid w:val="00652C33"/>
    <w:rsid w:val="00660E12"/>
    <w:rsid w:val="0066164D"/>
    <w:rsid w:val="00663D7C"/>
    <w:rsid w:val="00667AB4"/>
    <w:rsid w:val="00667B85"/>
    <w:rsid w:val="00671176"/>
    <w:rsid w:val="00671CB6"/>
    <w:rsid w:val="0067256D"/>
    <w:rsid w:val="00677D57"/>
    <w:rsid w:val="00682721"/>
    <w:rsid w:val="00686ADF"/>
    <w:rsid w:val="006D5566"/>
    <w:rsid w:val="006E1CF4"/>
    <w:rsid w:val="006F2813"/>
    <w:rsid w:val="006F7FC4"/>
    <w:rsid w:val="007147DE"/>
    <w:rsid w:val="00724C39"/>
    <w:rsid w:val="00733829"/>
    <w:rsid w:val="00745339"/>
    <w:rsid w:val="00747F5D"/>
    <w:rsid w:val="007548E6"/>
    <w:rsid w:val="0075710E"/>
    <w:rsid w:val="00770732"/>
    <w:rsid w:val="007A7D90"/>
    <w:rsid w:val="007C5812"/>
    <w:rsid w:val="007E5122"/>
    <w:rsid w:val="007F3198"/>
    <w:rsid w:val="007F68F3"/>
    <w:rsid w:val="00802A82"/>
    <w:rsid w:val="00814A6C"/>
    <w:rsid w:val="0084146E"/>
    <w:rsid w:val="00841682"/>
    <w:rsid w:val="008439CF"/>
    <w:rsid w:val="00850CC0"/>
    <w:rsid w:val="00851983"/>
    <w:rsid w:val="00851AE1"/>
    <w:rsid w:val="00852946"/>
    <w:rsid w:val="008552C8"/>
    <w:rsid w:val="008562C9"/>
    <w:rsid w:val="0086167B"/>
    <w:rsid w:val="0087265A"/>
    <w:rsid w:val="0087329D"/>
    <w:rsid w:val="00874854"/>
    <w:rsid w:val="00883E92"/>
    <w:rsid w:val="00885307"/>
    <w:rsid w:val="008A541C"/>
    <w:rsid w:val="008B1E60"/>
    <w:rsid w:val="008B3A82"/>
    <w:rsid w:val="008B42BF"/>
    <w:rsid w:val="008C21D9"/>
    <w:rsid w:val="008C4018"/>
    <w:rsid w:val="008E5566"/>
    <w:rsid w:val="008E74BE"/>
    <w:rsid w:val="008F0EF7"/>
    <w:rsid w:val="008F69AF"/>
    <w:rsid w:val="008F74E7"/>
    <w:rsid w:val="00903019"/>
    <w:rsid w:val="00906EE1"/>
    <w:rsid w:val="009215C1"/>
    <w:rsid w:val="00947E78"/>
    <w:rsid w:val="009620CE"/>
    <w:rsid w:val="009638A2"/>
    <w:rsid w:val="009657E5"/>
    <w:rsid w:val="00974073"/>
    <w:rsid w:val="00991176"/>
    <w:rsid w:val="00992967"/>
    <w:rsid w:val="009A7356"/>
    <w:rsid w:val="009B47C2"/>
    <w:rsid w:val="009C4D22"/>
    <w:rsid w:val="009C571B"/>
    <w:rsid w:val="009D370B"/>
    <w:rsid w:val="009D3AA6"/>
    <w:rsid w:val="009F57F7"/>
    <w:rsid w:val="00A07053"/>
    <w:rsid w:val="00A07909"/>
    <w:rsid w:val="00A145BB"/>
    <w:rsid w:val="00A31EF5"/>
    <w:rsid w:val="00A422FE"/>
    <w:rsid w:val="00A42652"/>
    <w:rsid w:val="00A44380"/>
    <w:rsid w:val="00A53DED"/>
    <w:rsid w:val="00A77271"/>
    <w:rsid w:val="00A9527C"/>
    <w:rsid w:val="00A959A2"/>
    <w:rsid w:val="00AB3323"/>
    <w:rsid w:val="00AB492C"/>
    <w:rsid w:val="00AD2AEA"/>
    <w:rsid w:val="00AE0387"/>
    <w:rsid w:val="00AE3A7D"/>
    <w:rsid w:val="00AF43AC"/>
    <w:rsid w:val="00AF494C"/>
    <w:rsid w:val="00B14DF8"/>
    <w:rsid w:val="00B157B5"/>
    <w:rsid w:val="00B22250"/>
    <w:rsid w:val="00B24C24"/>
    <w:rsid w:val="00B30A12"/>
    <w:rsid w:val="00B355E7"/>
    <w:rsid w:val="00B43BAC"/>
    <w:rsid w:val="00B553B9"/>
    <w:rsid w:val="00B626BC"/>
    <w:rsid w:val="00B640E8"/>
    <w:rsid w:val="00B717C3"/>
    <w:rsid w:val="00B76D31"/>
    <w:rsid w:val="00B822BF"/>
    <w:rsid w:val="00B8450A"/>
    <w:rsid w:val="00B97A6C"/>
    <w:rsid w:val="00BB1BAB"/>
    <w:rsid w:val="00BE20F6"/>
    <w:rsid w:val="00BE6431"/>
    <w:rsid w:val="00BF4784"/>
    <w:rsid w:val="00C035E1"/>
    <w:rsid w:val="00C05B97"/>
    <w:rsid w:val="00C11ED9"/>
    <w:rsid w:val="00C244B9"/>
    <w:rsid w:val="00C506D5"/>
    <w:rsid w:val="00C94CEA"/>
    <w:rsid w:val="00C9527E"/>
    <w:rsid w:val="00C97A08"/>
    <w:rsid w:val="00CA056C"/>
    <w:rsid w:val="00CA5701"/>
    <w:rsid w:val="00CD2952"/>
    <w:rsid w:val="00CF17FD"/>
    <w:rsid w:val="00D012CB"/>
    <w:rsid w:val="00D07861"/>
    <w:rsid w:val="00D14257"/>
    <w:rsid w:val="00D2331F"/>
    <w:rsid w:val="00D30489"/>
    <w:rsid w:val="00D36376"/>
    <w:rsid w:val="00D47854"/>
    <w:rsid w:val="00D60D7B"/>
    <w:rsid w:val="00D64CD9"/>
    <w:rsid w:val="00D70184"/>
    <w:rsid w:val="00D70392"/>
    <w:rsid w:val="00D7181A"/>
    <w:rsid w:val="00D7391B"/>
    <w:rsid w:val="00D74D6B"/>
    <w:rsid w:val="00D85918"/>
    <w:rsid w:val="00D9546A"/>
    <w:rsid w:val="00DC07D1"/>
    <w:rsid w:val="00DC503E"/>
    <w:rsid w:val="00DC53D2"/>
    <w:rsid w:val="00DE31D2"/>
    <w:rsid w:val="00DE4451"/>
    <w:rsid w:val="00E030E5"/>
    <w:rsid w:val="00E273C2"/>
    <w:rsid w:val="00E4474E"/>
    <w:rsid w:val="00E55787"/>
    <w:rsid w:val="00E66A6F"/>
    <w:rsid w:val="00E75BB2"/>
    <w:rsid w:val="00E8088F"/>
    <w:rsid w:val="00E8109C"/>
    <w:rsid w:val="00E861F2"/>
    <w:rsid w:val="00EA3D9C"/>
    <w:rsid w:val="00EA5CE7"/>
    <w:rsid w:val="00EB00CC"/>
    <w:rsid w:val="00EB07EC"/>
    <w:rsid w:val="00EB759A"/>
    <w:rsid w:val="00EC28FF"/>
    <w:rsid w:val="00EF19E4"/>
    <w:rsid w:val="00EF7EC3"/>
    <w:rsid w:val="00F12428"/>
    <w:rsid w:val="00F1576C"/>
    <w:rsid w:val="00F2308B"/>
    <w:rsid w:val="00F32124"/>
    <w:rsid w:val="00F37C49"/>
    <w:rsid w:val="00F43930"/>
    <w:rsid w:val="00F64D7B"/>
    <w:rsid w:val="00F770BF"/>
    <w:rsid w:val="00F875A1"/>
    <w:rsid w:val="00F87706"/>
    <w:rsid w:val="00FA0759"/>
    <w:rsid w:val="00FA2E59"/>
    <w:rsid w:val="00FB7128"/>
    <w:rsid w:val="00FD0E75"/>
    <w:rsid w:val="00FD5D27"/>
    <w:rsid w:val="00FE051D"/>
    <w:rsid w:val="00FE29A6"/>
    <w:rsid w:val="00FE5580"/>
    <w:rsid w:val="00FE6EE5"/>
    <w:rsid w:val="00FF43BD"/>
    <w:rsid w:val="00FF6278"/>
    <w:rsid w:val="215DD089"/>
    <w:rsid w:val="5F8E81F6"/>
    <w:rsid w:val="637DC2D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18072"/>
  <w15:chartTrackingRefBased/>
  <w15:docId w15:val="{16165B03-9B3F-48CC-BF16-7C04405A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8"/>
      <w:lang w:val="en-US"/>
    </w:rPr>
  </w:style>
  <w:style w:type="paragraph" w:styleId="Heading2">
    <w:name w:val="heading 2"/>
    <w:basedOn w:val="Normal"/>
    <w:next w:val="Normal"/>
    <w:qFormat/>
    <w:pPr>
      <w:keepNext/>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4"/>
    </w:rPr>
  </w:style>
  <w:style w:type="paragraph" w:styleId="BalloonText">
    <w:name w:val="Balloon Text"/>
    <w:basedOn w:val="Normal"/>
    <w:semiHidden/>
    <w:rsid w:val="006F2813"/>
    <w:rPr>
      <w:rFonts w:ascii="Tahoma" w:hAnsi="Tahoma" w:cs="Tahoma"/>
      <w:sz w:val="16"/>
      <w:szCs w:val="16"/>
    </w:rPr>
  </w:style>
  <w:style w:type="paragraph" w:styleId="Title">
    <w:name w:val="Title"/>
    <w:basedOn w:val="Normal"/>
    <w:qFormat/>
    <w:rsid w:val="005F0550"/>
    <w:pPr>
      <w:overflowPunct w:val="0"/>
      <w:autoSpaceDE w:val="0"/>
      <w:autoSpaceDN w:val="0"/>
      <w:adjustRightInd w:val="0"/>
      <w:jc w:val="center"/>
      <w:textAlignment w:val="baseline"/>
    </w:pPr>
    <w:rPr>
      <w:b/>
      <w:sz w:val="28"/>
      <w:lang w:val="en-US"/>
    </w:rPr>
  </w:style>
  <w:style w:type="paragraph" w:styleId="NormalWeb">
    <w:name w:val="Normal (Web)"/>
    <w:basedOn w:val="Normal"/>
    <w:uiPriority w:val="99"/>
    <w:unhideWhenUsed/>
    <w:rsid w:val="00667B85"/>
    <w:rPr>
      <w:rFonts w:eastAsia="Calibri"/>
      <w:sz w:val="24"/>
      <w:szCs w:val="24"/>
      <w:lang w:val="en-US"/>
    </w:rPr>
  </w:style>
  <w:style w:type="paragraph" w:styleId="NoSpacing">
    <w:name w:val="No Spacing"/>
    <w:uiPriority w:val="1"/>
    <w:qFormat/>
    <w:rsid w:val="00667B85"/>
    <w:rPr>
      <w:rFonts w:ascii="Calibri" w:eastAsia="Calibri" w:hAnsi="Calibri"/>
      <w:sz w:val="22"/>
      <w:szCs w:val="22"/>
      <w:lang w:val="es-PR" w:eastAsia="en-US"/>
    </w:rPr>
  </w:style>
  <w:style w:type="character" w:styleId="Hyperlink">
    <w:name w:val="Hyperlink"/>
    <w:uiPriority w:val="99"/>
    <w:unhideWhenUsed/>
    <w:rsid w:val="002222F1"/>
    <w:rPr>
      <w:rFonts w:cs="Times New Roman"/>
      <w:color w:val="0000FF"/>
      <w:u w:val="single"/>
    </w:rPr>
  </w:style>
  <w:style w:type="paragraph" w:styleId="Header">
    <w:name w:val="header"/>
    <w:basedOn w:val="Normal"/>
    <w:link w:val="HeaderChar"/>
    <w:rsid w:val="00850CC0"/>
    <w:pPr>
      <w:tabs>
        <w:tab w:val="center" w:pos="4680"/>
        <w:tab w:val="right" w:pos="9360"/>
      </w:tabs>
    </w:pPr>
  </w:style>
  <w:style w:type="character" w:customStyle="1" w:styleId="HeaderChar">
    <w:name w:val="Header Char"/>
    <w:link w:val="Header"/>
    <w:rsid w:val="00850CC0"/>
    <w:rPr>
      <w:lang w:val="es-ES_tradnl"/>
    </w:rPr>
  </w:style>
  <w:style w:type="paragraph" w:styleId="Footer">
    <w:name w:val="footer"/>
    <w:basedOn w:val="Normal"/>
    <w:link w:val="FooterChar"/>
    <w:rsid w:val="00850CC0"/>
    <w:pPr>
      <w:tabs>
        <w:tab w:val="center" w:pos="4680"/>
        <w:tab w:val="right" w:pos="9360"/>
      </w:tabs>
    </w:pPr>
  </w:style>
  <w:style w:type="character" w:customStyle="1" w:styleId="FooterChar">
    <w:name w:val="Footer Char"/>
    <w:link w:val="Footer"/>
    <w:rsid w:val="00850CC0"/>
    <w:rPr>
      <w:lang w:val="es-ES_tradnl"/>
    </w:rPr>
  </w:style>
  <w:style w:type="paragraph" w:customStyle="1" w:styleId="Default">
    <w:name w:val="Default"/>
    <w:rsid w:val="00A0705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2F01F7"/>
    <w:pPr>
      <w:ind w:left="720"/>
      <w:contextualSpacing/>
    </w:pPr>
  </w:style>
  <w:style w:type="table" w:customStyle="1" w:styleId="TableGrid1">
    <w:name w:val="Table Grid1"/>
    <w:basedOn w:val="TableNormal"/>
    <w:next w:val="TableGrid"/>
    <w:uiPriority w:val="39"/>
    <w:rsid w:val="004F55D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F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47DE"/>
    <w:rPr>
      <w:color w:val="605E5C"/>
      <w:shd w:val="clear" w:color="auto" w:fill="E1DFDD"/>
    </w:rPr>
  </w:style>
  <w:style w:type="character" w:styleId="CommentReference">
    <w:name w:val="annotation reference"/>
    <w:basedOn w:val="DefaultParagraphFont"/>
    <w:rsid w:val="00056EDE"/>
    <w:rPr>
      <w:sz w:val="16"/>
      <w:szCs w:val="16"/>
    </w:rPr>
  </w:style>
  <w:style w:type="paragraph" w:styleId="CommentText">
    <w:name w:val="annotation text"/>
    <w:basedOn w:val="Normal"/>
    <w:link w:val="CommentTextChar"/>
    <w:rsid w:val="00056EDE"/>
  </w:style>
  <w:style w:type="character" w:customStyle="1" w:styleId="CommentTextChar">
    <w:name w:val="Comment Text Char"/>
    <w:basedOn w:val="DefaultParagraphFont"/>
    <w:link w:val="CommentText"/>
    <w:rsid w:val="00056EDE"/>
    <w:rPr>
      <w:lang w:eastAsia="en-US"/>
    </w:rPr>
  </w:style>
  <w:style w:type="paragraph" w:styleId="CommentSubject">
    <w:name w:val="annotation subject"/>
    <w:basedOn w:val="CommentText"/>
    <w:next w:val="CommentText"/>
    <w:link w:val="CommentSubjectChar"/>
    <w:semiHidden/>
    <w:unhideWhenUsed/>
    <w:rsid w:val="00056EDE"/>
    <w:rPr>
      <w:b/>
      <w:bCs/>
    </w:rPr>
  </w:style>
  <w:style w:type="character" w:customStyle="1" w:styleId="CommentSubjectChar">
    <w:name w:val="Comment Subject Char"/>
    <w:basedOn w:val="CommentTextChar"/>
    <w:link w:val="CommentSubject"/>
    <w:semiHidden/>
    <w:rsid w:val="00056ED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7905">
      <w:bodyDiv w:val="1"/>
      <w:marLeft w:val="0"/>
      <w:marRight w:val="0"/>
      <w:marTop w:val="0"/>
      <w:marBottom w:val="0"/>
      <w:divBdr>
        <w:top w:val="none" w:sz="0" w:space="0" w:color="auto"/>
        <w:left w:val="none" w:sz="0" w:space="0" w:color="auto"/>
        <w:bottom w:val="none" w:sz="0" w:space="0" w:color="auto"/>
        <w:right w:val="none" w:sz="0" w:space="0" w:color="auto"/>
      </w:divBdr>
    </w:div>
    <w:div w:id="1142842341">
      <w:bodyDiv w:val="1"/>
      <w:marLeft w:val="0"/>
      <w:marRight w:val="0"/>
      <w:marTop w:val="0"/>
      <w:marBottom w:val="0"/>
      <w:divBdr>
        <w:top w:val="none" w:sz="0" w:space="0" w:color="auto"/>
        <w:left w:val="none" w:sz="0" w:space="0" w:color="auto"/>
        <w:bottom w:val="none" w:sz="0" w:space="0" w:color="auto"/>
        <w:right w:val="none" w:sz="0" w:space="0" w:color="auto"/>
      </w:divBdr>
    </w:div>
    <w:div w:id="14089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0A621DF277514EA67755A6330B8181" ma:contentTypeVersion="10" ma:contentTypeDescription="Create a new document." ma:contentTypeScope="" ma:versionID="dbb650f798dc73a89e310fb91b64b6fd">
  <xsd:schema xmlns:xsd="http://www.w3.org/2001/XMLSchema" xmlns:xs="http://www.w3.org/2001/XMLSchema" xmlns:p="http://schemas.microsoft.com/office/2006/metadata/properties" xmlns:ns3="000ddfdc-4fbf-44b7-8d5e-4f78f8e1859b" xmlns:ns4="77be19f8-ff85-4989-9602-d9e0f77e5ce3" targetNamespace="http://schemas.microsoft.com/office/2006/metadata/properties" ma:root="true" ma:fieldsID="95718c3efefafb1e89497b3f00fd3680" ns3:_="" ns4:_="">
    <xsd:import namespace="000ddfdc-4fbf-44b7-8d5e-4f78f8e1859b"/>
    <xsd:import namespace="77be19f8-ff85-4989-9602-d9e0f77e5c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ddfdc-4fbf-44b7-8d5e-4f78f8e185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e19f8-ff85-4989-9602-d9e0f77e5c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100FA-2C04-4A98-BC3B-156F4617D5D4}">
  <ds:schemaRefs>
    <ds:schemaRef ds:uri="http://schemas.microsoft.com/sharepoint/v3/contenttype/forms"/>
  </ds:schemaRefs>
</ds:datastoreItem>
</file>

<file path=customXml/itemProps2.xml><?xml version="1.0" encoding="utf-8"?>
<ds:datastoreItem xmlns:ds="http://schemas.openxmlformats.org/officeDocument/2006/customXml" ds:itemID="{EAEEDBCB-3465-43E4-B7A4-E4FDE442E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ddfdc-4fbf-44b7-8d5e-4f78f8e1859b"/>
    <ds:schemaRef ds:uri="77be19f8-ff85-4989-9602-d9e0f77e5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D1C71-C88A-42BA-9073-57830EEB1187}">
  <ds:schemaRefs>
    <ds:schemaRef ds:uri="http://schemas.openxmlformats.org/officeDocument/2006/bibliography"/>
  </ds:schemaRefs>
</ds:datastoreItem>
</file>

<file path=customXml/itemProps4.xml><?xml version="1.0" encoding="utf-8"?>
<ds:datastoreItem xmlns:ds="http://schemas.openxmlformats.org/officeDocument/2006/customXml" ds:itemID="{BDBAF865-3A6E-4FCC-8D1C-3EC2343C88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1242</Words>
  <Characters>7718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SOLICITUD DE PROROGA - 2001-2002</vt:lpstr>
    </vt:vector>
  </TitlesOfParts>
  <Company>DEPARTAMENTO DE EDUCACION</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PROROGA - 2001-2002</dc:title>
  <dc:subject/>
  <dc:creator>AGENCIA ESTATAL</dc:creator>
  <cp:keywords/>
  <cp:lastModifiedBy>Ana M. Santos Santi</cp:lastModifiedBy>
  <cp:revision>116</cp:revision>
  <cp:lastPrinted>2017-01-26T14:25:00Z</cp:lastPrinted>
  <dcterms:created xsi:type="dcterms:W3CDTF">2021-04-28T15:12:00Z</dcterms:created>
  <dcterms:modified xsi:type="dcterms:W3CDTF">2022-05-02T18:07:00Z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0x010100210A621DF277514EA67755A6330B8181</vt:lpwstr>
  </property>
</Properties>
</file>