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931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6FFE94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2A5B98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ACBAE0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2E167DD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4C5A7136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44B5FC0F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1493A451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7F137B3B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296B9566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1F4F3369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3C741651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4C88ECBA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3BEE8A77" w14:textId="77777777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  <w:r>
        <w:rPr>
          <w:i/>
          <w:sz w:val="52"/>
          <w:szCs w:val="52"/>
          <w:lang w:val="es-ES_tradnl"/>
        </w:rPr>
        <w:t>REQUISITOS ADICIONALES</w:t>
      </w:r>
    </w:p>
    <w:p w14:paraId="4942CA7A" w14:textId="797A0F61" w:rsidR="008F1FB9" w:rsidRDefault="008F1FB9" w:rsidP="008F1FB9">
      <w:pPr>
        <w:spacing w:before="120" w:after="120"/>
        <w:jc w:val="center"/>
        <w:rPr>
          <w:i/>
          <w:sz w:val="52"/>
          <w:szCs w:val="52"/>
          <w:lang w:val="es-ES_tradnl"/>
        </w:rPr>
      </w:pPr>
      <w:r>
        <w:rPr>
          <w:i/>
          <w:sz w:val="52"/>
          <w:szCs w:val="52"/>
          <w:lang w:val="es-ES_tradnl"/>
        </w:rPr>
        <w:t>DE ALBERGUES</w:t>
      </w:r>
    </w:p>
    <w:p w14:paraId="225E7C98" w14:textId="77777777" w:rsidR="008F1FB9" w:rsidRPr="009D0563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ES_tradnl"/>
        </w:rPr>
      </w:pPr>
    </w:p>
    <w:p w14:paraId="1DDE97A1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F6BCF1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5F533E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AD5BAF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472E54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6D2DA8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216C2BD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E39A800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4EECB9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8050D2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4D7C027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3F3909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1FE53B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4DE2DB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A8C424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1D6D61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9DFEA5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E2E48CC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0ABAC9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509586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29133B2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7791584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B3B71B2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285A689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C52ACC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ABA8A4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156E284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D3CA1F0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A1D790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7B9359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749F491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B382B5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4E30864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4C593C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AC2527D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BE37D8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15337C0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08E91D2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87D13A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1680339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E5090D4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3D0D6CE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DCD62BE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B51FEE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3AD6CC9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F335F0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0D204E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41419CC" w14:textId="77777777" w:rsidR="008F1FB9" w:rsidRPr="00541083" w:rsidRDefault="008F1FB9" w:rsidP="008F1FB9">
      <w:pPr>
        <w:pStyle w:val="Style16ptBoldBefore6ptAfter6ptTopSinglesolid"/>
        <w:spacing w:before="0"/>
        <w:rPr>
          <w:sz w:val="28"/>
          <w:szCs w:val="28"/>
          <w:lang w:val="es-PR"/>
        </w:rPr>
      </w:pPr>
      <w:r>
        <w:rPr>
          <w:rFonts w:cs="Arial"/>
          <w:sz w:val="28"/>
          <w:szCs w:val="28"/>
          <w:lang w:val="es-ES"/>
        </w:rPr>
        <w:lastRenderedPageBreak/>
        <w:t>Explique como la institución cumple con el requisito de proveer residencia temporera a los participantes y sus familias</w:t>
      </w:r>
    </w:p>
    <w:p w14:paraId="322E59D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7393F7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A4447BE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  <w:r w:rsidRPr="00521811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8973EA7" wp14:editId="7D4B3979">
                <wp:simplePos x="0" y="0"/>
                <wp:positionH relativeFrom="column">
                  <wp:posOffset>-250166</wp:posOffset>
                </wp:positionH>
                <wp:positionV relativeFrom="paragraph">
                  <wp:posOffset>90194</wp:posOffset>
                </wp:positionV>
                <wp:extent cx="6534150" cy="2932981"/>
                <wp:effectExtent l="0" t="0" r="19050" b="20320"/>
                <wp:wrapNone/>
                <wp:docPr id="6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93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B682" w14:textId="77777777" w:rsidR="007E7029" w:rsidRPr="00521811" w:rsidRDefault="007E7029" w:rsidP="008F1FB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E35F20">
              <v:shape id="_x0000_s1068" style="position:absolute;margin-left:-19.7pt;margin-top:7.1pt;width:514.5pt;height:230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" w14:anchorId="18973EA7">
                <v:textbox>
                  <w:txbxContent>
                    <w:p w:rsidRPr="00521811" w:rsidR="007E7029" w:rsidP="008F1FB9" w:rsidRDefault="007E7029" w14:paraId="1F3B1409" w14:textId="7777777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810E81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A16337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0C15CC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5123F5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815247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E2552C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8E5A32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CB15A4C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AE1FFD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B21644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B10CB0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E4A10F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A7A388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DD8BBD0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EA9E9B0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776D79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5395662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3B3ACC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EF7B9C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09E508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483E0A0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24D1997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2DB89EE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B471B4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1EEF00E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67C117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0B6EDE7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4D1916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6C512FC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1762837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B21CAC4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A6C8C9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159FFA1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4B0929E" w14:textId="37C080E9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4F563A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4FDF17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D25213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4793E8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A5FEC2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CF34F5D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D38694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82C392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399CEB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E9BD66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B7D601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3DD675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FD26BE4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681EA42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104DD7C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2B1D37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B0A219E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EB89CBE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B61DF8A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4C9AC0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7D8EB18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7BFE93C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86383D3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CC53E79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5FA7582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47AD5FF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7703BF9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7B9C35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C8761BB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0BD123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0705BD6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17FFFC1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6834EE1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675D751" w14:textId="108FAFDD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35A74F1" w14:textId="70454293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C17F984" w14:textId="2ECBF706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1D07240" w14:textId="14BBEF9F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8E46F99" w14:textId="3E99E2F9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0A5529C" w14:textId="515EF094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24049AA" w14:textId="3756C7D0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73C543A" w14:textId="0077EA80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36BD12C" w14:textId="2A443FF5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756571C" w14:textId="665898BC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FE85865" w14:textId="3F941905" w:rsidR="0091469C" w:rsidRDefault="0091469C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F2A5035" w14:textId="77777777" w:rsidR="008F1FB9" w:rsidRDefault="008F1FB9" w:rsidP="008F1FB9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sectPr w:rsidR="008F1FB9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1D6D" w14:textId="77777777" w:rsidR="008023A0" w:rsidRDefault="008023A0">
      <w:r>
        <w:separator/>
      </w:r>
    </w:p>
  </w:endnote>
  <w:endnote w:type="continuationSeparator" w:id="0">
    <w:p w14:paraId="0B2E544E" w14:textId="77777777" w:rsidR="008023A0" w:rsidRDefault="0080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A3B0" w14:textId="77777777" w:rsidR="008023A0" w:rsidRDefault="008023A0">
      <w:r>
        <w:separator/>
      </w:r>
    </w:p>
  </w:footnote>
  <w:footnote w:type="continuationSeparator" w:id="0">
    <w:p w14:paraId="2044AB4E" w14:textId="77777777" w:rsidR="008023A0" w:rsidRDefault="00802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9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21F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447D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586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3A0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C77B2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0969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4CA8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485F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28F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27AB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48F2-E7A0-455A-9356-4C7775D3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4</TotalTime>
  <Pages>2</Pages>
  <Words>22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Ana M. Santos Santi</cp:lastModifiedBy>
  <cp:revision>5</cp:revision>
  <cp:lastPrinted>2019-04-22T15:59:00Z</cp:lastPrinted>
  <dcterms:created xsi:type="dcterms:W3CDTF">2021-04-14T19:03:00Z</dcterms:created>
  <dcterms:modified xsi:type="dcterms:W3CDTF">2021-05-12T15:25:00Z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