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F3" w:rsidP="00D728F3" w:rsidRDefault="00D728F3" w14:paraId="744FE1D0" w14:textId="3796CFE4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es-ES"/>
        </w:rPr>
      </w:pPr>
    </w:p>
    <w:p w:rsidRPr="00F75C77" w:rsidR="006A7CA3" w:rsidP="004B38D5" w:rsidRDefault="00C55973" w14:paraId="3F41EC46" w14:textId="23EA54D5">
      <w:pPr>
        <w:pStyle w:val="Style16ptBoldBefore6ptAfter6ptTopSinglesolid"/>
        <w:pBdr>
          <w:bottom w:val="single" w:color="auto" w:sz="4" w:space="0"/>
        </w:pBdr>
        <w:rPr>
          <w:sz w:val="28"/>
          <w:szCs w:val="28"/>
          <w:lang w:val="es-PR"/>
        </w:rPr>
      </w:pPr>
      <w:r>
        <w:rPr>
          <w:sz w:val="28"/>
          <w:szCs w:val="28"/>
          <w:lang w:val="es-PR"/>
        </w:rPr>
        <w:t>Reglamentos</w:t>
      </w:r>
      <w:r w:rsidR="00BF7746">
        <w:rPr>
          <w:sz w:val="28"/>
          <w:szCs w:val="28"/>
          <w:lang w:val="es-PR"/>
        </w:rPr>
        <w:t xml:space="preserve"> y</w:t>
      </w:r>
      <w:r>
        <w:rPr>
          <w:sz w:val="28"/>
          <w:szCs w:val="28"/>
          <w:lang w:val="es-PR"/>
        </w:rPr>
        <w:t xml:space="preserve"> </w:t>
      </w:r>
      <w:r w:rsidR="00C47E01">
        <w:rPr>
          <w:sz w:val="28"/>
          <w:szCs w:val="28"/>
          <w:lang w:val="es-PR"/>
        </w:rPr>
        <w:t>P</w:t>
      </w:r>
      <w:r>
        <w:rPr>
          <w:sz w:val="28"/>
          <w:szCs w:val="28"/>
          <w:lang w:val="es-PR"/>
        </w:rPr>
        <w:t>olíticas</w:t>
      </w:r>
    </w:p>
    <w:p w:rsidR="00D40EDC" w:rsidP="006A7CA3" w:rsidRDefault="00D40EDC" w14:paraId="69BA5375" w14:textId="2C209EB3">
      <w:pPr>
        <w:rPr>
          <w:lang w:val="es-PR"/>
        </w:rPr>
      </w:pPr>
    </w:p>
    <w:p w:rsidR="00D40EDC" w:rsidP="006A7CA3" w:rsidRDefault="00D40EDC" w14:paraId="7A7501C8" w14:textId="75D23DCE">
      <w:pPr>
        <w:rPr>
          <w:lang w:val="es-PR"/>
        </w:rPr>
      </w:pPr>
    </w:p>
    <w:p w:rsidRPr="00F75C77" w:rsidR="00D40EDC" w:rsidP="006A7CA3" w:rsidRDefault="00D40EDC" w14:paraId="1D99F442" w14:textId="77777777">
      <w:pPr>
        <w:rPr>
          <w:lang w:val="es-PR"/>
        </w:rPr>
      </w:pPr>
    </w:p>
    <w:p w:rsidR="006A7CA3" w:rsidP="00E8024E" w:rsidRDefault="006A7CA3" w14:paraId="1CED4AE6" w14:textId="565F2096">
      <w:pPr>
        <w:pStyle w:val="NoSpacing"/>
        <w:rPr>
          <w:rFonts w:ascii="Arial" w:hAnsi="Arial" w:cs="Arial"/>
          <w:lang w:val="es-PR"/>
        </w:rPr>
      </w:pPr>
    </w:p>
    <w:p w:rsidR="006A7CA3" w:rsidP="00E8024E" w:rsidRDefault="006A7CA3" w14:paraId="1A71FBD4" w14:textId="21D6A59F">
      <w:pPr>
        <w:pStyle w:val="NoSpacing"/>
        <w:rPr>
          <w:rFonts w:ascii="Arial" w:hAnsi="Arial" w:cs="Arial"/>
          <w:lang w:val="es-PR"/>
        </w:rPr>
      </w:pPr>
    </w:p>
    <w:p w:rsidR="006A7CA3" w:rsidP="00E8024E" w:rsidRDefault="006A7CA3" w14:paraId="429C81AE" w14:textId="0927BD8A">
      <w:pPr>
        <w:pStyle w:val="NoSpacing"/>
        <w:rPr>
          <w:rFonts w:ascii="Arial" w:hAnsi="Arial" w:cs="Arial"/>
          <w:lang w:val="es-PR"/>
        </w:rPr>
      </w:pPr>
    </w:p>
    <w:p w:rsidR="006A7CA3" w:rsidP="00E8024E" w:rsidRDefault="006A7CA3" w14:paraId="549F1BFE" w14:textId="7701B656">
      <w:pPr>
        <w:pStyle w:val="NoSpacing"/>
        <w:rPr>
          <w:rFonts w:ascii="Arial" w:hAnsi="Arial" w:cs="Arial"/>
          <w:lang w:val="es-PR"/>
        </w:rPr>
      </w:pPr>
    </w:p>
    <w:p w:rsidRPr="00D966BB" w:rsidR="0003600A" w:rsidP="14C3B9AB" w:rsidRDefault="0003600A" w14:paraId="5477C7EC" w14:textId="430F09B9">
      <w:pPr>
        <w:pStyle w:val="Normal"/>
        <w:overflowPunct w:val="0"/>
        <w:autoSpaceDE w:val="0"/>
        <w:autoSpaceDN w:val="0"/>
        <w:adjustRightInd w:val="0"/>
        <w:textAlignment w:val="baseline"/>
        <w:rPr>
          <w:rFonts w:ascii="Arial" w:hAnsi="Arial" w:eastAsia="Times New Roman" w:cs="Times New Roman"/>
          <w:sz w:val="22"/>
          <w:szCs w:val="22"/>
          <w:lang w:val="es-PR"/>
        </w:rPr>
      </w:pPr>
    </w:p>
    <w:p w:rsidRPr="00D966BB" w:rsidR="0003600A" w:rsidP="0003600A" w:rsidRDefault="00C47E01" w14:paraId="123D7FBB" w14:textId="7C43B5C8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es-ES"/>
        </w:rPr>
      </w:pPr>
      <w:r w:rsidRPr="14C3B9AB" w:rsidR="00C47E01">
        <w:rPr>
          <w:sz w:val="28"/>
          <w:szCs w:val="28"/>
          <w:lang w:val="es-ES"/>
        </w:rPr>
        <w:t xml:space="preserve">Área </w:t>
      </w:r>
      <w:r w:rsidRPr="14C3B9AB" w:rsidR="00BB444D">
        <w:rPr>
          <w:sz w:val="28"/>
          <w:szCs w:val="28"/>
          <w:lang w:val="es-ES"/>
        </w:rPr>
        <w:t>Fiscal</w:t>
      </w:r>
    </w:p>
    <w:p w:rsidR="006A7CA3" w:rsidP="00E8024E" w:rsidRDefault="006A7CA3" w14:paraId="17BD03FF" w14:textId="494EFFC3">
      <w:pPr>
        <w:pStyle w:val="NoSpacing"/>
        <w:rPr>
          <w:rFonts w:ascii="Arial" w:hAnsi="Arial" w:cs="Arial"/>
          <w:lang w:val="es-PR"/>
        </w:rPr>
      </w:pPr>
    </w:p>
    <w:p w:rsidR="006A7CA3" w:rsidP="00E8024E" w:rsidRDefault="006A7CA3" w14:paraId="295C1780" w14:textId="6E9648AB">
      <w:pPr>
        <w:pStyle w:val="NoSpacing"/>
        <w:rPr>
          <w:rFonts w:ascii="Arial" w:hAnsi="Arial" w:cs="Arial"/>
          <w:lang w:val="es-PR"/>
        </w:rPr>
      </w:pPr>
    </w:p>
    <w:p w:rsidRPr="008F1FB9" w:rsidR="008F1FB9" w:rsidP="008079DD" w:rsidRDefault="008F1FB9" w14:paraId="357BEF02" w14:textId="4635424B">
      <w:pPr>
        <w:pStyle w:val="Style16ptBoldBefore6ptAfter6ptTopSinglesolid"/>
        <w:shd w:val="clear" w:color="auto" w:fill="auto"/>
        <w:rPr>
          <w:rFonts w:asciiTheme="minorHAnsi" w:hAnsiTheme="minorHAnsi" w:eastAsiaTheme="minorHAnsi" w:cstheme="minorBidi"/>
          <w:sz w:val="24"/>
          <w:szCs w:val="24"/>
          <w:lang w:val="es-PR"/>
        </w:rPr>
      </w:pPr>
      <w:bookmarkStart w:name="_GoBack" w:id="0"/>
      <w:bookmarkEnd w:id="0"/>
    </w:p>
    <w:sectPr w:rsidRPr="008F1FB9" w:rsidR="008F1FB9" w:rsidSect="008F1FB9">
      <w:footerReference w:type="default" r:id="rId8"/>
      <w:pgSz w:w="12240" w:h="20160" w:orient="portrait" w:code="5"/>
      <w:pgMar w:top="1152" w:right="1440" w:bottom="1152" w:left="1440" w:header="1440" w:footer="1440" w:gutter="0"/>
      <w:pgBorders>
        <w:top w:val="single" w:color="auto" w:sz="4" w:space="31"/>
        <w:left w:val="single" w:color="auto" w:sz="4" w:space="31"/>
        <w:bottom w:val="single" w:color="auto" w:sz="4" w:space="31"/>
        <w:right w:val="single" w:color="auto" w:sz="4" w:space="3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248" w:rsidRDefault="00437248" w14:paraId="0A9894D6" w14:textId="77777777">
      <w:r>
        <w:separator/>
      </w:r>
    </w:p>
  </w:endnote>
  <w:endnote w:type="continuationSeparator" w:id="0">
    <w:p w:rsidR="00437248" w:rsidRDefault="00437248" w14:paraId="05A3989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63304D" w:rsidR="007E7029" w:rsidP="00DF56B0" w:rsidRDefault="007E7029" w14:paraId="21A248A4" w14:textId="77777777">
    <w:pPr>
      <w:pStyle w:val="Footer"/>
      <w:pBdr>
        <w:top w:val="single" w:color="auto" w:sz="8" w:space="0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248" w:rsidRDefault="00437248" w14:paraId="0C0C9A87" w14:textId="77777777">
      <w:r>
        <w:separator/>
      </w:r>
    </w:p>
  </w:footnote>
  <w:footnote w:type="continuationSeparator" w:id="0">
    <w:p w:rsidR="00437248" w:rsidRDefault="00437248" w14:paraId="0597423F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8.65pt;height:8.65pt" o:bullet="t" type="#_x0000_t75">
        <v:imagedata o:title="BD14830_" r:id="rId1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hint="default" w:ascii="Arial" w:hAnsi="Arial" w:eastAsia="SimSu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 w:cs="Courier New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hint="default" w:ascii="Century Gothic" w:hAnsi="Century Gothic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 w:ascii="Arial" w:hAnsi="Arial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5B78555E"/>
    <w:multiLevelType w:val="hybridMultilevel"/>
    <w:tmpl w:val="6B7CD264"/>
    <w:lvl w:ilvl="0" w:tplc="06D68ABE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hint="default" w:ascii="Arial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hint="default" w:ascii="Wingdings" w:hAnsi="Wingdings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80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036A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3D1B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415A"/>
    <w:rsid w:val="003C6078"/>
    <w:rsid w:val="003D074E"/>
    <w:rsid w:val="003D2554"/>
    <w:rsid w:val="003D3958"/>
    <w:rsid w:val="003D3D7E"/>
    <w:rsid w:val="003D5EDE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48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1BF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27E37"/>
    <w:rsid w:val="005308BD"/>
    <w:rsid w:val="00532461"/>
    <w:rsid w:val="00532C06"/>
    <w:rsid w:val="0053482A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4C40"/>
    <w:rsid w:val="005C5E7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49DF"/>
    <w:rsid w:val="005E70C5"/>
    <w:rsid w:val="005F3D7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4A50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3C8E"/>
    <w:rsid w:val="007845AF"/>
    <w:rsid w:val="00787B63"/>
    <w:rsid w:val="00791F85"/>
    <w:rsid w:val="00793C55"/>
    <w:rsid w:val="0079424B"/>
    <w:rsid w:val="00797991"/>
    <w:rsid w:val="007A0B34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9DD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5BFE"/>
    <w:rsid w:val="008C608F"/>
    <w:rsid w:val="008D0D32"/>
    <w:rsid w:val="008D2352"/>
    <w:rsid w:val="008D3F12"/>
    <w:rsid w:val="008D41E6"/>
    <w:rsid w:val="008D6005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51170"/>
    <w:rsid w:val="0095583E"/>
    <w:rsid w:val="00960EE0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5446"/>
    <w:rsid w:val="00A266A8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188C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28F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E7882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B17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326E"/>
    <w:rsid w:val="00FB40BE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14C3B9AB"/>
    <w:rsid w:val="27F394F3"/>
    <w:rsid w:val="38A08B54"/>
    <w:rsid w:val="6FB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F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styleId="TemplateNote" w:customStyle="1">
    <w:name w:val="Template Note"/>
    <w:basedOn w:val="Normal"/>
    <w:rsid w:val="009A2B15"/>
    <w:pPr>
      <w:keepNext/>
      <w:widowControl w:val="0"/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styleId="TableText" w:customStyle="1">
    <w:name w:val="Table Text"/>
    <w:basedOn w:val="Normal"/>
    <w:pPr>
      <w:ind w:left="14"/>
    </w:pPr>
    <w:rPr>
      <w:spacing w:val="-5"/>
      <w:sz w:val="16"/>
    </w:rPr>
  </w:style>
  <w:style w:type="paragraph" w:styleId="TableHeader" w:customStyle="1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eading3CharChar" w:customStyle="1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styleId="TableEntry" w:customStyle="1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racketedTemplateInstructions" w:customStyle="1">
    <w:name w:val="Bracketed Template Instructions"/>
    <w:basedOn w:val="Normal"/>
    <w:rPr>
      <w:sz w:val="16"/>
    </w:rPr>
  </w:style>
  <w:style w:type="paragraph" w:styleId="StyleHeading3Italic" w:customStyle="1">
    <w:name w:val="Style Heading 3 + Italic"/>
    <w:basedOn w:val="Heading3"/>
    <w:rPr>
      <w:i/>
      <w:iCs/>
    </w:rPr>
  </w:style>
  <w:style w:type="character" w:styleId="StyleHeading3ItalicChar" w:customStyle="1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styleId="StyleTableHeader10pt" w:customStyle="1">
    <w:name w:val="Style Table Header + 10 pt"/>
    <w:basedOn w:val="TableHeader"/>
    <w:rPr>
      <w:bCs/>
      <w:sz w:val="20"/>
    </w:rPr>
  </w:style>
  <w:style w:type="paragraph" w:styleId="StyleBodyText8ptBoldAfter0pt" w:customStyle="1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styleId="StyleBodyTextBoldCentered" w:customStyle="1">
    <w:name w:val="Style Body Text + Bold Centered"/>
    <w:basedOn w:val="BodyText"/>
    <w:pPr>
      <w:ind w:left="0"/>
      <w:jc w:val="center"/>
    </w:pPr>
    <w:rPr>
      <w:b/>
      <w:bCs/>
    </w:rPr>
  </w:style>
  <w:style w:type="paragraph" w:styleId="FieldText" w:customStyle="1">
    <w:name w:val="FieldText"/>
    <w:basedOn w:val="Normal"/>
    <w:rsid w:val="007B661D"/>
    <w:pPr>
      <w:widowControl w:val="0"/>
    </w:pPr>
  </w:style>
  <w:style w:type="paragraph" w:styleId="Notenonumber" w:customStyle="1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styleId="FieldLabel" w:customStyle="1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styleId="IndentedText" w:customStyle="1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styleId="DeliverableName" w:customStyle="1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CustomTable1" w:customStyle="1">
    <w:name w:val="Custom Table 1"/>
    <w:basedOn w:val="TableNormal"/>
    <w:rsid w:val="003A1498"/>
    <w:tblPr/>
    <w:tcPr>
      <w:shd w:val="clear" w:color="auto" w:fill="FFFFCC"/>
    </w:tcPr>
  </w:style>
  <w:style w:type="paragraph" w:styleId="DocumentTitle" w:customStyle="1">
    <w:name w:val="Document Title"/>
    <w:rsid w:val="00330146"/>
    <w:rPr>
      <w:snapToGrid w:val="0"/>
      <w:sz w:val="24"/>
    </w:rPr>
  </w:style>
  <w:style w:type="paragraph" w:styleId="StyleHeading2Before0ptAfter6pt" w:customStyle="1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riskPlanTemplateNormal" w:customStyle="1">
    <w:name w:val="riskPlanTemplateNormal"/>
    <w:basedOn w:val="Normal"/>
    <w:rsid w:val="00576FB1"/>
    <w:pPr>
      <w:spacing w:after="60"/>
    </w:pPr>
    <w:rPr>
      <w:i/>
    </w:rPr>
  </w:style>
  <w:style w:type="paragraph" w:styleId="tableleft" w:customStyle="1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styleId="tableright" w:customStyle="1">
    <w:name w:val="table_right"/>
    <w:basedOn w:val="tableleft"/>
    <w:rsid w:val="00C22A9A"/>
    <w:rPr>
      <w:b w:val="0"/>
    </w:rPr>
  </w:style>
  <w:style w:type="paragraph" w:styleId="line" w:customStyle="1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styleId="TaskLeft" w:customStyle="1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styleId="TaskMiddle" w:customStyle="1">
    <w:name w:val="TaskMiddle"/>
    <w:basedOn w:val="TaskLeft"/>
    <w:rsid w:val="00C22A9A"/>
    <w:rPr>
      <w:b w:val="0"/>
    </w:rPr>
  </w:style>
  <w:style w:type="paragraph" w:styleId="TaskRight" w:customStyle="1">
    <w:name w:val="TaskRight"/>
    <w:basedOn w:val="TaskLeft"/>
    <w:rsid w:val="00C22A9A"/>
    <w:pPr>
      <w:keepNext/>
      <w:keepLines/>
    </w:pPr>
    <w:rPr>
      <w:b w:val="0"/>
    </w:rPr>
  </w:style>
  <w:style w:type="paragraph" w:styleId="TaskTitle" w:customStyle="1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styleId="riskPlanTemplateBullet" w:customStyle="1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styleId="Default" w:customStyle="1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ablecentre" w:customStyle="1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styleId="Subtitle3" w:customStyle="1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link w:val="CommentTextCh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styleId="tablebodycentre" w:customStyle="1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768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styleId="DocTitle" w:customStyle="1">
    <w:name w:val="Doc Title"/>
    <w:basedOn w:val="Normal"/>
    <w:rsid w:val="00B16960"/>
    <w:pPr>
      <w:pBdr>
        <w:top w:val="single" w:color="auto" w:sz="4" w:space="1"/>
        <w:bottom w:val="single" w:color="auto" w:sz="4" w:space="1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styleId="Style16ptBoldBefore6ptAfter6ptTopSinglesolid" w:customStyle="1">
    <w:name w:val="Style 16 pt Bold Before:  6 pt After:  6 pt Top: (Single solid ..."/>
    <w:basedOn w:val="Normal"/>
    <w:rsid w:val="00801724"/>
    <w:pPr>
      <w:pBdr>
        <w:top w:val="single" w:color="auto" w:sz="4" w:space="1"/>
        <w:bottom w:val="single" w:color="auto" w:sz="4" w:space="1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hAnsi="Times New Roman" w:eastAsiaTheme="minorHAnsi"/>
      <w:sz w:val="24"/>
      <w:szCs w:val="24"/>
    </w:rPr>
  </w:style>
  <w:style w:type="paragraph" w:styleId="NoSpacing">
    <w:name w:val="No Spacing"/>
    <w:uiPriority w:val="1"/>
    <w:qFormat/>
    <w:rsid w:val="00B24A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7813"/>
    <w:pPr>
      <w:ind w:left="720"/>
      <w:contextualSpacing/>
    </w:pPr>
  </w:style>
  <w:style w:type="table" w:styleId="TableGrid1" w:customStyle="1">
    <w:name w:val="Table Grid1"/>
    <w:basedOn w:val="TableNormal"/>
    <w:next w:val="TableGrid"/>
    <w:uiPriority w:val="3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DC05C6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59"/>
    <w:rsid w:val="007174B1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basedOn w:val="DefaultParagraphFont"/>
    <w:link w:val="Footer"/>
    <w:uiPriority w:val="99"/>
    <w:rsid w:val="00F4748B"/>
    <w:rPr>
      <w:rFonts w:ascii="Arial" w:hAnsi="Arial"/>
    </w:rPr>
  </w:style>
  <w:style w:type="table" w:styleId="GridTable4-Accent3">
    <w:name w:val="Grid Table 4 Accent 3"/>
    <w:basedOn w:val="TableNormal"/>
    <w:uiPriority w:val="49"/>
    <w:rsid w:val="0088465C"/>
    <w:rPr>
      <w:rFonts w:asciiTheme="minorHAnsi" w:hAnsiTheme="minorHAnsi" w:eastAsia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DecimalAligned" w:customStyle="1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hAnsiTheme="minorHAnsi" w:eastAsiaTheme="minorEastAsi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25446"/>
    <w:rPr>
      <w:rFonts w:asciiTheme="minorHAnsi" w:hAnsiTheme="minorHAnsi" w:eastAsiaTheme="minorEastAsia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A25446"/>
    <w:rPr>
      <w:rFonts w:asciiTheme="minorHAnsi" w:hAnsiTheme="minorHAnsi" w:eastAsiaTheme="minorEastAsia"/>
    </w:rPr>
  </w:style>
  <w:style w:type="character" w:styleId="SubtleEmphasis">
    <w:name w:val="Subtle Emphasis"/>
    <w:basedOn w:val="DefaultParagraphFont"/>
    <w:uiPriority w:val="19"/>
    <w:qFormat/>
    <w:rsid w:val="00A25446"/>
    <w:rPr>
      <w:i/>
      <w:iCs/>
    </w:rPr>
  </w:style>
  <w:style w:type="table" w:styleId="MediumShading2-Accent5">
    <w:name w:val="Medium Shading 2 Accent 5"/>
    <w:basedOn w:val="TableNormal"/>
    <w:uiPriority w:val="64"/>
    <w:rsid w:val="00A25446"/>
    <w:rPr>
      <w:rFonts w:asciiTheme="minorHAnsi" w:hAnsiTheme="minorHAnsi" w:eastAsiaTheme="minorEastAsia" w:cstheme="minorBidi"/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GridTable2-Accent6">
    <w:name w:val="Grid Table 2 Accent 6"/>
    <w:basedOn w:val="TableNormal"/>
    <w:uiPriority w:val="47"/>
    <w:rsid w:val="00593182"/>
    <w:tblPr>
      <w:tblStyleRowBandSize w:val="1"/>
      <w:tblStyleColBandSize w:val="1"/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BF8F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BF8F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0AB52-E7EA-4298-9D2A-460D4CD71F8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Strategic account business plan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Ana M. Santos Santi</dc:creator>
  <lastModifiedBy>Glorimar Bermudez Rodríguez</lastModifiedBy>
  <revision>4</revision>
  <lastPrinted>2019-04-22T15:59:00.0000000Z</lastPrinted>
  <dcterms:created xsi:type="dcterms:W3CDTF">2021-04-14T18:56:00.0000000Z</dcterms:created>
  <dcterms:modified xsi:type="dcterms:W3CDTF">2021-04-20T13:27:09.7480949Z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