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C21D" w14:textId="77777777" w:rsidR="009E5B3C" w:rsidRPr="00112065" w:rsidRDefault="009E5B3C" w:rsidP="00AD5EA6">
      <w:pPr>
        <w:rPr>
          <w:rFonts w:cstheme="minorHAnsi"/>
          <w:lang w:val="es-ES_tradnl" w:eastAsia="es-PR"/>
        </w:rPr>
      </w:pPr>
    </w:p>
    <w:p w14:paraId="39D2271E" w14:textId="2CD7BE0B" w:rsidR="002A3E4C" w:rsidRPr="00112065" w:rsidRDefault="00F26D82" w:rsidP="00AD5EA6">
      <w:pPr>
        <w:tabs>
          <w:tab w:val="left" w:pos="2191"/>
        </w:tabs>
        <w:spacing w:after="240"/>
        <w:jc w:val="both"/>
        <w:rPr>
          <w:rFonts w:eastAsia="Times New Roman" w:cstheme="minorHAnsi"/>
          <w:sz w:val="24"/>
          <w:szCs w:val="24"/>
          <w:lang w:val="es-ES_tradnl" w:eastAsia="es-PR"/>
        </w:rPr>
      </w:pPr>
      <w:r w:rsidRPr="00112065">
        <w:rPr>
          <w:rFonts w:eastAsia="Times New Roman" w:cstheme="minorHAnsi"/>
          <w:sz w:val="24"/>
          <w:szCs w:val="24"/>
          <w:lang w:val="es-ES_tradnl" w:eastAsia="es-PR"/>
        </w:rPr>
        <w:tab/>
      </w:r>
    </w:p>
    <w:p w14:paraId="4E336CF5" w14:textId="77777777" w:rsidR="002A3E4C" w:rsidRPr="00112065" w:rsidRDefault="002A3E4C" w:rsidP="00B97C4E">
      <w:pPr>
        <w:spacing w:after="240"/>
        <w:jc w:val="both"/>
        <w:rPr>
          <w:rFonts w:eastAsia="Times New Roman" w:cstheme="minorHAnsi"/>
          <w:sz w:val="24"/>
          <w:szCs w:val="24"/>
          <w:lang w:val="es-ES_tradnl" w:eastAsia="es-PR"/>
        </w:rPr>
      </w:pPr>
    </w:p>
    <w:p w14:paraId="25E7E2A6" w14:textId="0BA28C6B" w:rsidR="00326A5B" w:rsidRPr="00112065" w:rsidRDefault="0073746F" w:rsidP="00B70608">
      <w:pPr>
        <w:spacing w:after="0"/>
        <w:jc w:val="center"/>
        <w:rPr>
          <w:rFonts w:eastAsia="Times New Roman" w:cstheme="minorHAnsi"/>
          <w:bCs/>
          <w:color w:val="000000"/>
          <w:sz w:val="24"/>
          <w:szCs w:val="24"/>
          <w:lang w:val="es-ES_tradnl" w:eastAsia="es-PR"/>
        </w:rPr>
      </w:pPr>
      <w:r w:rsidRPr="00112065">
        <w:rPr>
          <w:rFonts w:eastAsia="Times New Roman" w:cstheme="minorHAnsi"/>
          <w:bCs/>
          <w:color w:val="000000"/>
          <w:sz w:val="24"/>
          <w:szCs w:val="24"/>
          <w:lang w:val="es-ES_tradnl" w:eastAsia="es-PR"/>
        </w:rPr>
        <w:t>AD</w:t>
      </w:r>
      <w:r>
        <w:rPr>
          <w:rFonts w:eastAsia="Times New Roman" w:cstheme="minorHAnsi"/>
          <w:bCs/>
          <w:color w:val="000000"/>
          <w:sz w:val="24"/>
          <w:szCs w:val="24"/>
          <w:lang w:val="es-ES_tradnl" w:eastAsia="es-PR"/>
        </w:rPr>
        <w:t>QUISICI</w:t>
      </w:r>
      <w:r w:rsidR="00E95367">
        <w:rPr>
          <w:rFonts w:eastAsia="Times New Roman" w:cstheme="minorHAnsi"/>
          <w:bCs/>
          <w:color w:val="000000"/>
          <w:sz w:val="24"/>
          <w:szCs w:val="24"/>
          <w:lang w:val="es-ES_tradnl" w:eastAsia="es-PR"/>
        </w:rPr>
        <w:t>Ó</w:t>
      </w:r>
      <w:r>
        <w:rPr>
          <w:rFonts w:eastAsia="Times New Roman" w:cstheme="minorHAnsi"/>
          <w:bCs/>
          <w:color w:val="000000"/>
          <w:sz w:val="24"/>
          <w:szCs w:val="24"/>
          <w:lang w:val="es-ES_tradnl" w:eastAsia="es-PR"/>
        </w:rPr>
        <w:t>N</w:t>
      </w:r>
      <w:r w:rsidRPr="00112065">
        <w:rPr>
          <w:rFonts w:eastAsia="Times New Roman" w:cstheme="minorHAnsi"/>
          <w:bCs/>
          <w:color w:val="000000"/>
          <w:sz w:val="24"/>
          <w:szCs w:val="24"/>
          <w:lang w:val="es-ES_tradnl" w:eastAsia="es-PR"/>
        </w:rPr>
        <w:t xml:space="preserve"> </w:t>
      </w:r>
      <w:r w:rsidR="004737AA" w:rsidRPr="00112065">
        <w:rPr>
          <w:rFonts w:eastAsia="Times New Roman" w:cstheme="minorHAnsi"/>
          <w:bCs/>
          <w:color w:val="000000"/>
          <w:sz w:val="24"/>
          <w:szCs w:val="24"/>
          <w:lang w:val="es-ES_tradnl" w:eastAsia="es-PR"/>
        </w:rPr>
        <w:t xml:space="preserve">DE EQUIPO DE ALTA TECNOLOGÍA ALINEADO A LA DEMANDA ACTUAL DE LA INDUSTRIA PARA LAS ESPECIALIDADES DE: </w:t>
      </w:r>
      <w:r w:rsidR="00326A5B" w:rsidRPr="00112065">
        <w:rPr>
          <w:rFonts w:eastAsia="Times New Roman" w:cstheme="minorHAnsi"/>
          <w:bCs/>
          <w:color w:val="000000"/>
          <w:sz w:val="24"/>
          <w:szCs w:val="24"/>
          <w:lang w:val="es-ES_tradnl" w:eastAsia="es-PR"/>
        </w:rPr>
        <w:t xml:space="preserve"> </w:t>
      </w:r>
      <w:r w:rsidR="004737AA" w:rsidRPr="00112065">
        <w:rPr>
          <w:rFonts w:eastAsia="Times New Roman" w:cstheme="minorHAnsi"/>
          <w:bCs/>
          <w:color w:val="000000"/>
          <w:sz w:val="24"/>
          <w:szCs w:val="24"/>
          <w:lang w:val="es-ES_tradnl" w:eastAsia="es-PR"/>
        </w:rPr>
        <w:t>TECNOLOGÍA DE MAQUINARIA PESADA (MECÁNICA DIÉSEL), CORTE Y SOLDADURA</w:t>
      </w:r>
      <w:r w:rsidR="007E642E" w:rsidRPr="00112065">
        <w:rPr>
          <w:rFonts w:eastAsia="Times New Roman" w:cstheme="minorHAnsi"/>
          <w:bCs/>
          <w:color w:val="000000"/>
          <w:sz w:val="24"/>
          <w:szCs w:val="24"/>
          <w:lang w:val="es-ES_tradnl" w:eastAsia="es-PR"/>
        </w:rPr>
        <w:t xml:space="preserve"> ESTRUCTURAL Y ELECTROMECÁNICA </w:t>
      </w:r>
      <w:r w:rsidR="004737AA" w:rsidRPr="00112065">
        <w:rPr>
          <w:rFonts w:eastAsia="Times New Roman" w:cstheme="minorHAnsi"/>
          <w:bCs/>
          <w:color w:val="000000"/>
          <w:sz w:val="24"/>
          <w:szCs w:val="24"/>
          <w:lang w:val="es-ES_tradnl" w:eastAsia="es-PR"/>
        </w:rPr>
        <w:t>AUTOMOT</w:t>
      </w:r>
      <w:r w:rsidR="007E642E" w:rsidRPr="00112065">
        <w:rPr>
          <w:rFonts w:eastAsia="Times New Roman" w:cstheme="minorHAnsi"/>
          <w:bCs/>
          <w:color w:val="000000"/>
          <w:sz w:val="24"/>
          <w:szCs w:val="24"/>
          <w:lang w:val="es-ES_tradnl" w:eastAsia="es-PR"/>
        </w:rPr>
        <w:t>RIZ DEL PROGRAMA DE EDUCACI</w:t>
      </w:r>
      <w:r w:rsidR="006F5AD3" w:rsidRPr="00112065">
        <w:rPr>
          <w:rFonts w:eastAsia="Times New Roman" w:cstheme="minorHAnsi"/>
          <w:bCs/>
          <w:color w:val="000000"/>
          <w:sz w:val="24"/>
          <w:szCs w:val="24"/>
          <w:lang w:val="es-ES_tradnl" w:eastAsia="es-PR"/>
        </w:rPr>
        <w:t>Ó</w:t>
      </w:r>
      <w:r w:rsidR="007E642E" w:rsidRPr="00112065">
        <w:rPr>
          <w:rFonts w:eastAsia="Times New Roman" w:cstheme="minorHAnsi"/>
          <w:bCs/>
          <w:color w:val="000000"/>
          <w:sz w:val="24"/>
          <w:szCs w:val="24"/>
          <w:lang w:val="es-ES_tradnl" w:eastAsia="es-PR"/>
        </w:rPr>
        <w:t>N INDUSTRIAL DEL</w:t>
      </w:r>
    </w:p>
    <w:p w14:paraId="4BEEC682" w14:textId="5257728C" w:rsidR="009E5B3C" w:rsidRPr="00112065" w:rsidRDefault="007E642E" w:rsidP="00B70608">
      <w:pPr>
        <w:spacing w:after="0"/>
        <w:jc w:val="center"/>
        <w:rPr>
          <w:rFonts w:eastAsia="Times New Roman" w:cstheme="minorHAnsi"/>
          <w:sz w:val="24"/>
          <w:szCs w:val="24"/>
          <w:lang w:val="es-ES_tradnl" w:eastAsia="es-PR"/>
        </w:rPr>
      </w:pPr>
      <w:r w:rsidRPr="00112065">
        <w:rPr>
          <w:rFonts w:eastAsia="Times New Roman" w:cstheme="minorHAnsi"/>
          <w:bCs/>
          <w:color w:val="000000"/>
          <w:sz w:val="24"/>
          <w:szCs w:val="24"/>
          <w:lang w:val="es-ES_tradnl" w:eastAsia="es-PR"/>
        </w:rPr>
        <w:t>DEPARTAMENTO DE EDUCACIÓN</w:t>
      </w:r>
    </w:p>
    <w:p w14:paraId="224238A7" w14:textId="77777777" w:rsidR="009E5B3C" w:rsidRPr="00112065" w:rsidRDefault="004737AA" w:rsidP="00B70608">
      <w:pPr>
        <w:spacing w:after="0"/>
        <w:jc w:val="center"/>
        <w:rPr>
          <w:rFonts w:eastAsia="Times New Roman" w:cstheme="minorHAnsi"/>
          <w:sz w:val="24"/>
          <w:szCs w:val="24"/>
          <w:lang w:val="es-ES_tradnl" w:eastAsia="es-PR"/>
        </w:rPr>
      </w:pPr>
      <w:r w:rsidRPr="00112065">
        <w:rPr>
          <w:rFonts w:eastAsia="Times New Roman" w:cstheme="minorHAnsi"/>
          <w:b/>
          <w:bCs/>
          <w:color w:val="000000"/>
          <w:sz w:val="24"/>
          <w:szCs w:val="24"/>
          <w:lang w:val="es-ES_tradnl" w:eastAsia="es-PR"/>
        </w:rPr>
        <w:t>2020 – 2021</w:t>
      </w:r>
    </w:p>
    <w:p w14:paraId="618426D2" w14:textId="77777777" w:rsidR="009E5B3C" w:rsidRPr="00112065" w:rsidRDefault="009E5B3C" w:rsidP="00B70608">
      <w:pPr>
        <w:spacing w:after="240"/>
        <w:jc w:val="center"/>
        <w:rPr>
          <w:rFonts w:eastAsia="Times New Roman" w:cstheme="minorHAnsi"/>
          <w:sz w:val="24"/>
          <w:szCs w:val="24"/>
          <w:lang w:val="es-ES_tradnl" w:eastAsia="es-PR"/>
        </w:rPr>
      </w:pPr>
      <w:r w:rsidRPr="00112065">
        <w:rPr>
          <w:rFonts w:eastAsia="Times New Roman" w:cstheme="minorHAnsi"/>
          <w:sz w:val="24"/>
          <w:szCs w:val="24"/>
          <w:lang w:val="es-ES_tradnl" w:eastAsia="es-PR"/>
        </w:rPr>
        <w:br/>
      </w:r>
    </w:p>
    <w:p w14:paraId="25D2436C" w14:textId="388272C8" w:rsidR="009E5B3C" w:rsidRPr="00112065" w:rsidRDefault="009E5B3C" w:rsidP="00B70608">
      <w:pPr>
        <w:spacing w:after="0"/>
        <w:jc w:val="center"/>
        <w:rPr>
          <w:rFonts w:eastAsia="Times New Roman" w:cstheme="minorHAnsi"/>
          <w:sz w:val="24"/>
          <w:szCs w:val="24"/>
          <w:lang w:val="es-ES_tradnl" w:eastAsia="es-PR"/>
        </w:rPr>
      </w:pPr>
      <w:r w:rsidRPr="00112065">
        <w:rPr>
          <w:rFonts w:eastAsia="Times New Roman" w:cstheme="minorHAnsi"/>
          <w:color w:val="000000"/>
          <w:sz w:val="24"/>
          <w:szCs w:val="24"/>
          <w:lang w:val="es-ES_tradnl" w:eastAsia="es-PR"/>
        </w:rPr>
        <w:t>(La aprobación estará sujeta a la disponibilidad de fondos</w:t>
      </w:r>
      <w:r w:rsidR="00326A5B" w:rsidRPr="00112065">
        <w:rPr>
          <w:rFonts w:eastAsia="Times New Roman" w:cstheme="minorHAnsi"/>
          <w:color w:val="000000"/>
          <w:sz w:val="24"/>
          <w:szCs w:val="24"/>
          <w:lang w:val="es-ES_tradnl" w:eastAsia="es-PR"/>
        </w:rPr>
        <w:t>.</w:t>
      </w:r>
      <w:r w:rsidRPr="00112065">
        <w:rPr>
          <w:rFonts w:eastAsia="Times New Roman" w:cstheme="minorHAnsi"/>
          <w:color w:val="000000"/>
          <w:sz w:val="24"/>
          <w:szCs w:val="24"/>
          <w:lang w:val="es-ES_tradnl" w:eastAsia="es-PR"/>
        </w:rPr>
        <w:t>)</w:t>
      </w:r>
    </w:p>
    <w:p w14:paraId="2AB3F64A" w14:textId="4B2A7FF7" w:rsidR="002A3E4C" w:rsidRPr="00112065" w:rsidRDefault="009E5B3C" w:rsidP="00B97C4E">
      <w:pPr>
        <w:spacing w:after="240"/>
        <w:jc w:val="both"/>
        <w:rPr>
          <w:rFonts w:eastAsia="Times New Roman" w:cstheme="minorHAnsi"/>
          <w:sz w:val="24"/>
          <w:szCs w:val="24"/>
          <w:lang w:val="es-ES_tradnl" w:eastAsia="es-PR"/>
        </w:rPr>
      </w:pPr>
      <w:r w:rsidRPr="00112065">
        <w:rPr>
          <w:rFonts w:eastAsia="Times New Roman" w:cstheme="minorHAnsi"/>
          <w:sz w:val="24"/>
          <w:szCs w:val="24"/>
          <w:lang w:val="es-ES_tradnl" w:eastAsia="es-PR"/>
        </w:rPr>
        <w:br/>
      </w:r>
    </w:p>
    <w:p w14:paraId="54FC33BF" w14:textId="4CBD58A7" w:rsidR="009E5B3C" w:rsidRPr="00112065" w:rsidRDefault="009E5B3C" w:rsidP="00B97C4E">
      <w:pPr>
        <w:pBdr>
          <w:top w:val="single" w:sz="4" w:space="1" w:color="000000"/>
          <w:left w:val="single" w:sz="4" w:space="4" w:color="000000"/>
          <w:bottom w:val="single" w:sz="4" w:space="1" w:color="000000"/>
          <w:right w:val="single" w:sz="4" w:space="4" w:color="000000"/>
        </w:pBdr>
        <w:spacing w:after="0"/>
        <w:jc w:val="both"/>
        <w:rPr>
          <w:rFonts w:eastAsia="Times New Roman" w:cstheme="minorHAnsi"/>
          <w:sz w:val="24"/>
          <w:szCs w:val="24"/>
          <w:lang w:val="es-ES_tradnl" w:eastAsia="es-PR"/>
        </w:rPr>
      </w:pPr>
      <w:r w:rsidRPr="00112065">
        <w:rPr>
          <w:rFonts w:eastAsia="Times New Roman" w:cstheme="minorHAnsi"/>
          <w:color w:val="000000"/>
          <w:sz w:val="24"/>
          <w:szCs w:val="24"/>
          <w:lang w:val="es-ES_tradnl" w:eastAsia="es-PR"/>
        </w:rPr>
        <w:t xml:space="preserve">La fecha límite para someter las propuestas es el </w:t>
      </w:r>
      <w:r w:rsidR="00D13B40">
        <w:rPr>
          <w:rFonts w:eastAsia="Times New Roman" w:cstheme="minorHAnsi"/>
          <w:b/>
          <w:bCs/>
          <w:color w:val="000000"/>
          <w:sz w:val="24"/>
          <w:szCs w:val="24"/>
          <w:lang w:val="es-ES_tradnl" w:eastAsia="es-PR"/>
        </w:rPr>
        <w:t>15</w:t>
      </w:r>
      <w:r w:rsidR="00047837" w:rsidRPr="00112065">
        <w:rPr>
          <w:rFonts w:eastAsia="Times New Roman" w:cstheme="minorHAnsi"/>
          <w:b/>
          <w:bCs/>
          <w:color w:val="000000"/>
          <w:sz w:val="24"/>
          <w:szCs w:val="24"/>
          <w:lang w:val="es-ES_tradnl" w:eastAsia="es-PR"/>
        </w:rPr>
        <w:t xml:space="preserve"> de junio de 2021</w:t>
      </w:r>
      <w:r w:rsidR="00583A83" w:rsidRPr="004557B4">
        <w:rPr>
          <w:rFonts w:eastAsia="Times New Roman" w:cstheme="minorHAnsi"/>
          <w:b/>
          <w:bCs/>
          <w:color w:val="000000"/>
          <w:sz w:val="24"/>
          <w:szCs w:val="24"/>
          <w:lang w:val="es-ES_tradnl" w:eastAsia="es-PR"/>
        </w:rPr>
        <w:t xml:space="preserve"> </w:t>
      </w:r>
      <w:r w:rsidRPr="004557B4">
        <w:rPr>
          <w:rFonts w:eastAsia="Times New Roman" w:cstheme="minorHAnsi"/>
          <w:color w:val="000000"/>
          <w:sz w:val="24"/>
          <w:szCs w:val="24"/>
          <w:lang w:val="es-ES_tradnl" w:eastAsia="es-PR"/>
        </w:rPr>
        <w:t xml:space="preserve">hasta las </w:t>
      </w:r>
      <w:r w:rsidRPr="004557B4">
        <w:rPr>
          <w:rFonts w:eastAsia="Times New Roman" w:cstheme="minorHAnsi"/>
          <w:b/>
          <w:bCs/>
          <w:color w:val="000000"/>
          <w:sz w:val="24"/>
          <w:szCs w:val="24"/>
          <w:lang w:val="es-ES_tradnl" w:eastAsia="es-PR"/>
        </w:rPr>
        <w:t>4:30 p.m</w:t>
      </w:r>
      <w:r w:rsidRPr="004557B4">
        <w:rPr>
          <w:rFonts w:eastAsia="Times New Roman" w:cstheme="minorHAnsi"/>
          <w:color w:val="000000"/>
          <w:sz w:val="24"/>
          <w:szCs w:val="24"/>
          <w:lang w:val="es-ES_tradnl" w:eastAsia="es-PR"/>
        </w:rPr>
        <w:t xml:space="preserve">., en la Secretaría Auxiliar </w:t>
      </w:r>
      <w:r w:rsidR="00D53FB1" w:rsidRPr="00112065">
        <w:rPr>
          <w:rFonts w:eastAsia="Times New Roman" w:cstheme="minorHAnsi"/>
          <w:color w:val="000000"/>
          <w:sz w:val="24"/>
          <w:szCs w:val="24"/>
          <w:lang w:val="es-ES_tradnl" w:eastAsia="es-PR"/>
        </w:rPr>
        <w:t>de Educación</w:t>
      </w:r>
      <w:r w:rsidR="00D53FB1" w:rsidRPr="00112065">
        <w:rPr>
          <w:rFonts w:eastAsia="Times New Roman" w:cstheme="minorHAnsi"/>
          <w:color w:val="000000"/>
          <w:sz w:val="24"/>
          <w:szCs w:val="24"/>
          <w:lang w:val="es-ES" w:eastAsia="es-PR"/>
        </w:rPr>
        <w:t xml:space="preserve"> Ocupacional y Técnica (SAEOT)</w:t>
      </w:r>
      <w:r w:rsidRPr="00112065">
        <w:rPr>
          <w:rFonts w:eastAsia="Times New Roman" w:cstheme="minorHAnsi"/>
          <w:color w:val="000000"/>
          <w:sz w:val="24"/>
          <w:szCs w:val="24"/>
          <w:lang w:val="es-ES_tradnl" w:eastAsia="es-PR"/>
        </w:rPr>
        <w:t>. Se aceptarán las propuestas entregadas a la mano en la</w:t>
      </w:r>
      <w:r w:rsidR="00D53FB1" w:rsidRPr="00112065">
        <w:rPr>
          <w:rFonts w:eastAsia="Times New Roman" w:cstheme="minorHAnsi"/>
          <w:color w:val="000000"/>
          <w:sz w:val="24"/>
          <w:szCs w:val="24"/>
          <w:lang w:val="es-ES_tradnl" w:eastAsia="es-PR"/>
        </w:rPr>
        <w:t xml:space="preserve"> SAEOT </w:t>
      </w:r>
      <w:r w:rsidRPr="00112065">
        <w:rPr>
          <w:rFonts w:eastAsia="Times New Roman" w:cstheme="minorHAnsi"/>
          <w:color w:val="000000"/>
          <w:sz w:val="24"/>
          <w:szCs w:val="24"/>
          <w:lang w:val="es-ES_tradnl" w:eastAsia="es-PR"/>
        </w:rPr>
        <w:t>o utilizando el sistema de entrega del correo federal o privado, no más tarde de la fecha y hora antes indicada.</w:t>
      </w:r>
    </w:p>
    <w:p w14:paraId="6A5A0F6F" w14:textId="77777777" w:rsidR="009E5B3C" w:rsidRPr="00112065" w:rsidRDefault="009E5B3C" w:rsidP="00B97C4E">
      <w:pPr>
        <w:spacing w:after="0"/>
        <w:jc w:val="both"/>
        <w:rPr>
          <w:rFonts w:eastAsia="Times New Roman" w:cstheme="minorHAnsi"/>
          <w:sz w:val="24"/>
          <w:szCs w:val="24"/>
          <w:lang w:val="es-ES_tradnl" w:eastAsia="es-PR"/>
        </w:rPr>
      </w:pPr>
    </w:p>
    <w:p w14:paraId="1C0F087E" w14:textId="77777777" w:rsidR="009E5B3C" w:rsidRPr="00112065" w:rsidRDefault="009E5B3C" w:rsidP="00B97C4E">
      <w:pPr>
        <w:spacing w:after="0"/>
        <w:jc w:val="both"/>
        <w:rPr>
          <w:rFonts w:eastAsia="Times New Roman" w:cstheme="minorHAnsi"/>
          <w:sz w:val="24"/>
          <w:szCs w:val="24"/>
          <w:lang w:val="es-ES_tradnl" w:eastAsia="es-PR"/>
        </w:rPr>
      </w:pPr>
      <w:r w:rsidRPr="00112065">
        <w:rPr>
          <w:rFonts w:eastAsia="Times New Roman" w:cstheme="minorHAnsi"/>
          <w:b/>
          <w:bCs/>
          <w:color w:val="000000"/>
          <w:sz w:val="24"/>
          <w:szCs w:val="24"/>
          <w:u w:val="single"/>
          <w:lang w:val="es-ES_tradnl" w:eastAsia="es-PR"/>
        </w:rPr>
        <w:t>Información de Contacto</w:t>
      </w:r>
      <w:r w:rsidRPr="00112065">
        <w:rPr>
          <w:rFonts w:eastAsia="Times New Roman" w:cstheme="minorHAnsi"/>
          <w:b/>
          <w:bCs/>
          <w:color w:val="000000"/>
          <w:sz w:val="24"/>
          <w:szCs w:val="24"/>
          <w:lang w:val="es-ES_tradnl" w:eastAsia="es-PR"/>
        </w:rPr>
        <w:t xml:space="preserve">  </w:t>
      </w:r>
    </w:p>
    <w:p w14:paraId="07C58439" w14:textId="77777777" w:rsidR="009E5B3C" w:rsidRPr="00112065" w:rsidRDefault="009E5B3C" w:rsidP="00B97C4E">
      <w:pPr>
        <w:spacing w:after="0"/>
        <w:jc w:val="both"/>
        <w:rPr>
          <w:rFonts w:eastAsia="Times New Roman" w:cstheme="minorHAnsi"/>
          <w:sz w:val="24"/>
          <w:szCs w:val="24"/>
          <w:lang w:val="es-ES_tradnl" w:eastAsia="es-PR"/>
        </w:rPr>
      </w:pPr>
    </w:p>
    <w:p w14:paraId="3F6E25E5" w14:textId="101D431F" w:rsidR="009E5B3C" w:rsidRPr="00112065" w:rsidRDefault="009E5B3C" w:rsidP="00B97C4E">
      <w:pPr>
        <w:numPr>
          <w:ilvl w:val="0"/>
          <w:numId w:val="1"/>
        </w:numPr>
        <w:spacing w:after="0"/>
        <w:ind w:left="360"/>
        <w:jc w:val="both"/>
        <w:textAlignment w:val="baseline"/>
        <w:rPr>
          <w:rFonts w:eastAsia="Times New Roman" w:cstheme="minorHAnsi"/>
          <w:color w:val="000000"/>
          <w:sz w:val="24"/>
          <w:szCs w:val="24"/>
          <w:lang w:val="es-ES_tradnl" w:eastAsia="es-PR"/>
        </w:rPr>
      </w:pPr>
      <w:r w:rsidRPr="00112065">
        <w:rPr>
          <w:rFonts w:eastAsia="Times New Roman" w:cstheme="minorHAnsi"/>
          <w:color w:val="000000"/>
          <w:sz w:val="24"/>
          <w:szCs w:val="24"/>
          <w:lang w:val="es-ES_tradnl" w:eastAsia="es-PR"/>
        </w:rPr>
        <w:t>Aspectos programáticos y fiscales</w:t>
      </w:r>
      <w:r w:rsidR="00D43585" w:rsidRPr="00112065">
        <w:rPr>
          <w:rFonts w:eastAsia="Times New Roman" w:cstheme="minorHAnsi"/>
          <w:color w:val="000000"/>
          <w:sz w:val="24"/>
          <w:szCs w:val="24"/>
          <w:lang w:val="es-ES_tradnl" w:eastAsia="es-PR"/>
        </w:rPr>
        <w:t xml:space="preserve"> </w:t>
      </w:r>
      <w:hyperlink r:id="rId11" w:history="1">
        <w:r w:rsidR="00A20252" w:rsidRPr="004557B4">
          <w:rPr>
            <w:rStyle w:val="Hyperlink"/>
            <w:rFonts w:cstheme="minorHAnsi"/>
          </w:rPr>
          <w:t>RFP_EDUC_INDUSTRIAL@de.pr.gov</w:t>
        </w:r>
      </w:hyperlink>
    </w:p>
    <w:p w14:paraId="7FB09BF4" w14:textId="77777777" w:rsidR="009E5B3C" w:rsidRPr="004557B4" w:rsidRDefault="009E5B3C" w:rsidP="00B97C4E">
      <w:pPr>
        <w:spacing w:after="0"/>
        <w:jc w:val="both"/>
        <w:rPr>
          <w:rFonts w:eastAsia="Times New Roman" w:cstheme="minorHAnsi"/>
          <w:sz w:val="24"/>
          <w:szCs w:val="24"/>
          <w:lang w:val="es-ES_tradnl" w:eastAsia="es-PR"/>
        </w:rPr>
      </w:pPr>
    </w:p>
    <w:p w14:paraId="355BD0B5" w14:textId="75F18A7B" w:rsidR="009E5B3C" w:rsidRPr="004557B4" w:rsidRDefault="009E5B3C" w:rsidP="00B97C4E">
      <w:pPr>
        <w:spacing w:after="0"/>
        <w:jc w:val="both"/>
        <w:rPr>
          <w:rFonts w:eastAsia="Times New Roman" w:cstheme="minorHAnsi"/>
          <w:b/>
          <w:bCs/>
          <w:color w:val="000000"/>
          <w:sz w:val="24"/>
          <w:szCs w:val="24"/>
          <w:lang w:val="es-ES_tradnl" w:eastAsia="es-PR"/>
        </w:rPr>
      </w:pPr>
      <w:r w:rsidRPr="004557B4">
        <w:rPr>
          <w:rFonts w:eastAsia="Times New Roman" w:cstheme="minorHAnsi"/>
          <w:b/>
          <w:bCs/>
          <w:color w:val="000000"/>
          <w:sz w:val="24"/>
          <w:szCs w:val="24"/>
          <w:lang w:val="es-ES_tradnl" w:eastAsia="es-PR"/>
        </w:rPr>
        <w:t xml:space="preserve">La fecha límite para enviar preguntas a </w:t>
      </w:r>
      <w:r w:rsidR="006F0112" w:rsidRPr="004557B4">
        <w:rPr>
          <w:rFonts w:eastAsia="Times New Roman" w:cstheme="minorHAnsi"/>
          <w:b/>
          <w:bCs/>
          <w:color w:val="000000"/>
          <w:sz w:val="24"/>
          <w:szCs w:val="24"/>
          <w:lang w:val="es-ES_tradnl" w:eastAsia="es-PR"/>
        </w:rPr>
        <w:t xml:space="preserve">través de </w:t>
      </w:r>
      <w:hyperlink r:id="rId12" w:history="1">
        <w:r w:rsidR="00A20252" w:rsidRPr="004557B4">
          <w:rPr>
            <w:rStyle w:val="Hyperlink"/>
            <w:rFonts w:cstheme="minorHAnsi"/>
          </w:rPr>
          <w:t>RFP_EDUC_INDUSTRIAL@de.pr.gov</w:t>
        </w:r>
      </w:hyperlink>
      <w:r w:rsidR="00D53FB1" w:rsidRPr="00112065">
        <w:rPr>
          <w:rFonts w:cstheme="minorHAnsi"/>
          <w:color w:val="1F497D"/>
        </w:rPr>
        <w:t xml:space="preserve"> </w:t>
      </w:r>
      <w:r w:rsidRPr="004557B4">
        <w:rPr>
          <w:rFonts w:eastAsia="Times New Roman" w:cstheme="minorHAnsi"/>
          <w:b/>
          <w:bCs/>
          <w:color w:val="000000"/>
          <w:sz w:val="24"/>
          <w:szCs w:val="24"/>
          <w:lang w:val="es-ES_tradnl" w:eastAsia="es-PR"/>
        </w:rPr>
        <w:t xml:space="preserve">será el </w:t>
      </w:r>
      <w:r w:rsidR="00D13B40">
        <w:rPr>
          <w:rFonts w:eastAsia="Times New Roman" w:cstheme="minorHAnsi"/>
          <w:b/>
          <w:bCs/>
          <w:color w:val="000000"/>
          <w:sz w:val="24"/>
          <w:szCs w:val="24"/>
          <w:lang w:val="es-ES_tradnl" w:eastAsia="es-PR"/>
        </w:rPr>
        <w:t>1</w:t>
      </w:r>
      <w:r w:rsidR="00586C53" w:rsidRPr="004557B4">
        <w:rPr>
          <w:rFonts w:eastAsia="Times New Roman" w:cstheme="minorHAnsi"/>
          <w:b/>
          <w:bCs/>
          <w:color w:val="000000"/>
          <w:sz w:val="24"/>
          <w:szCs w:val="24"/>
          <w:lang w:val="es-ES_tradnl" w:eastAsia="es-PR"/>
        </w:rPr>
        <w:t xml:space="preserve"> </w:t>
      </w:r>
      <w:r w:rsidR="004D28A6" w:rsidRPr="004557B4">
        <w:rPr>
          <w:rFonts w:eastAsia="Times New Roman" w:cstheme="minorHAnsi"/>
          <w:b/>
          <w:bCs/>
          <w:color w:val="000000"/>
          <w:sz w:val="24"/>
          <w:szCs w:val="24"/>
          <w:lang w:val="es-ES_tradnl" w:eastAsia="es-PR"/>
        </w:rPr>
        <w:t>DE</w:t>
      </w:r>
      <w:r w:rsidR="00161572">
        <w:rPr>
          <w:rFonts w:eastAsia="Times New Roman" w:cstheme="minorHAnsi"/>
          <w:b/>
          <w:bCs/>
          <w:color w:val="000000"/>
          <w:sz w:val="24"/>
          <w:szCs w:val="24"/>
          <w:lang w:val="es-ES_tradnl" w:eastAsia="es-PR"/>
        </w:rPr>
        <w:t xml:space="preserve"> </w:t>
      </w:r>
      <w:r w:rsidR="00D13B40">
        <w:rPr>
          <w:rFonts w:eastAsia="Times New Roman" w:cstheme="minorHAnsi"/>
          <w:b/>
          <w:bCs/>
          <w:color w:val="000000"/>
          <w:sz w:val="24"/>
          <w:szCs w:val="24"/>
          <w:lang w:val="es-ES_tradnl" w:eastAsia="es-PR"/>
        </w:rPr>
        <w:t>JUNIO</w:t>
      </w:r>
      <w:r w:rsidR="004D28A6" w:rsidRPr="004557B4">
        <w:rPr>
          <w:rFonts w:eastAsia="Times New Roman" w:cstheme="minorHAnsi"/>
          <w:b/>
          <w:bCs/>
          <w:color w:val="000000"/>
          <w:sz w:val="24"/>
          <w:szCs w:val="24"/>
          <w:lang w:val="es-ES_tradnl" w:eastAsia="es-PR"/>
        </w:rPr>
        <w:t xml:space="preserve"> </w:t>
      </w:r>
      <w:r w:rsidR="00583A83" w:rsidRPr="004557B4">
        <w:rPr>
          <w:rFonts w:eastAsia="Times New Roman" w:cstheme="minorHAnsi"/>
          <w:b/>
          <w:bCs/>
          <w:color w:val="000000"/>
          <w:sz w:val="24"/>
          <w:szCs w:val="24"/>
          <w:lang w:val="es-ES_tradnl" w:eastAsia="es-PR"/>
        </w:rPr>
        <w:t>DE 2021.</w:t>
      </w:r>
      <w:r w:rsidRPr="004557B4">
        <w:rPr>
          <w:rFonts w:eastAsia="Times New Roman" w:cstheme="minorHAnsi"/>
          <w:b/>
          <w:bCs/>
          <w:color w:val="000000"/>
          <w:sz w:val="24"/>
          <w:szCs w:val="24"/>
          <w:lang w:val="es-ES_tradnl" w:eastAsia="es-PR"/>
        </w:rPr>
        <w:t xml:space="preserve"> </w:t>
      </w:r>
    </w:p>
    <w:p w14:paraId="1E628D57" w14:textId="77777777" w:rsidR="00662ADF" w:rsidRPr="004557B4" w:rsidRDefault="00662ADF" w:rsidP="00B97C4E">
      <w:pPr>
        <w:spacing w:after="0"/>
        <w:jc w:val="both"/>
        <w:rPr>
          <w:rFonts w:eastAsia="Times New Roman" w:cstheme="minorHAnsi"/>
          <w:b/>
          <w:bCs/>
          <w:color w:val="000000"/>
          <w:sz w:val="24"/>
          <w:szCs w:val="24"/>
          <w:lang w:val="es-ES_tradnl" w:eastAsia="es-PR"/>
        </w:rPr>
      </w:pPr>
    </w:p>
    <w:p w14:paraId="45D5176D" w14:textId="77777777" w:rsidR="00D43585" w:rsidRPr="004557B4" w:rsidRDefault="00D43585" w:rsidP="00B97C4E">
      <w:pPr>
        <w:spacing w:after="0"/>
        <w:jc w:val="both"/>
        <w:rPr>
          <w:rFonts w:eastAsia="Times New Roman" w:cstheme="minorHAnsi"/>
          <w:b/>
          <w:bCs/>
          <w:color w:val="000000"/>
          <w:sz w:val="24"/>
          <w:szCs w:val="24"/>
          <w:lang w:val="es-ES_tradnl" w:eastAsia="es-PR"/>
        </w:rPr>
      </w:pPr>
    </w:p>
    <w:p w14:paraId="1AF07BC1" w14:textId="77777777" w:rsidR="00D43585" w:rsidRPr="004557B4" w:rsidRDefault="00D43585" w:rsidP="00B97C4E">
      <w:pPr>
        <w:spacing w:after="0"/>
        <w:jc w:val="both"/>
        <w:rPr>
          <w:rFonts w:eastAsia="Times New Roman" w:cstheme="minorHAnsi"/>
          <w:b/>
          <w:bCs/>
          <w:color w:val="000000"/>
          <w:sz w:val="24"/>
          <w:szCs w:val="24"/>
          <w:lang w:val="es-ES_tradnl" w:eastAsia="es-PR"/>
        </w:rPr>
      </w:pPr>
    </w:p>
    <w:p w14:paraId="16C855B6" w14:textId="77777777" w:rsidR="00D43585" w:rsidRPr="004557B4" w:rsidRDefault="00D43585" w:rsidP="00B97C4E">
      <w:pPr>
        <w:spacing w:after="0"/>
        <w:jc w:val="both"/>
        <w:rPr>
          <w:rFonts w:eastAsia="Times New Roman" w:cstheme="minorHAnsi"/>
          <w:b/>
          <w:bCs/>
          <w:color w:val="000000"/>
          <w:sz w:val="24"/>
          <w:szCs w:val="24"/>
          <w:lang w:val="es-ES_tradnl" w:eastAsia="es-PR"/>
        </w:rPr>
      </w:pPr>
    </w:p>
    <w:p w14:paraId="1E8CDC3E" w14:textId="77777777" w:rsidR="00D43585" w:rsidRPr="004557B4" w:rsidRDefault="00D43585" w:rsidP="00B97C4E">
      <w:pPr>
        <w:spacing w:after="0"/>
        <w:jc w:val="both"/>
        <w:rPr>
          <w:rFonts w:eastAsia="Times New Roman" w:cstheme="minorHAnsi"/>
          <w:b/>
          <w:bCs/>
          <w:color w:val="000000"/>
          <w:sz w:val="24"/>
          <w:szCs w:val="24"/>
          <w:lang w:val="es-ES_tradnl" w:eastAsia="es-PR"/>
        </w:rPr>
      </w:pPr>
    </w:p>
    <w:p w14:paraId="1CEA080C" w14:textId="77777777" w:rsidR="00D43585" w:rsidRPr="004557B4" w:rsidRDefault="00D43585" w:rsidP="00B97C4E">
      <w:pPr>
        <w:spacing w:after="0"/>
        <w:jc w:val="both"/>
        <w:rPr>
          <w:rFonts w:eastAsia="Times New Roman" w:cstheme="minorHAnsi"/>
          <w:b/>
          <w:bCs/>
          <w:color w:val="000000"/>
          <w:sz w:val="24"/>
          <w:szCs w:val="24"/>
          <w:lang w:val="es-ES_tradnl" w:eastAsia="es-PR"/>
        </w:rPr>
      </w:pPr>
    </w:p>
    <w:sdt>
      <w:sdtPr>
        <w:rPr>
          <w:rFonts w:asciiTheme="minorHAnsi" w:eastAsiaTheme="minorHAnsi" w:hAnsiTheme="minorHAnsi" w:cstheme="minorHAnsi"/>
          <w:color w:val="auto"/>
          <w:sz w:val="24"/>
          <w:szCs w:val="24"/>
          <w:lang w:val="es-ES_tradnl"/>
        </w:rPr>
        <w:id w:val="-16234454"/>
        <w:docPartObj>
          <w:docPartGallery w:val="Table of Contents"/>
          <w:docPartUnique/>
        </w:docPartObj>
      </w:sdtPr>
      <w:sdtEndPr>
        <w:rPr>
          <w:b/>
          <w:bCs/>
        </w:rPr>
      </w:sdtEndPr>
      <w:sdtContent>
        <w:p w14:paraId="59437FD0" w14:textId="0E74967D" w:rsidR="002A3E4C" w:rsidRPr="004557B4" w:rsidRDefault="002A3E4C" w:rsidP="00B97C4E">
          <w:pPr>
            <w:pStyle w:val="TOCHeading"/>
            <w:spacing w:line="276" w:lineRule="auto"/>
            <w:jc w:val="both"/>
            <w:rPr>
              <w:rFonts w:asciiTheme="minorHAnsi" w:hAnsiTheme="minorHAnsi" w:cstheme="minorHAnsi"/>
              <w:b/>
              <w:sz w:val="24"/>
              <w:szCs w:val="24"/>
              <w:lang w:val="es-ES_tradnl"/>
            </w:rPr>
          </w:pPr>
          <w:r w:rsidRPr="00112065">
            <w:rPr>
              <w:rFonts w:asciiTheme="minorHAnsi" w:hAnsiTheme="minorHAnsi" w:cstheme="minorHAnsi"/>
              <w:b/>
              <w:sz w:val="24"/>
              <w:szCs w:val="24"/>
              <w:lang w:val="es-ES_tradnl"/>
            </w:rPr>
            <w:t>T</w:t>
          </w:r>
          <w:r w:rsidR="00326A5B" w:rsidRPr="00112065">
            <w:rPr>
              <w:rFonts w:asciiTheme="minorHAnsi" w:hAnsiTheme="minorHAnsi" w:cstheme="minorHAnsi"/>
              <w:b/>
              <w:sz w:val="24"/>
              <w:szCs w:val="24"/>
              <w:lang w:val="es-ES_tradnl"/>
            </w:rPr>
            <w:t>ABLA DE CONTENIDO</w:t>
          </w:r>
        </w:p>
        <w:p w14:paraId="0D8B2508" w14:textId="77777777" w:rsidR="00326A5B" w:rsidRPr="004557B4" w:rsidRDefault="00326A5B" w:rsidP="00903957">
          <w:pPr>
            <w:rPr>
              <w:rFonts w:cstheme="minorHAnsi"/>
              <w:lang w:val="es-ES_tradnl"/>
            </w:rPr>
          </w:pPr>
        </w:p>
        <w:p w14:paraId="2E186EE9" w14:textId="630BE5CD" w:rsidR="00D53FB1" w:rsidRPr="00112065" w:rsidRDefault="002A3E4C">
          <w:pPr>
            <w:pStyle w:val="TOC1"/>
            <w:tabs>
              <w:tab w:val="right" w:leader="dot" w:pos="8828"/>
            </w:tabs>
            <w:rPr>
              <w:rFonts w:eastAsiaTheme="minorEastAsia" w:cstheme="minorHAnsi"/>
              <w:noProof/>
              <w:lang w:val="en-US"/>
            </w:rPr>
          </w:pPr>
          <w:r w:rsidRPr="00112065">
            <w:rPr>
              <w:rFonts w:cstheme="minorHAnsi"/>
              <w:sz w:val="24"/>
              <w:szCs w:val="24"/>
              <w:lang w:val="es-ES_tradnl"/>
            </w:rPr>
            <w:fldChar w:fldCharType="begin"/>
          </w:r>
          <w:r w:rsidRPr="004557B4">
            <w:rPr>
              <w:rFonts w:cstheme="minorHAnsi"/>
              <w:sz w:val="24"/>
              <w:szCs w:val="24"/>
              <w:lang w:val="es-ES_tradnl"/>
            </w:rPr>
            <w:instrText xml:space="preserve"> TOC \o "1-3" \h \z \u </w:instrText>
          </w:r>
          <w:r w:rsidRPr="00112065">
            <w:rPr>
              <w:rFonts w:cstheme="minorHAnsi"/>
              <w:sz w:val="24"/>
              <w:szCs w:val="24"/>
              <w:lang w:val="es-ES_tradnl"/>
            </w:rPr>
            <w:fldChar w:fldCharType="separate"/>
          </w:r>
          <w:hyperlink w:anchor="_Toc69821286" w:history="1">
            <w:r w:rsidR="00D53FB1" w:rsidRPr="004557B4">
              <w:rPr>
                <w:rStyle w:val="Hyperlink"/>
                <w:rFonts w:eastAsia="Times New Roman" w:cstheme="minorHAnsi"/>
                <w:noProof/>
                <w:kern w:val="36"/>
                <w:lang w:val="es-ES_tradnl" w:eastAsia="es-PR"/>
              </w:rPr>
              <w:t>INTRODUCCIÓN</w:t>
            </w:r>
            <w:r w:rsidR="00D53FB1" w:rsidRPr="004557B4">
              <w:rPr>
                <w:rFonts w:cstheme="minorHAnsi"/>
                <w:noProof/>
                <w:webHidden/>
              </w:rPr>
              <w:tab/>
            </w:r>
            <w:r w:rsidR="00D53FB1" w:rsidRPr="004557B4">
              <w:rPr>
                <w:rFonts w:cstheme="minorHAnsi"/>
                <w:noProof/>
                <w:webHidden/>
              </w:rPr>
              <w:fldChar w:fldCharType="begin"/>
            </w:r>
            <w:r w:rsidR="00D53FB1" w:rsidRPr="004557B4">
              <w:rPr>
                <w:rFonts w:cstheme="minorHAnsi"/>
                <w:noProof/>
                <w:webHidden/>
              </w:rPr>
              <w:instrText xml:space="preserve"> PAGEREF _Toc69821286 \h </w:instrText>
            </w:r>
            <w:r w:rsidR="00D53FB1" w:rsidRPr="004557B4">
              <w:rPr>
                <w:rFonts w:cstheme="minorHAnsi"/>
                <w:noProof/>
                <w:webHidden/>
              </w:rPr>
            </w:r>
            <w:r w:rsidR="00D53FB1" w:rsidRPr="004557B4">
              <w:rPr>
                <w:rFonts w:cstheme="minorHAnsi"/>
                <w:noProof/>
                <w:webHidden/>
              </w:rPr>
              <w:fldChar w:fldCharType="separate"/>
            </w:r>
            <w:r w:rsidR="00231EF2">
              <w:rPr>
                <w:rFonts w:cstheme="minorHAnsi"/>
                <w:noProof/>
                <w:webHidden/>
              </w:rPr>
              <w:t>3</w:t>
            </w:r>
            <w:r w:rsidR="00D53FB1" w:rsidRPr="004557B4">
              <w:rPr>
                <w:rFonts w:cstheme="minorHAnsi"/>
                <w:noProof/>
                <w:webHidden/>
              </w:rPr>
              <w:fldChar w:fldCharType="end"/>
            </w:r>
          </w:hyperlink>
        </w:p>
        <w:p w14:paraId="7A63B3A9" w14:textId="5F54CBD2" w:rsidR="00D53FB1" w:rsidRPr="004557B4" w:rsidRDefault="00AD5FBB">
          <w:pPr>
            <w:pStyle w:val="TOC1"/>
            <w:tabs>
              <w:tab w:val="right" w:leader="dot" w:pos="8828"/>
            </w:tabs>
            <w:rPr>
              <w:rFonts w:eastAsiaTheme="minorEastAsia" w:cstheme="minorHAnsi"/>
              <w:noProof/>
              <w:lang w:val="en-US"/>
            </w:rPr>
          </w:pPr>
          <w:hyperlink w:anchor="_Toc69821287" w:history="1">
            <w:r w:rsidR="00D53FB1" w:rsidRPr="004557B4">
              <w:rPr>
                <w:rStyle w:val="Hyperlink"/>
                <w:rFonts w:eastAsia="Times New Roman" w:cstheme="minorHAnsi"/>
                <w:noProof/>
                <w:kern w:val="36"/>
                <w:lang w:val="es-ES_tradnl" w:eastAsia="es-PR"/>
              </w:rPr>
              <w:t>AMBITO DE LOS SERVICIOS</w:t>
            </w:r>
            <w:r w:rsidR="00D53FB1" w:rsidRPr="004557B4">
              <w:rPr>
                <w:rFonts w:cstheme="minorHAnsi"/>
                <w:noProof/>
                <w:webHidden/>
              </w:rPr>
              <w:tab/>
            </w:r>
            <w:r w:rsidR="00D53FB1" w:rsidRPr="004557B4">
              <w:rPr>
                <w:rFonts w:cstheme="minorHAnsi"/>
                <w:noProof/>
                <w:webHidden/>
              </w:rPr>
              <w:fldChar w:fldCharType="begin"/>
            </w:r>
            <w:r w:rsidR="00D53FB1" w:rsidRPr="004557B4">
              <w:rPr>
                <w:rFonts w:cstheme="minorHAnsi"/>
                <w:noProof/>
                <w:webHidden/>
              </w:rPr>
              <w:instrText xml:space="preserve"> PAGEREF _Toc69821287 \h </w:instrText>
            </w:r>
            <w:r w:rsidR="00D53FB1" w:rsidRPr="004557B4">
              <w:rPr>
                <w:rFonts w:cstheme="minorHAnsi"/>
                <w:noProof/>
                <w:webHidden/>
              </w:rPr>
            </w:r>
            <w:r w:rsidR="00D53FB1" w:rsidRPr="004557B4">
              <w:rPr>
                <w:rFonts w:cstheme="minorHAnsi"/>
                <w:noProof/>
                <w:webHidden/>
              </w:rPr>
              <w:fldChar w:fldCharType="separate"/>
            </w:r>
            <w:r w:rsidR="00231EF2">
              <w:rPr>
                <w:rFonts w:cstheme="minorHAnsi"/>
                <w:noProof/>
                <w:webHidden/>
              </w:rPr>
              <w:t>4</w:t>
            </w:r>
            <w:r w:rsidR="00D53FB1" w:rsidRPr="004557B4">
              <w:rPr>
                <w:rFonts w:cstheme="minorHAnsi"/>
                <w:noProof/>
                <w:webHidden/>
              </w:rPr>
              <w:fldChar w:fldCharType="end"/>
            </w:r>
          </w:hyperlink>
        </w:p>
        <w:p w14:paraId="5DF0647C" w14:textId="78DAD8DC" w:rsidR="00D53FB1" w:rsidRPr="004557B4" w:rsidRDefault="00AD5FBB">
          <w:pPr>
            <w:pStyle w:val="TOC1"/>
            <w:tabs>
              <w:tab w:val="right" w:leader="dot" w:pos="8828"/>
            </w:tabs>
            <w:rPr>
              <w:rFonts w:eastAsiaTheme="minorEastAsia" w:cstheme="minorHAnsi"/>
              <w:noProof/>
              <w:lang w:val="en-US"/>
            </w:rPr>
          </w:pPr>
          <w:hyperlink w:anchor="_Toc69821288" w:history="1">
            <w:r w:rsidR="00D53FB1" w:rsidRPr="004557B4">
              <w:rPr>
                <w:rStyle w:val="Hyperlink"/>
                <w:rFonts w:eastAsia="Times New Roman" w:cstheme="minorHAnsi"/>
                <w:noProof/>
                <w:kern w:val="36"/>
                <w:lang w:val="es-ES_tradnl" w:eastAsia="es-PR"/>
              </w:rPr>
              <w:t>DERECHOS DEL DEPR</w:t>
            </w:r>
            <w:r w:rsidR="00D53FB1" w:rsidRPr="004557B4">
              <w:rPr>
                <w:rFonts w:cstheme="minorHAnsi"/>
                <w:noProof/>
                <w:webHidden/>
              </w:rPr>
              <w:tab/>
            </w:r>
            <w:r w:rsidR="00D53FB1" w:rsidRPr="004557B4">
              <w:rPr>
                <w:rFonts w:cstheme="minorHAnsi"/>
                <w:noProof/>
                <w:webHidden/>
              </w:rPr>
              <w:fldChar w:fldCharType="begin"/>
            </w:r>
            <w:r w:rsidR="00D53FB1" w:rsidRPr="004557B4">
              <w:rPr>
                <w:rFonts w:cstheme="minorHAnsi"/>
                <w:noProof/>
                <w:webHidden/>
              </w:rPr>
              <w:instrText xml:space="preserve"> PAGEREF _Toc69821288 \h </w:instrText>
            </w:r>
            <w:r w:rsidR="00D53FB1" w:rsidRPr="004557B4">
              <w:rPr>
                <w:rFonts w:cstheme="minorHAnsi"/>
                <w:noProof/>
                <w:webHidden/>
              </w:rPr>
            </w:r>
            <w:r w:rsidR="00D53FB1" w:rsidRPr="004557B4">
              <w:rPr>
                <w:rFonts w:cstheme="minorHAnsi"/>
                <w:noProof/>
                <w:webHidden/>
              </w:rPr>
              <w:fldChar w:fldCharType="separate"/>
            </w:r>
            <w:r w:rsidR="00231EF2">
              <w:rPr>
                <w:rFonts w:cstheme="minorHAnsi"/>
                <w:noProof/>
                <w:webHidden/>
              </w:rPr>
              <w:t>7</w:t>
            </w:r>
            <w:r w:rsidR="00D53FB1" w:rsidRPr="004557B4">
              <w:rPr>
                <w:rFonts w:cstheme="minorHAnsi"/>
                <w:noProof/>
                <w:webHidden/>
              </w:rPr>
              <w:fldChar w:fldCharType="end"/>
            </w:r>
          </w:hyperlink>
        </w:p>
        <w:p w14:paraId="6A4BE041" w14:textId="6C27FEA0" w:rsidR="00D53FB1" w:rsidRPr="004557B4" w:rsidRDefault="00AD5FBB">
          <w:pPr>
            <w:pStyle w:val="TOC1"/>
            <w:tabs>
              <w:tab w:val="right" w:leader="dot" w:pos="8828"/>
            </w:tabs>
            <w:rPr>
              <w:rFonts w:eastAsiaTheme="minorEastAsia" w:cstheme="minorHAnsi"/>
              <w:noProof/>
              <w:lang w:val="en-US"/>
            </w:rPr>
          </w:pPr>
          <w:hyperlink w:anchor="_Toc69821289" w:history="1">
            <w:r w:rsidR="00D53FB1" w:rsidRPr="004557B4">
              <w:rPr>
                <w:rStyle w:val="Hyperlink"/>
                <w:rFonts w:eastAsia="Times New Roman" w:cstheme="minorHAnsi"/>
                <w:noProof/>
                <w:kern w:val="36"/>
                <w:lang w:val="es-ES_tradnl" w:eastAsia="es-PR"/>
              </w:rPr>
              <w:t>ASPECTOS GENERALES</w:t>
            </w:r>
            <w:r w:rsidR="00D53FB1" w:rsidRPr="004557B4">
              <w:rPr>
                <w:rFonts w:cstheme="minorHAnsi"/>
                <w:noProof/>
                <w:webHidden/>
              </w:rPr>
              <w:tab/>
            </w:r>
            <w:r w:rsidR="00D53FB1" w:rsidRPr="004557B4">
              <w:rPr>
                <w:rFonts w:cstheme="minorHAnsi"/>
                <w:noProof/>
                <w:webHidden/>
              </w:rPr>
              <w:fldChar w:fldCharType="begin"/>
            </w:r>
            <w:r w:rsidR="00D53FB1" w:rsidRPr="004557B4">
              <w:rPr>
                <w:rFonts w:cstheme="minorHAnsi"/>
                <w:noProof/>
                <w:webHidden/>
              </w:rPr>
              <w:instrText xml:space="preserve"> PAGEREF _Toc69821289 \h </w:instrText>
            </w:r>
            <w:r w:rsidR="00D53FB1" w:rsidRPr="004557B4">
              <w:rPr>
                <w:rFonts w:cstheme="minorHAnsi"/>
                <w:noProof/>
                <w:webHidden/>
              </w:rPr>
            </w:r>
            <w:r w:rsidR="00D53FB1" w:rsidRPr="004557B4">
              <w:rPr>
                <w:rFonts w:cstheme="minorHAnsi"/>
                <w:noProof/>
                <w:webHidden/>
              </w:rPr>
              <w:fldChar w:fldCharType="separate"/>
            </w:r>
            <w:r w:rsidR="00231EF2">
              <w:rPr>
                <w:rFonts w:cstheme="minorHAnsi"/>
                <w:noProof/>
                <w:webHidden/>
              </w:rPr>
              <w:t>9</w:t>
            </w:r>
            <w:r w:rsidR="00D53FB1" w:rsidRPr="004557B4">
              <w:rPr>
                <w:rFonts w:cstheme="minorHAnsi"/>
                <w:noProof/>
                <w:webHidden/>
              </w:rPr>
              <w:fldChar w:fldCharType="end"/>
            </w:r>
          </w:hyperlink>
        </w:p>
        <w:p w14:paraId="7BE71D70" w14:textId="4E5A97EE" w:rsidR="00D53FB1" w:rsidRPr="004557B4" w:rsidRDefault="00AD5FBB">
          <w:pPr>
            <w:pStyle w:val="TOC1"/>
            <w:tabs>
              <w:tab w:val="right" w:leader="dot" w:pos="8828"/>
            </w:tabs>
            <w:rPr>
              <w:rFonts w:eastAsiaTheme="minorEastAsia" w:cstheme="minorHAnsi"/>
              <w:noProof/>
              <w:lang w:val="en-US"/>
            </w:rPr>
          </w:pPr>
          <w:hyperlink w:anchor="_Toc69821290" w:history="1">
            <w:r w:rsidR="00D53FB1" w:rsidRPr="004557B4">
              <w:rPr>
                <w:rStyle w:val="Hyperlink"/>
                <w:rFonts w:eastAsia="Times New Roman" w:cstheme="minorHAnsi"/>
                <w:noProof/>
                <w:kern w:val="36"/>
                <w:lang w:val="es-ES_tradnl" w:eastAsia="es-PR"/>
              </w:rPr>
              <w:t>INSTRUCCIONES GENERALES</w:t>
            </w:r>
            <w:r w:rsidR="00D53FB1" w:rsidRPr="004557B4">
              <w:rPr>
                <w:rFonts w:cstheme="minorHAnsi"/>
                <w:noProof/>
                <w:webHidden/>
              </w:rPr>
              <w:tab/>
            </w:r>
            <w:r w:rsidR="00D53FB1" w:rsidRPr="004557B4">
              <w:rPr>
                <w:rFonts w:cstheme="minorHAnsi"/>
                <w:noProof/>
                <w:webHidden/>
              </w:rPr>
              <w:fldChar w:fldCharType="begin"/>
            </w:r>
            <w:r w:rsidR="00D53FB1" w:rsidRPr="004557B4">
              <w:rPr>
                <w:rFonts w:cstheme="minorHAnsi"/>
                <w:noProof/>
                <w:webHidden/>
              </w:rPr>
              <w:instrText xml:space="preserve"> PAGEREF _Toc69821290 \h </w:instrText>
            </w:r>
            <w:r w:rsidR="00D53FB1" w:rsidRPr="004557B4">
              <w:rPr>
                <w:rFonts w:cstheme="minorHAnsi"/>
                <w:noProof/>
                <w:webHidden/>
              </w:rPr>
            </w:r>
            <w:r w:rsidR="00D53FB1" w:rsidRPr="004557B4">
              <w:rPr>
                <w:rFonts w:cstheme="minorHAnsi"/>
                <w:noProof/>
                <w:webHidden/>
              </w:rPr>
              <w:fldChar w:fldCharType="separate"/>
            </w:r>
            <w:r w:rsidR="00231EF2">
              <w:rPr>
                <w:rFonts w:cstheme="minorHAnsi"/>
                <w:noProof/>
                <w:webHidden/>
              </w:rPr>
              <w:t>11</w:t>
            </w:r>
            <w:r w:rsidR="00D53FB1" w:rsidRPr="004557B4">
              <w:rPr>
                <w:rFonts w:cstheme="minorHAnsi"/>
                <w:noProof/>
                <w:webHidden/>
              </w:rPr>
              <w:fldChar w:fldCharType="end"/>
            </w:r>
          </w:hyperlink>
        </w:p>
        <w:p w14:paraId="6C614D3E" w14:textId="04835A0F" w:rsidR="00D53FB1" w:rsidRPr="004557B4" w:rsidRDefault="00AD5FBB">
          <w:pPr>
            <w:pStyle w:val="TOC1"/>
            <w:tabs>
              <w:tab w:val="right" w:leader="dot" w:pos="8828"/>
            </w:tabs>
            <w:rPr>
              <w:rFonts w:eastAsiaTheme="minorEastAsia" w:cstheme="minorHAnsi"/>
              <w:noProof/>
              <w:lang w:val="en-US"/>
            </w:rPr>
          </w:pPr>
          <w:hyperlink w:anchor="_Toc69821291" w:history="1">
            <w:r w:rsidR="00D53FB1" w:rsidRPr="004557B4">
              <w:rPr>
                <w:rStyle w:val="Hyperlink"/>
                <w:rFonts w:eastAsia="Times New Roman" w:cstheme="minorHAnsi"/>
                <w:noProof/>
                <w:kern w:val="36"/>
                <w:lang w:val="es-ES_tradnl" w:eastAsia="es-PR"/>
              </w:rPr>
              <w:t>CRITERIOS A SER EVALUADOS</w:t>
            </w:r>
            <w:r w:rsidR="00D53FB1" w:rsidRPr="004557B4">
              <w:rPr>
                <w:rFonts w:cstheme="minorHAnsi"/>
                <w:noProof/>
                <w:webHidden/>
              </w:rPr>
              <w:tab/>
            </w:r>
            <w:r w:rsidR="00D53FB1" w:rsidRPr="004557B4">
              <w:rPr>
                <w:rFonts w:cstheme="minorHAnsi"/>
                <w:noProof/>
                <w:webHidden/>
              </w:rPr>
              <w:fldChar w:fldCharType="begin"/>
            </w:r>
            <w:r w:rsidR="00D53FB1" w:rsidRPr="004557B4">
              <w:rPr>
                <w:rFonts w:cstheme="minorHAnsi"/>
                <w:noProof/>
                <w:webHidden/>
              </w:rPr>
              <w:instrText xml:space="preserve"> PAGEREF _Toc69821291 \h </w:instrText>
            </w:r>
            <w:r w:rsidR="00D53FB1" w:rsidRPr="004557B4">
              <w:rPr>
                <w:rFonts w:cstheme="minorHAnsi"/>
                <w:noProof/>
                <w:webHidden/>
              </w:rPr>
            </w:r>
            <w:r w:rsidR="00D53FB1" w:rsidRPr="004557B4">
              <w:rPr>
                <w:rFonts w:cstheme="minorHAnsi"/>
                <w:noProof/>
                <w:webHidden/>
              </w:rPr>
              <w:fldChar w:fldCharType="separate"/>
            </w:r>
            <w:r w:rsidR="00231EF2">
              <w:rPr>
                <w:rFonts w:cstheme="minorHAnsi"/>
                <w:noProof/>
                <w:webHidden/>
              </w:rPr>
              <w:t>14</w:t>
            </w:r>
            <w:r w:rsidR="00D53FB1" w:rsidRPr="004557B4">
              <w:rPr>
                <w:rFonts w:cstheme="minorHAnsi"/>
                <w:noProof/>
                <w:webHidden/>
              </w:rPr>
              <w:fldChar w:fldCharType="end"/>
            </w:r>
          </w:hyperlink>
        </w:p>
        <w:p w14:paraId="6BDD3197" w14:textId="197E9F6E" w:rsidR="00D53FB1" w:rsidRPr="004557B4" w:rsidRDefault="00AD5FBB">
          <w:pPr>
            <w:pStyle w:val="TOC1"/>
            <w:tabs>
              <w:tab w:val="right" w:leader="dot" w:pos="8828"/>
            </w:tabs>
            <w:rPr>
              <w:rFonts w:eastAsiaTheme="minorEastAsia" w:cstheme="minorHAnsi"/>
              <w:noProof/>
              <w:lang w:val="en-US"/>
            </w:rPr>
          </w:pPr>
          <w:hyperlink w:anchor="_Toc69821292" w:history="1">
            <w:r w:rsidR="00D53FB1" w:rsidRPr="004557B4">
              <w:rPr>
                <w:rStyle w:val="Hyperlink"/>
                <w:rFonts w:eastAsia="Times New Roman" w:cstheme="minorHAnsi"/>
                <w:noProof/>
                <w:kern w:val="36"/>
                <w:lang w:val="es-ES_tradnl" w:eastAsia="es-PR"/>
              </w:rPr>
              <w:t>INSTRUCCIONES ESPECÍFICAS</w:t>
            </w:r>
            <w:r w:rsidR="00D53FB1" w:rsidRPr="004557B4">
              <w:rPr>
                <w:rFonts w:cstheme="minorHAnsi"/>
                <w:noProof/>
                <w:webHidden/>
              </w:rPr>
              <w:tab/>
            </w:r>
            <w:r w:rsidR="00D53FB1" w:rsidRPr="004557B4">
              <w:rPr>
                <w:rFonts w:cstheme="minorHAnsi"/>
                <w:noProof/>
                <w:webHidden/>
              </w:rPr>
              <w:fldChar w:fldCharType="begin"/>
            </w:r>
            <w:r w:rsidR="00D53FB1" w:rsidRPr="004557B4">
              <w:rPr>
                <w:rFonts w:cstheme="minorHAnsi"/>
                <w:noProof/>
                <w:webHidden/>
              </w:rPr>
              <w:instrText xml:space="preserve"> PAGEREF _Toc69821292 \h </w:instrText>
            </w:r>
            <w:r w:rsidR="00D53FB1" w:rsidRPr="004557B4">
              <w:rPr>
                <w:rFonts w:cstheme="minorHAnsi"/>
                <w:noProof/>
                <w:webHidden/>
              </w:rPr>
            </w:r>
            <w:r w:rsidR="00D53FB1" w:rsidRPr="004557B4">
              <w:rPr>
                <w:rFonts w:cstheme="minorHAnsi"/>
                <w:noProof/>
                <w:webHidden/>
              </w:rPr>
              <w:fldChar w:fldCharType="separate"/>
            </w:r>
            <w:r w:rsidR="00231EF2">
              <w:rPr>
                <w:rFonts w:cstheme="minorHAnsi"/>
                <w:noProof/>
                <w:webHidden/>
              </w:rPr>
              <w:t>16</w:t>
            </w:r>
            <w:r w:rsidR="00D53FB1" w:rsidRPr="004557B4">
              <w:rPr>
                <w:rFonts w:cstheme="minorHAnsi"/>
                <w:noProof/>
                <w:webHidden/>
              </w:rPr>
              <w:fldChar w:fldCharType="end"/>
            </w:r>
          </w:hyperlink>
        </w:p>
        <w:p w14:paraId="28FF3C49" w14:textId="77777777" w:rsidR="002A3E4C" w:rsidRPr="00112065" w:rsidRDefault="002A3E4C" w:rsidP="00B97C4E">
          <w:pPr>
            <w:jc w:val="both"/>
            <w:rPr>
              <w:rFonts w:cstheme="minorHAnsi"/>
              <w:sz w:val="24"/>
              <w:szCs w:val="24"/>
              <w:lang w:val="es-ES_tradnl"/>
            </w:rPr>
          </w:pPr>
          <w:r w:rsidRPr="00112065">
            <w:rPr>
              <w:rFonts w:cstheme="minorHAnsi"/>
              <w:b/>
              <w:bCs/>
              <w:sz w:val="24"/>
              <w:szCs w:val="24"/>
              <w:lang w:val="es-ES_tradnl"/>
            </w:rPr>
            <w:fldChar w:fldCharType="end"/>
          </w:r>
        </w:p>
      </w:sdtContent>
    </w:sdt>
    <w:p w14:paraId="62B894C9" w14:textId="77777777" w:rsidR="009E5B3C" w:rsidRPr="004557B4" w:rsidRDefault="009E5B3C" w:rsidP="00B97C4E">
      <w:pPr>
        <w:spacing w:after="240"/>
        <w:jc w:val="both"/>
        <w:rPr>
          <w:rFonts w:eastAsia="Times New Roman" w:cstheme="minorHAnsi"/>
          <w:sz w:val="24"/>
          <w:szCs w:val="24"/>
          <w:lang w:val="es-ES_tradnl" w:eastAsia="es-PR"/>
        </w:rPr>
      </w:pPr>
    </w:p>
    <w:p w14:paraId="5E30BBCF" w14:textId="77777777" w:rsidR="002A3E4C" w:rsidRPr="004557B4" w:rsidRDefault="002A3E4C" w:rsidP="00B97C4E">
      <w:pPr>
        <w:spacing w:after="240"/>
        <w:jc w:val="both"/>
        <w:rPr>
          <w:rFonts w:eastAsia="Times New Roman" w:cstheme="minorHAnsi"/>
          <w:sz w:val="24"/>
          <w:szCs w:val="24"/>
          <w:lang w:val="es-ES_tradnl" w:eastAsia="es-PR"/>
        </w:rPr>
      </w:pPr>
    </w:p>
    <w:p w14:paraId="0EA1D768" w14:textId="77777777" w:rsidR="002A3E4C" w:rsidRPr="004557B4" w:rsidRDefault="002A3E4C" w:rsidP="00B97C4E">
      <w:pPr>
        <w:spacing w:after="240"/>
        <w:jc w:val="both"/>
        <w:rPr>
          <w:rFonts w:eastAsia="Times New Roman" w:cstheme="minorHAnsi"/>
          <w:sz w:val="24"/>
          <w:szCs w:val="24"/>
          <w:lang w:val="es-ES_tradnl" w:eastAsia="es-PR"/>
        </w:rPr>
      </w:pPr>
    </w:p>
    <w:p w14:paraId="71D17723" w14:textId="77777777" w:rsidR="002A3E4C" w:rsidRPr="004557B4" w:rsidRDefault="002A3E4C" w:rsidP="00B97C4E">
      <w:pPr>
        <w:spacing w:after="240"/>
        <w:jc w:val="both"/>
        <w:rPr>
          <w:rFonts w:eastAsia="Times New Roman" w:cstheme="minorHAnsi"/>
          <w:sz w:val="24"/>
          <w:szCs w:val="24"/>
          <w:lang w:val="es-ES_tradnl" w:eastAsia="es-PR"/>
        </w:rPr>
      </w:pPr>
    </w:p>
    <w:p w14:paraId="0BD46910" w14:textId="77777777" w:rsidR="002A3E4C" w:rsidRPr="004557B4" w:rsidRDefault="002A3E4C" w:rsidP="00B97C4E">
      <w:pPr>
        <w:spacing w:after="240"/>
        <w:jc w:val="both"/>
        <w:rPr>
          <w:rFonts w:eastAsia="Times New Roman" w:cstheme="minorHAnsi"/>
          <w:sz w:val="24"/>
          <w:szCs w:val="24"/>
          <w:lang w:val="es-ES_tradnl" w:eastAsia="es-PR"/>
        </w:rPr>
      </w:pPr>
    </w:p>
    <w:p w14:paraId="6ECF3B4A" w14:textId="77777777" w:rsidR="002A3E4C" w:rsidRPr="004557B4" w:rsidRDefault="002A3E4C" w:rsidP="00B97C4E">
      <w:pPr>
        <w:spacing w:after="240"/>
        <w:jc w:val="both"/>
        <w:rPr>
          <w:rFonts w:eastAsia="Times New Roman" w:cstheme="minorHAnsi"/>
          <w:sz w:val="24"/>
          <w:szCs w:val="24"/>
          <w:lang w:val="es-ES_tradnl" w:eastAsia="es-PR"/>
        </w:rPr>
      </w:pPr>
    </w:p>
    <w:p w14:paraId="1F2273BB" w14:textId="77777777" w:rsidR="002A3E4C" w:rsidRPr="004557B4" w:rsidRDefault="002A3E4C" w:rsidP="00B97C4E">
      <w:pPr>
        <w:spacing w:after="240"/>
        <w:jc w:val="both"/>
        <w:rPr>
          <w:rFonts w:eastAsia="Times New Roman" w:cstheme="minorHAnsi"/>
          <w:sz w:val="24"/>
          <w:szCs w:val="24"/>
          <w:lang w:val="es-ES_tradnl" w:eastAsia="es-PR"/>
        </w:rPr>
      </w:pPr>
    </w:p>
    <w:p w14:paraId="07BE8B81" w14:textId="77777777" w:rsidR="00D53FB1" w:rsidRPr="004557B4" w:rsidRDefault="00D53FB1">
      <w:pPr>
        <w:rPr>
          <w:rFonts w:eastAsia="Times New Roman" w:cstheme="minorHAnsi"/>
          <w:sz w:val="24"/>
          <w:szCs w:val="24"/>
          <w:lang w:val="es-ES_tradnl" w:eastAsia="es-PR"/>
        </w:rPr>
      </w:pPr>
      <w:r w:rsidRPr="004557B4">
        <w:rPr>
          <w:rFonts w:eastAsia="Times New Roman" w:cstheme="minorHAnsi"/>
          <w:sz w:val="24"/>
          <w:szCs w:val="24"/>
          <w:lang w:val="es-ES_tradnl" w:eastAsia="es-PR"/>
        </w:rPr>
        <w:br w:type="page"/>
      </w:r>
    </w:p>
    <w:p w14:paraId="23B64082" w14:textId="77777777" w:rsidR="009E5B3C" w:rsidRPr="004557B4" w:rsidRDefault="002A3E4C" w:rsidP="00B97C4E">
      <w:pPr>
        <w:spacing w:before="240" w:after="0"/>
        <w:jc w:val="both"/>
        <w:outlineLvl w:val="0"/>
        <w:rPr>
          <w:rFonts w:eastAsia="Times New Roman" w:cstheme="minorHAnsi"/>
          <w:b/>
          <w:bCs/>
          <w:kern w:val="36"/>
          <w:sz w:val="24"/>
          <w:szCs w:val="24"/>
          <w:lang w:val="es-ES_tradnl" w:eastAsia="es-PR"/>
        </w:rPr>
      </w:pPr>
      <w:bookmarkStart w:id="0" w:name="_Toc69821286"/>
      <w:r w:rsidRPr="004557B4">
        <w:rPr>
          <w:rFonts w:eastAsia="Times New Roman" w:cstheme="minorHAnsi"/>
          <w:b/>
          <w:color w:val="2E75B5"/>
          <w:kern w:val="36"/>
          <w:sz w:val="24"/>
          <w:szCs w:val="24"/>
          <w:lang w:val="es-ES_tradnl" w:eastAsia="es-PR"/>
        </w:rPr>
        <w:lastRenderedPageBreak/>
        <w:t>INTRODUCCIÓN</w:t>
      </w:r>
      <w:bookmarkEnd w:id="0"/>
    </w:p>
    <w:p w14:paraId="21D5901F" w14:textId="77777777" w:rsidR="005C6439" w:rsidRPr="004557B4" w:rsidRDefault="005C6439" w:rsidP="00B97C4E">
      <w:pPr>
        <w:pStyle w:val="NoSpacing"/>
        <w:spacing w:line="276" w:lineRule="auto"/>
        <w:jc w:val="both"/>
        <w:rPr>
          <w:rFonts w:cstheme="minorHAnsi"/>
          <w:sz w:val="24"/>
          <w:szCs w:val="24"/>
          <w:lang w:val="es-ES_tradnl"/>
        </w:rPr>
      </w:pPr>
    </w:p>
    <w:p w14:paraId="1906C763" w14:textId="461FD87E" w:rsidR="004737AA" w:rsidRPr="004557B4" w:rsidRDefault="004737AA" w:rsidP="00B97C4E">
      <w:pPr>
        <w:pStyle w:val="NoSpacing"/>
        <w:spacing w:line="276" w:lineRule="auto"/>
        <w:jc w:val="both"/>
        <w:rPr>
          <w:rFonts w:cstheme="minorHAnsi"/>
          <w:color w:val="000000" w:themeColor="text1"/>
          <w:sz w:val="24"/>
          <w:szCs w:val="24"/>
          <w:lang w:val="es-ES_tradnl"/>
        </w:rPr>
      </w:pPr>
      <w:r w:rsidRPr="004557B4">
        <w:rPr>
          <w:rFonts w:cstheme="minorHAnsi"/>
          <w:sz w:val="24"/>
          <w:szCs w:val="24"/>
          <w:lang w:val="es-ES_tradnl"/>
        </w:rPr>
        <w:t xml:space="preserve">El Departamento de Educación se encuentra comprometido con el desarrollo de estrategias educativas innovadoras que fomenten el mejoramiento del aprovechamiento académico de todos los estudiantes. </w:t>
      </w:r>
      <w:r w:rsidR="00326A5B" w:rsidRPr="004557B4">
        <w:rPr>
          <w:rFonts w:cstheme="minorHAnsi"/>
          <w:sz w:val="24"/>
          <w:szCs w:val="24"/>
          <w:lang w:val="es-ES_tradnl"/>
        </w:rPr>
        <w:t xml:space="preserve"> </w:t>
      </w:r>
      <w:r w:rsidRPr="004557B4">
        <w:rPr>
          <w:rFonts w:cstheme="minorHAnsi"/>
          <w:sz w:val="24"/>
          <w:szCs w:val="24"/>
          <w:lang w:val="es-ES_tradnl"/>
        </w:rPr>
        <w:t xml:space="preserve">En correspondencia con las metas del Departamento de Educación de Puerto Rico (DEPR), el Programa de Educación </w:t>
      </w:r>
      <w:r w:rsidR="00F26D82" w:rsidRPr="004557B4">
        <w:rPr>
          <w:rFonts w:cstheme="minorHAnsi"/>
          <w:sz w:val="24"/>
          <w:szCs w:val="24"/>
          <w:lang w:val="es-ES_tradnl"/>
        </w:rPr>
        <w:t xml:space="preserve">Industrial, adscrito a la Secretaría de Educación Ocupacional y Técnica (SAEOT), </w:t>
      </w:r>
      <w:r w:rsidRPr="004557B4">
        <w:rPr>
          <w:rFonts w:cstheme="minorHAnsi"/>
          <w:sz w:val="24"/>
          <w:szCs w:val="24"/>
          <w:lang w:val="es-ES_tradnl"/>
        </w:rPr>
        <w:t xml:space="preserve">ha desarrollado el plan de trabajo para renovar los salones de clase con equipo de alta tecnología alineadas a la demanda del mercado laboral en las especialidades de: Tecnología de Maquinaria Pesada (Mecánica Diésel), Corte y Soldadura Estructural y Electromecánica Automotriz.  </w:t>
      </w:r>
    </w:p>
    <w:p w14:paraId="341BD770" w14:textId="77777777" w:rsidR="004737AA" w:rsidRPr="004557B4" w:rsidRDefault="004737AA" w:rsidP="00B97C4E">
      <w:pPr>
        <w:pStyle w:val="NoSpacing"/>
        <w:spacing w:line="276" w:lineRule="auto"/>
        <w:jc w:val="both"/>
        <w:rPr>
          <w:rFonts w:cstheme="minorHAnsi"/>
          <w:sz w:val="24"/>
          <w:szCs w:val="24"/>
          <w:lang w:val="es-ES_tradnl"/>
        </w:rPr>
      </w:pPr>
    </w:p>
    <w:p w14:paraId="2B24BF8D" w14:textId="61A13A78" w:rsidR="004737AA" w:rsidRPr="004557B4" w:rsidRDefault="004737AA" w:rsidP="00B97C4E">
      <w:pPr>
        <w:pStyle w:val="NoSpacing"/>
        <w:spacing w:line="276" w:lineRule="auto"/>
        <w:jc w:val="both"/>
        <w:rPr>
          <w:rFonts w:cstheme="minorHAnsi"/>
          <w:iCs/>
          <w:sz w:val="24"/>
          <w:szCs w:val="24"/>
          <w:lang w:val="en-US"/>
        </w:rPr>
      </w:pPr>
      <w:r w:rsidRPr="004557B4">
        <w:rPr>
          <w:rFonts w:cstheme="minorHAnsi"/>
          <w:sz w:val="24"/>
          <w:szCs w:val="24"/>
          <w:lang w:val="es-ES_tradnl"/>
        </w:rPr>
        <w:t>Por esta razón se requiere de recursos tales como equipos y materiales que aporten la tecnología para crear el escenario real laboral indispensable, para la capacitación de los estudiantes a través del proceso de enseñanza y aprendizaje en la sala de clase.</w:t>
      </w:r>
      <w:r w:rsidR="00326A5B" w:rsidRPr="004557B4">
        <w:rPr>
          <w:rFonts w:cstheme="minorHAnsi"/>
          <w:sz w:val="24"/>
          <w:szCs w:val="24"/>
          <w:lang w:val="es-ES_tradnl"/>
        </w:rPr>
        <w:t xml:space="preserve"> </w:t>
      </w:r>
      <w:r w:rsidRPr="004557B4">
        <w:rPr>
          <w:rFonts w:cstheme="minorHAnsi"/>
          <w:sz w:val="24"/>
          <w:szCs w:val="24"/>
          <w:lang w:val="es-ES_tradnl"/>
        </w:rPr>
        <w:t xml:space="preserve"> La nueva visión de educar para el trabajo, el emprendimiento y /o continuar estudios conducentes a grados universitarios requiere, asumir el reto que representa esta nueva conceptualización de la formación ocupacional y técnica.</w:t>
      </w:r>
      <w:r w:rsidR="00326A5B" w:rsidRPr="004557B4">
        <w:rPr>
          <w:rFonts w:cstheme="minorHAnsi"/>
          <w:sz w:val="24"/>
          <w:szCs w:val="24"/>
          <w:lang w:val="es-ES_tradnl"/>
        </w:rPr>
        <w:t xml:space="preserve"> </w:t>
      </w:r>
      <w:r w:rsidRPr="004557B4">
        <w:rPr>
          <w:rFonts w:cstheme="minorHAnsi"/>
          <w:sz w:val="24"/>
          <w:szCs w:val="24"/>
          <w:lang w:val="es-ES_tradnl"/>
        </w:rPr>
        <w:t xml:space="preserve"> La </w:t>
      </w:r>
      <w:r w:rsidR="00B97C4E" w:rsidRPr="004557B4">
        <w:rPr>
          <w:rFonts w:cstheme="minorHAnsi"/>
          <w:sz w:val="24"/>
          <w:szCs w:val="24"/>
          <w:lang w:val="es-ES_tradnl"/>
        </w:rPr>
        <w:t xml:space="preserve">adopción </w:t>
      </w:r>
      <w:r w:rsidRPr="004557B4">
        <w:rPr>
          <w:rFonts w:cstheme="minorHAnsi"/>
          <w:sz w:val="24"/>
          <w:szCs w:val="24"/>
          <w:lang w:val="es-ES_tradnl"/>
        </w:rPr>
        <w:t>y el uso de equipos de alta tecnología para ser utilizados en los cursos por los estudiantes, garantiza la alineación de destrezas técnicas a los estándares de la industria</w:t>
      </w:r>
      <w:r w:rsidR="00326A5B" w:rsidRPr="004557B4">
        <w:rPr>
          <w:rFonts w:cstheme="minorHAnsi"/>
          <w:sz w:val="24"/>
          <w:szCs w:val="24"/>
          <w:lang w:val="es-ES_tradnl"/>
        </w:rPr>
        <w:t xml:space="preserve"> c</w:t>
      </w:r>
      <w:r w:rsidRPr="004557B4">
        <w:rPr>
          <w:rFonts w:cstheme="minorHAnsi"/>
          <w:sz w:val="24"/>
          <w:szCs w:val="24"/>
          <w:lang w:val="es-ES_tradnl"/>
        </w:rPr>
        <w:t xml:space="preserve">onocidos como, </w:t>
      </w:r>
      <w:proofErr w:type="spellStart"/>
      <w:r w:rsidRPr="004557B4">
        <w:rPr>
          <w:rFonts w:cstheme="minorHAnsi"/>
          <w:i/>
          <w:sz w:val="24"/>
          <w:szCs w:val="24"/>
          <w:lang w:val="es-ES_tradnl"/>
        </w:rPr>
        <w:t>Common</w:t>
      </w:r>
      <w:proofErr w:type="spellEnd"/>
      <w:r w:rsidRPr="004557B4">
        <w:rPr>
          <w:rFonts w:cstheme="minorHAnsi"/>
          <w:i/>
          <w:sz w:val="24"/>
          <w:szCs w:val="24"/>
          <w:lang w:val="es-ES_tradnl"/>
        </w:rPr>
        <w:t xml:space="preserve"> Core </w:t>
      </w:r>
      <w:proofErr w:type="spellStart"/>
      <w:r w:rsidRPr="004557B4">
        <w:rPr>
          <w:rFonts w:cstheme="minorHAnsi"/>
          <w:i/>
          <w:sz w:val="24"/>
          <w:szCs w:val="24"/>
          <w:lang w:val="es-ES_tradnl"/>
        </w:rPr>
        <w:t>Career</w:t>
      </w:r>
      <w:proofErr w:type="spellEnd"/>
      <w:r w:rsidRPr="004557B4">
        <w:rPr>
          <w:rFonts w:cstheme="minorHAnsi"/>
          <w:i/>
          <w:sz w:val="24"/>
          <w:szCs w:val="24"/>
          <w:lang w:val="es-ES_tradnl"/>
        </w:rPr>
        <w:t xml:space="preserve"> Standard</w:t>
      </w:r>
      <w:r w:rsidR="00CB578C" w:rsidRPr="004557B4">
        <w:rPr>
          <w:rFonts w:cstheme="minorHAnsi"/>
          <w:i/>
          <w:sz w:val="24"/>
          <w:szCs w:val="24"/>
          <w:lang w:val="es-ES_tradnl"/>
        </w:rPr>
        <w:t>,</w:t>
      </w:r>
      <w:r w:rsidRPr="004557B4">
        <w:rPr>
          <w:rFonts w:cstheme="minorHAnsi"/>
          <w:sz w:val="24"/>
          <w:szCs w:val="24"/>
          <w:lang w:val="es-ES_tradnl"/>
        </w:rPr>
        <w:t xml:space="preserve"> y al cumplimiento de los fondos asignados a los cursos bajo la Sec. 135 </w:t>
      </w:r>
      <w:r w:rsidR="00DE553A" w:rsidRPr="004557B4">
        <w:rPr>
          <w:rFonts w:cstheme="minorHAnsi"/>
          <w:sz w:val="24"/>
          <w:szCs w:val="24"/>
          <w:lang w:val="es-ES_tradnl"/>
        </w:rPr>
        <w:t xml:space="preserve">(b) (5) (D) </w:t>
      </w:r>
      <w:r w:rsidRPr="004557B4">
        <w:rPr>
          <w:rFonts w:cstheme="minorHAnsi"/>
          <w:i/>
          <w:sz w:val="24"/>
          <w:szCs w:val="24"/>
          <w:lang w:val="es-ES_tradnl"/>
        </w:rPr>
        <w:t xml:space="preserve">CARL D. PERKINS CAREER AND TECHNICAL EDUCATION ACT. </w:t>
      </w:r>
      <w:r w:rsidRPr="004557B4">
        <w:rPr>
          <w:rFonts w:cstheme="minorHAnsi"/>
          <w:i/>
          <w:sz w:val="24"/>
          <w:szCs w:val="24"/>
          <w:lang w:val="en-US"/>
        </w:rPr>
        <w:t>LOCAL USES OF FUNDS</w:t>
      </w:r>
      <w:r w:rsidR="00DE553A" w:rsidRPr="004557B4">
        <w:rPr>
          <w:rFonts w:cstheme="minorHAnsi"/>
          <w:iCs/>
          <w:sz w:val="24"/>
          <w:szCs w:val="24"/>
          <w:lang w:val="en-US"/>
        </w:rPr>
        <w:t xml:space="preserve">, que </w:t>
      </w:r>
      <w:proofErr w:type="spellStart"/>
      <w:r w:rsidR="00DE553A" w:rsidRPr="004557B4">
        <w:rPr>
          <w:rFonts w:cstheme="minorHAnsi"/>
          <w:iCs/>
          <w:sz w:val="24"/>
          <w:szCs w:val="24"/>
          <w:lang w:val="en-US"/>
        </w:rPr>
        <w:t>en</w:t>
      </w:r>
      <w:proofErr w:type="spellEnd"/>
      <w:r w:rsidR="00DE553A" w:rsidRPr="004557B4">
        <w:rPr>
          <w:rFonts w:cstheme="minorHAnsi"/>
          <w:iCs/>
          <w:sz w:val="24"/>
          <w:szCs w:val="24"/>
          <w:lang w:val="en-US"/>
        </w:rPr>
        <w:t xml:space="preserve"> lo </w:t>
      </w:r>
      <w:proofErr w:type="spellStart"/>
      <w:r w:rsidR="00DE553A" w:rsidRPr="004557B4">
        <w:rPr>
          <w:rFonts w:cstheme="minorHAnsi"/>
          <w:iCs/>
          <w:sz w:val="24"/>
          <w:szCs w:val="24"/>
          <w:lang w:val="en-US"/>
        </w:rPr>
        <w:t>pertinente</w:t>
      </w:r>
      <w:proofErr w:type="spellEnd"/>
      <w:r w:rsidR="00DE553A" w:rsidRPr="004557B4">
        <w:rPr>
          <w:rFonts w:cstheme="minorHAnsi"/>
          <w:iCs/>
          <w:sz w:val="24"/>
          <w:szCs w:val="24"/>
          <w:lang w:val="en-US"/>
        </w:rPr>
        <w:t xml:space="preserve"> </w:t>
      </w:r>
      <w:proofErr w:type="spellStart"/>
      <w:r w:rsidR="00DE553A" w:rsidRPr="004557B4">
        <w:rPr>
          <w:rFonts w:cstheme="minorHAnsi"/>
          <w:iCs/>
          <w:sz w:val="24"/>
          <w:szCs w:val="24"/>
          <w:lang w:val="en-US"/>
        </w:rPr>
        <w:t>establece</w:t>
      </w:r>
      <w:proofErr w:type="spellEnd"/>
      <w:r w:rsidR="00DE553A" w:rsidRPr="004557B4">
        <w:rPr>
          <w:rFonts w:cstheme="minorHAnsi"/>
          <w:iCs/>
          <w:sz w:val="24"/>
          <w:szCs w:val="24"/>
          <w:lang w:val="en-US"/>
        </w:rPr>
        <w:t xml:space="preserve">: </w:t>
      </w:r>
    </w:p>
    <w:p w14:paraId="5450334F" w14:textId="4BCEABFF" w:rsidR="00DE553A" w:rsidRPr="004557B4" w:rsidRDefault="00DE553A" w:rsidP="000069D7">
      <w:pPr>
        <w:pStyle w:val="NoSpacing"/>
        <w:spacing w:line="276" w:lineRule="auto"/>
        <w:ind w:left="720"/>
        <w:jc w:val="both"/>
        <w:rPr>
          <w:rFonts w:cstheme="minorHAnsi"/>
          <w:sz w:val="24"/>
          <w:szCs w:val="24"/>
          <w:lang w:val="en-US"/>
        </w:rPr>
      </w:pPr>
      <w:r w:rsidRPr="004557B4">
        <w:rPr>
          <w:rFonts w:cstheme="minorHAnsi"/>
          <w:sz w:val="24"/>
          <w:szCs w:val="24"/>
          <w:lang w:val="en-US"/>
        </w:rPr>
        <w:t>“</w:t>
      </w:r>
      <w:r w:rsidR="004737AA" w:rsidRPr="004557B4">
        <w:rPr>
          <w:rFonts w:cstheme="minorHAnsi"/>
          <w:sz w:val="24"/>
          <w:szCs w:val="24"/>
          <w:lang w:val="en-US"/>
        </w:rPr>
        <w:t>b) REQUIREMENTS FOR USES OF FUND</w:t>
      </w:r>
    </w:p>
    <w:p w14:paraId="01C031EC" w14:textId="16E12880" w:rsidR="004737AA" w:rsidRPr="004557B4" w:rsidRDefault="004737AA" w:rsidP="00112065">
      <w:pPr>
        <w:pStyle w:val="NoSpacing"/>
        <w:spacing w:line="276" w:lineRule="auto"/>
        <w:ind w:left="720"/>
        <w:jc w:val="both"/>
        <w:rPr>
          <w:rFonts w:cstheme="minorHAnsi"/>
          <w:sz w:val="24"/>
          <w:szCs w:val="24"/>
          <w:lang w:val="en-US"/>
        </w:rPr>
      </w:pPr>
      <w:r w:rsidRPr="004557B4">
        <w:rPr>
          <w:rFonts w:cstheme="minorHAnsi"/>
          <w:sz w:val="24"/>
          <w:szCs w:val="24"/>
          <w:lang w:val="en-US"/>
        </w:rPr>
        <w:t>(D) appropriate equipment, technology, and instructional materials (including support for library resources) aligned with business and industry needs, including machinery, testing equipment, tools, implements, hardware and software, and other new and emerging instructional material.</w:t>
      </w:r>
      <w:r w:rsidR="00DE553A" w:rsidRPr="004557B4">
        <w:rPr>
          <w:rFonts w:cstheme="minorHAnsi"/>
          <w:sz w:val="24"/>
          <w:szCs w:val="24"/>
          <w:lang w:val="en-US"/>
        </w:rPr>
        <w:t>”</w:t>
      </w:r>
    </w:p>
    <w:p w14:paraId="4547DCB6" w14:textId="77777777" w:rsidR="00B97C4E" w:rsidRPr="004557B4" w:rsidRDefault="00B97C4E">
      <w:pPr>
        <w:rPr>
          <w:rFonts w:cstheme="minorHAnsi"/>
          <w:sz w:val="24"/>
          <w:szCs w:val="24"/>
          <w:lang w:val="en-US"/>
        </w:rPr>
      </w:pPr>
      <w:r w:rsidRPr="004557B4">
        <w:rPr>
          <w:rFonts w:cstheme="minorHAnsi"/>
          <w:sz w:val="24"/>
          <w:szCs w:val="24"/>
          <w:lang w:val="en-US"/>
        </w:rPr>
        <w:br w:type="page"/>
      </w:r>
    </w:p>
    <w:p w14:paraId="70EB11E0" w14:textId="77777777" w:rsidR="00B97C4E" w:rsidRPr="004557B4" w:rsidRDefault="00B97C4E" w:rsidP="00B97C4E">
      <w:pPr>
        <w:spacing w:before="240" w:after="0"/>
        <w:jc w:val="both"/>
        <w:outlineLvl w:val="0"/>
        <w:rPr>
          <w:rFonts w:eastAsia="Times New Roman" w:cstheme="minorHAnsi"/>
          <w:b/>
          <w:bCs/>
          <w:kern w:val="36"/>
          <w:sz w:val="24"/>
          <w:szCs w:val="24"/>
          <w:lang w:val="es-ES_tradnl" w:eastAsia="es-PR"/>
        </w:rPr>
      </w:pPr>
      <w:bookmarkStart w:id="1" w:name="_Toc69821287"/>
      <w:r w:rsidRPr="004557B4">
        <w:rPr>
          <w:rFonts w:eastAsia="Times New Roman" w:cstheme="minorHAnsi"/>
          <w:b/>
          <w:color w:val="2E75B5"/>
          <w:kern w:val="36"/>
          <w:sz w:val="24"/>
          <w:szCs w:val="24"/>
          <w:lang w:val="es-ES_tradnl" w:eastAsia="es-PR"/>
        </w:rPr>
        <w:lastRenderedPageBreak/>
        <w:t>AMBITO DE LOS SERVICIOS</w:t>
      </w:r>
      <w:bookmarkEnd w:id="1"/>
    </w:p>
    <w:p w14:paraId="0519B477" w14:textId="77777777" w:rsidR="00B0162D" w:rsidRPr="004557B4" w:rsidRDefault="00B0162D" w:rsidP="00B97C4E">
      <w:pPr>
        <w:pStyle w:val="NoSpacing"/>
        <w:spacing w:line="276" w:lineRule="auto"/>
        <w:jc w:val="both"/>
        <w:rPr>
          <w:rFonts w:cstheme="minorHAnsi"/>
          <w:sz w:val="24"/>
          <w:szCs w:val="24"/>
          <w:lang w:val="es-ES_tradnl"/>
        </w:rPr>
      </w:pPr>
    </w:p>
    <w:p w14:paraId="46089BD6" w14:textId="13ECB23D" w:rsidR="00362C17" w:rsidRPr="004557B4" w:rsidRDefault="005E47D3">
      <w:pPr>
        <w:pStyle w:val="NoSpacing"/>
        <w:spacing w:line="276" w:lineRule="auto"/>
        <w:jc w:val="both"/>
        <w:rPr>
          <w:rFonts w:cstheme="minorHAnsi"/>
          <w:sz w:val="24"/>
          <w:szCs w:val="24"/>
          <w:lang w:val="es-ES_tradnl"/>
        </w:rPr>
      </w:pPr>
      <w:r w:rsidRPr="004557B4">
        <w:rPr>
          <w:rFonts w:cstheme="minorHAnsi"/>
          <w:sz w:val="24"/>
          <w:szCs w:val="24"/>
          <w:lang w:val="es-ES_tradnl"/>
        </w:rPr>
        <w:t>El Programa de Educación Industrial</w:t>
      </w:r>
      <w:r w:rsidR="00D5519D" w:rsidRPr="004557B4">
        <w:rPr>
          <w:rFonts w:cstheme="minorHAnsi"/>
          <w:sz w:val="24"/>
          <w:szCs w:val="24"/>
          <w:lang w:val="es-ES_tradnl"/>
        </w:rPr>
        <w:t xml:space="preserve"> adscrito a la S</w:t>
      </w:r>
      <w:r w:rsidRPr="004557B4">
        <w:rPr>
          <w:rFonts w:cstheme="minorHAnsi"/>
          <w:sz w:val="24"/>
          <w:szCs w:val="24"/>
          <w:lang w:val="es-ES_tradnl"/>
        </w:rPr>
        <w:t>ecretarí</w:t>
      </w:r>
      <w:r w:rsidR="00D5519D" w:rsidRPr="004557B4">
        <w:rPr>
          <w:rFonts w:cstheme="minorHAnsi"/>
          <w:sz w:val="24"/>
          <w:szCs w:val="24"/>
          <w:lang w:val="es-ES_tradnl"/>
        </w:rPr>
        <w:t>a de Educación O</w:t>
      </w:r>
      <w:r w:rsidR="009F7257" w:rsidRPr="004557B4">
        <w:rPr>
          <w:rFonts w:cstheme="minorHAnsi"/>
          <w:sz w:val="24"/>
          <w:szCs w:val="24"/>
          <w:lang w:val="es-ES_tradnl"/>
        </w:rPr>
        <w:t>cupacional y T</w:t>
      </w:r>
      <w:r w:rsidRPr="004557B4">
        <w:rPr>
          <w:rFonts w:cstheme="minorHAnsi"/>
          <w:sz w:val="24"/>
          <w:szCs w:val="24"/>
          <w:lang w:val="es-ES_tradnl"/>
        </w:rPr>
        <w:t>écnica</w:t>
      </w:r>
      <w:r w:rsidR="009F7257" w:rsidRPr="004557B4">
        <w:rPr>
          <w:rFonts w:cstheme="minorHAnsi"/>
          <w:sz w:val="24"/>
          <w:szCs w:val="24"/>
          <w:lang w:val="es-ES_tradnl"/>
        </w:rPr>
        <w:t xml:space="preserve"> (SAEOT)</w:t>
      </w:r>
      <w:r w:rsidRPr="004557B4">
        <w:rPr>
          <w:rFonts w:cstheme="minorHAnsi"/>
          <w:sz w:val="24"/>
          <w:szCs w:val="24"/>
          <w:lang w:val="es-ES_tradnl"/>
        </w:rPr>
        <w:t xml:space="preserve"> est</w:t>
      </w:r>
      <w:r w:rsidR="009F7257" w:rsidRPr="004557B4">
        <w:rPr>
          <w:rFonts w:cstheme="minorHAnsi"/>
          <w:sz w:val="24"/>
          <w:szCs w:val="24"/>
          <w:lang w:val="es-ES_tradnl"/>
        </w:rPr>
        <w:t>á</w:t>
      </w:r>
      <w:r w:rsidRPr="004557B4">
        <w:rPr>
          <w:rFonts w:cstheme="minorHAnsi"/>
          <w:sz w:val="24"/>
          <w:szCs w:val="24"/>
          <w:lang w:val="es-ES_tradnl"/>
        </w:rPr>
        <w:t xml:space="preserve"> solicitando propuestas para equipar </w:t>
      </w:r>
      <w:r w:rsidR="00D5519D" w:rsidRPr="004557B4">
        <w:rPr>
          <w:rFonts w:cstheme="minorHAnsi"/>
          <w:sz w:val="24"/>
          <w:szCs w:val="24"/>
          <w:lang w:val="es-ES_tradnl"/>
        </w:rPr>
        <w:t xml:space="preserve">laboratorios ocupacionales </w:t>
      </w:r>
      <w:r w:rsidR="00E6170A" w:rsidRPr="004557B4">
        <w:rPr>
          <w:rFonts w:cstheme="minorHAnsi"/>
          <w:sz w:val="24"/>
          <w:szCs w:val="24"/>
          <w:lang w:val="es-ES_tradnl"/>
        </w:rPr>
        <w:t>(talleres)</w:t>
      </w:r>
      <w:r w:rsidRPr="004557B4">
        <w:rPr>
          <w:rFonts w:cstheme="minorHAnsi"/>
          <w:sz w:val="24"/>
          <w:szCs w:val="24"/>
          <w:lang w:val="es-ES_tradnl"/>
        </w:rPr>
        <w:t xml:space="preserve"> con eq</w:t>
      </w:r>
      <w:r w:rsidR="00D5519D" w:rsidRPr="004557B4">
        <w:rPr>
          <w:rFonts w:cstheme="minorHAnsi"/>
          <w:sz w:val="24"/>
          <w:szCs w:val="24"/>
          <w:lang w:val="es-ES_tradnl"/>
        </w:rPr>
        <w:t>uipo de alta tecnología alineado</w:t>
      </w:r>
      <w:r w:rsidRPr="004557B4">
        <w:rPr>
          <w:rFonts w:cstheme="minorHAnsi"/>
          <w:sz w:val="24"/>
          <w:szCs w:val="24"/>
          <w:lang w:val="es-ES_tradnl"/>
        </w:rPr>
        <w:t>s a la demanda del mercado laboral en las especialidades de: Tecnología de Maqu</w:t>
      </w:r>
      <w:r w:rsidR="00CB2199" w:rsidRPr="004557B4">
        <w:rPr>
          <w:rFonts w:cstheme="minorHAnsi"/>
          <w:sz w:val="24"/>
          <w:szCs w:val="24"/>
          <w:lang w:val="es-ES_tradnl"/>
        </w:rPr>
        <w:t>inaria Pesada (Mecánica Diésel)</w:t>
      </w:r>
      <w:r w:rsidR="00B97C4E" w:rsidRPr="004557B4">
        <w:rPr>
          <w:rFonts w:cstheme="minorHAnsi"/>
          <w:sz w:val="24"/>
          <w:szCs w:val="24"/>
          <w:lang w:val="es-ES_tradnl"/>
        </w:rPr>
        <w:t>,</w:t>
      </w:r>
      <w:r w:rsidR="00CB2199" w:rsidRPr="004557B4">
        <w:rPr>
          <w:rFonts w:cstheme="minorHAnsi"/>
          <w:sz w:val="24"/>
          <w:szCs w:val="24"/>
          <w:lang w:val="es-ES_tradnl"/>
        </w:rPr>
        <w:t xml:space="preserve"> </w:t>
      </w:r>
      <w:r w:rsidRPr="004557B4">
        <w:rPr>
          <w:rFonts w:cstheme="minorHAnsi"/>
          <w:sz w:val="24"/>
          <w:szCs w:val="24"/>
          <w:lang w:val="es-ES_tradnl"/>
        </w:rPr>
        <w:t>Electromecánica Automotriz</w:t>
      </w:r>
      <w:r w:rsidR="00B97C4E" w:rsidRPr="004557B4">
        <w:rPr>
          <w:rFonts w:cstheme="minorHAnsi"/>
          <w:sz w:val="24"/>
          <w:szCs w:val="24"/>
          <w:lang w:val="es-ES_tradnl"/>
        </w:rPr>
        <w:t xml:space="preserve"> y</w:t>
      </w:r>
      <w:r w:rsidRPr="004557B4">
        <w:rPr>
          <w:rFonts w:cstheme="minorHAnsi"/>
          <w:sz w:val="24"/>
          <w:szCs w:val="24"/>
          <w:lang w:val="es-ES_tradnl"/>
        </w:rPr>
        <w:t xml:space="preserve"> </w:t>
      </w:r>
      <w:r w:rsidR="00B97C4E" w:rsidRPr="004557B4">
        <w:rPr>
          <w:rFonts w:cstheme="minorHAnsi"/>
          <w:sz w:val="24"/>
          <w:szCs w:val="24"/>
          <w:lang w:val="es-ES_tradnl"/>
        </w:rPr>
        <w:t xml:space="preserve">Corte y Soldadura Estructural. </w:t>
      </w:r>
      <w:r w:rsidR="00326A5B" w:rsidRPr="004557B4">
        <w:rPr>
          <w:rFonts w:cstheme="minorHAnsi"/>
          <w:sz w:val="24"/>
          <w:szCs w:val="24"/>
          <w:lang w:val="es-ES_tradnl"/>
        </w:rPr>
        <w:t xml:space="preserve"> </w:t>
      </w:r>
      <w:proofErr w:type="gramStart"/>
      <w:r w:rsidR="00B97C4E" w:rsidRPr="004557B4">
        <w:rPr>
          <w:rFonts w:cstheme="minorHAnsi"/>
          <w:sz w:val="24"/>
          <w:szCs w:val="24"/>
          <w:lang w:val="es-ES_tradnl"/>
        </w:rPr>
        <w:t>Las</w:t>
      </w:r>
      <w:r w:rsidR="00754DCD" w:rsidRPr="004557B4">
        <w:rPr>
          <w:rFonts w:cstheme="minorHAnsi"/>
          <w:sz w:val="24"/>
          <w:szCs w:val="24"/>
          <w:lang w:val="es-ES_tradnl"/>
        </w:rPr>
        <w:t xml:space="preserve"> 19</w:t>
      </w:r>
      <w:r w:rsidR="00B97C4E" w:rsidRPr="004557B4">
        <w:rPr>
          <w:rFonts w:cstheme="minorHAnsi"/>
          <w:sz w:val="24"/>
          <w:szCs w:val="24"/>
          <w:lang w:val="es-ES_tradnl"/>
        </w:rPr>
        <w:t xml:space="preserve"> </w:t>
      </w:r>
      <w:r w:rsidR="00754DCD" w:rsidRPr="004557B4">
        <w:rPr>
          <w:rFonts w:cstheme="minorHAnsi"/>
          <w:sz w:val="24"/>
          <w:szCs w:val="24"/>
          <w:lang w:val="es-ES_tradnl"/>
        </w:rPr>
        <w:t xml:space="preserve">escuelas y </w:t>
      </w:r>
      <w:r w:rsidR="00B97C4E" w:rsidRPr="004557B4">
        <w:rPr>
          <w:rFonts w:cstheme="minorHAnsi"/>
          <w:sz w:val="24"/>
          <w:szCs w:val="24"/>
          <w:lang w:val="es-ES_tradnl"/>
        </w:rPr>
        <w:t>especialidades a impactar</w:t>
      </w:r>
      <w:proofErr w:type="gramEnd"/>
      <w:r w:rsidR="00B97C4E" w:rsidRPr="004557B4">
        <w:rPr>
          <w:rFonts w:cstheme="minorHAnsi"/>
          <w:sz w:val="24"/>
          <w:szCs w:val="24"/>
          <w:lang w:val="es-ES_tradnl"/>
        </w:rPr>
        <w:t xml:space="preserve"> se distribuyen de la siguiente forma:</w:t>
      </w:r>
    </w:p>
    <w:p w14:paraId="534F491E" w14:textId="77777777" w:rsidR="00F26D82" w:rsidRPr="004557B4" w:rsidRDefault="00F26D82" w:rsidP="00B97C4E">
      <w:pPr>
        <w:pStyle w:val="NoSpacing"/>
        <w:spacing w:line="276" w:lineRule="auto"/>
        <w:jc w:val="both"/>
        <w:rPr>
          <w:rFonts w:cstheme="minorHAnsi"/>
          <w:sz w:val="24"/>
          <w:szCs w:val="24"/>
          <w:lang w:val="es-ES_tradnl"/>
        </w:rPr>
      </w:pPr>
    </w:p>
    <w:tbl>
      <w:tblPr>
        <w:tblW w:w="8895" w:type="dxa"/>
        <w:tblLook w:val="04A0" w:firstRow="1" w:lastRow="0" w:firstColumn="1" w:lastColumn="0" w:noHBand="0" w:noVBand="1"/>
      </w:tblPr>
      <w:tblGrid>
        <w:gridCol w:w="1214"/>
        <w:gridCol w:w="4219"/>
        <w:gridCol w:w="3546"/>
      </w:tblGrid>
      <w:tr w:rsidR="00B75AAB" w:rsidRPr="004557B4" w14:paraId="1F984B14" w14:textId="77777777" w:rsidTr="00B97C4E">
        <w:trPr>
          <w:trHeight w:val="272"/>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DEB7" w14:textId="77777777" w:rsidR="00B75AAB" w:rsidRPr="004557B4" w:rsidRDefault="00B75AAB" w:rsidP="00B97C4E">
            <w:pPr>
              <w:spacing w:after="0" w:line="240" w:lineRule="auto"/>
              <w:jc w:val="both"/>
              <w:rPr>
                <w:rFonts w:eastAsia="Times New Roman" w:cstheme="minorHAnsi"/>
                <w:b/>
                <w:bCs/>
                <w:color w:val="000000"/>
                <w:sz w:val="24"/>
                <w:szCs w:val="24"/>
                <w:lang w:val="es-ES_tradnl"/>
              </w:rPr>
            </w:pPr>
            <w:r w:rsidRPr="004557B4">
              <w:rPr>
                <w:rFonts w:eastAsia="Times New Roman" w:cstheme="minorHAnsi"/>
                <w:b/>
                <w:bCs/>
                <w:color w:val="000000"/>
                <w:sz w:val="24"/>
                <w:szCs w:val="24"/>
                <w:lang w:val="es-ES_tradnl"/>
              </w:rPr>
              <w:t>REGION</w:t>
            </w:r>
          </w:p>
        </w:tc>
        <w:tc>
          <w:tcPr>
            <w:tcW w:w="4219" w:type="dxa"/>
            <w:tcBorders>
              <w:top w:val="single" w:sz="4" w:space="0" w:color="auto"/>
              <w:left w:val="nil"/>
              <w:bottom w:val="single" w:sz="4" w:space="0" w:color="auto"/>
              <w:right w:val="single" w:sz="4" w:space="0" w:color="auto"/>
            </w:tcBorders>
            <w:shd w:val="clear" w:color="auto" w:fill="auto"/>
            <w:noWrap/>
            <w:vAlign w:val="bottom"/>
            <w:hideMark/>
          </w:tcPr>
          <w:p w14:paraId="6CD0CBA6" w14:textId="77777777" w:rsidR="00B75AAB" w:rsidRPr="004557B4" w:rsidRDefault="00B75AAB" w:rsidP="00B97C4E">
            <w:pPr>
              <w:spacing w:after="0" w:line="240" w:lineRule="auto"/>
              <w:jc w:val="both"/>
              <w:rPr>
                <w:rFonts w:eastAsia="Times New Roman" w:cstheme="minorHAnsi"/>
                <w:b/>
                <w:bCs/>
                <w:color w:val="000000"/>
                <w:sz w:val="24"/>
                <w:szCs w:val="24"/>
                <w:lang w:val="es-ES_tradnl"/>
              </w:rPr>
            </w:pPr>
            <w:r w:rsidRPr="004557B4">
              <w:rPr>
                <w:rFonts w:eastAsia="Times New Roman" w:cstheme="minorHAnsi"/>
                <w:b/>
                <w:bCs/>
                <w:color w:val="000000"/>
                <w:sz w:val="24"/>
                <w:szCs w:val="24"/>
                <w:lang w:val="es-ES_tradnl"/>
              </w:rPr>
              <w:t>ESCUELA</w:t>
            </w:r>
          </w:p>
        </w:tc>
        <w:tc>
          <w:tcPr>
            <w:tcW w:w="3546" w:type="dxa"/>
            <w:tcBorders>
              <w:top w:val="single" w:sz="4" w:space="0" w:color="auto"/>
              <w:left w:val="nil"/>
              <w:bottom w:val="single" w:sz="4" w:space="0" w:color="auto"/>
              <w:right w:val="single" w:sz="4" w:space="0" w:color="auto"/>
            </w:tcBorders>
            <w:shd w:val="clear" w:color="auto" w:fill="auto"/>
            <w:noWrap/>
            <w:vAlign w:val="bottom"/>
            <w:hideMark/>
          </w:tcPr>
          <w:p w14:paraId="21218FD9" w14:textId="77777777" w:rsidR="00B75AAB" w:rsidRPr="004557B4" w:rsidRDefault="00B75AAB" w:rsidP="00B97C4E">
            <w:pPr>
              <w:spacing w:after="0" w:line="240" w:lineRule="auto"/>
              <w:jc w:val="both"/>
              <w:rPr>
                <w:rFonts w:eastAsia="Times New Roman" w:cstheme="minorHAnsi"/>
                <w:b/>
                <w:bCs/>
                <w:color w:val="000000"/>
                <w:sz w:val="24"/>
                <w:szCs w:val="24"/>
                <w:lang w:val="es-ES_tradnl"/>
              </w:rPr>
            </w:pPr>
            <w:r w:rsidRPr="004557B4">
              <w:rPr>
                <w:rFonts w:eastAsia="Times New Roman" w:cstheme="minorHAnsi"/>
                <w:b/>
                <w:bCs/>
                <w:color w:val="000000"/>
                <w:sz w:val="24"/>
                <w:szCs w:val="24"/>
                <w:lang w:val="es-ES_tradnl"/>
              </w:rPr>
              <w:t>ESPECIALIDAD</w:t>
            </w:r>
          </w:p>
        </w:tc>
      </w:tr>
      <w:tr w:rsidR="00B75AAB" w:rsidRPr="004557B4" w14:paraId="18C127A7"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085108A"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Arecibo</w:t>
            </w:r>
          </w:p>
        </w:tc>
        <w:tc>
          <w:tcPr>
            <w:tcW w:w="4219" w:type="dxa"/>
            <w:tcBorders>
              <w:top w:val="nil"/>
              <w:left w:val="nil"/>
              <w:bottom w:val="single" w:sz="4" w:space="0" w:color="auto"/>
              <w:right w:val="single" w:sz="4" w:space="0" w:color="auto"/>
            </w:tcBorders>
            <w:shd w:val="clear" w:color="auto" w:fill="auto"/>
            <w:noWrap/>
            <w:vAlign w:val="bottom"/>
            <w:hideMark/>
          </w:tcPr>
          <w:p w14:paraId="7BD8428A" w14:textId="6639B2E4"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Superior </w:t>
            </w:r>
            <w:proofErr w:type="spellStart"/>
            <w:r w:rsidRPr="004557B4">
              <w:rPr>
                <w:rFonts w:eastAsia="Times New Roman" w:cstheme="minorHAnsi"/>
                <w:color w:val="000000"/>
                <w:sz w:val="24"/>
                <w:szCs w:val="24"/>
                <w:lang w:val="es-ES_tradnl"/>
              </w:rPr>
              <w:t>Voc</w:t>
            </w:r>
            <w:proofErr w:type="spellEnd"/>
            <w:r w:rsidRPr="004557B4">
              <w:rPr>
                <w:rFonts w:eastAsia="Times New Roman" w:cstheme="minorHAnsi"/>
                <w:color w:val="000000"/>
                <w:sz w:val="24"/>
                <w:szCs w:val="24"/>
                <w:lang w:val="es-ES_tradnl"/>
              </w:rPr>
              <w:t xml:space="preserve">. Nueva (Antonio </w:t>
            </w:r>
            <w:r w:rsidR="001778E0" w:rsidRPr="004557B4">
              <w:rPr>
                <w:rFonts w:eastAsia="Times New Roman" w:cstheme="minorHAnsi"/>
                <w:color w:val="000000"/>
                <w:sz w:val="24"/>
                <w:szCs w:val="24"/>
                <w:lang w:val="es-ES_tradnl"/>
              </w:rPr>
              <w:t>Lucchetti</w:t>
            </w:r>
            <w:r w:rsidRPr="004557B4">
              <w:rPr>
                <w:rFonts w:eastAsia="Times New Roman" w:cstheme="minorHAnsi"/>
                <w:color w:val="000000"/>
                <w:sz w:val="24"/>
                <w:szCs w:val="24"/>
                <w:lang w:val="es-ES_tradnl"/>
              </w:rPr>
              <w:t>)</w:t>
            </w:r>
          </w:p>
        </w:tc>
        <w:tc>
          <w:tcPr>
            <w:tcW w:w="3546" w:type="dxa"/>
            <w:tcBorders>
              <w:top w:val="nil"/>
              <w:left w:val="nil"/>
              <w:bottom w:val="single" w:sz="4" w:space="0" w:color="auto"/>
              <w:right w:val="single" w:sz="4" w:space="0" w:color="auto"/>
            </w:tcBorders>
            <w:shd w:val="clear" w:color="auto" w:fill="auto"/>
            <w:noWrap/>
            <w:vAlign w:val="bottom"/>
            <w:hideMark/>
          </w:tcPr>
          <w:p w14:paraId="327DA21E"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Corte y Soldadura Estructural </w:t>
            </w:r>
          </w:p>
        </w:tc>
      </w:tr>
      <w:tr w:rsidR="00B75AAB" w:rsidRPr="004557B4" w14:paraId="2A9C4364"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51AE179"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Bayamón</w:t>
            </w:r>
          </w:p>
        </w:tc>
        <w:tc>
          <w:tcPr>
            <w:tcW w:w="4219" w:type="dxa"/>
            <w:tcBorders>
              <w:top w:val="nil"/>
              <w:left w:val="nil"/>
              <w:bottom w:val="single" w:sz="4" w:space="0" w:color="auto"/>
              <w:right w:val="single" w:sz="4" w:space="0" w:color="auto"/>
            </w:tcBorders>
            <w:shd w:val="clear" w:color="auto" w:fill="auto"/>
            <w:noWrap/>
            <w:vAlign w:val="bottom"/>
            <w:hideMark/>
          </w:tcPr>
          <w:p w14:paraId="3348B474"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Tomas C. Ongay</w:t>
            </w:r>
          </w:p>
        </w:tc>
        <w:tc>
          <w:tcPr>
            <w:tcW w:w="3546" w:type="dxa"/>
            <w:tcBorders>
              <w:top w:val="nil"/>
              <w:left w:val="nil"/>
              <w:bottom w:val="single" w:sz="4" w:space="0" w:color="auto"/>
              <w:right w:val="single" w:sz="4" w:space="0" w:color="auto"/>
            </w:tcBorders>
            <w:shd w:val="clear" w:color="auto" w:fill="auto"/>
            <w:noWrap/>
            <w:vAlign w:val="bottom"/>
            <w:hideMark/>
          </w:tcPr>
          <w:p w14:paraId="073F8349"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Corte y Soldadura Estructural</w:t>
            </w:r>
          </w:p>
        </w:tc>
      </w:tr>
      <w:tr w:rsidR="00B75AAB" w:rsidRPr="004557B4" w14:paraId="735B4B35"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7D20BD3"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Caguas</w:t>
            </w:r>
          </w:p>
        </w:tc>
        <w:tc>
          <w:tcPr>
            <w:tcW w:w="4219" w:type="dxa"/>
            <w:tcBorders>
              <w:top w:val="nil"/>
              <w:left w:val="nil"/>
              <w:bottom w:val="single" w:sz="4" w:space="0" w:color="auto"/>
              <w:right w:val="single" w:sz="4" w:space="0" w:color="auto"/>
            </w:tcBorders>
            <w:shd w:val="clear" w:color="auto" w:fill="auto"/>
            <w:noWrap/>
            <w:vAlign w:val="bottom"/>
            <w:hideMark/>
          </w:tcPr>
          <w:p w14:paraId="601C75D7"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Dra. Mar</w:t>
            </w:r>
            <w:r w:rsidR="009E6998" w:rsidRPr="004557B4">
              <w:rPr>
                <w:rFonts w:eastAsia="Times New Roman" w:cstheme="minorHAnsi"/>
                <w:color w:val="000000"/>
                <w:sz w:val="24"/>
                <w:szCs w:val="24"/>
                <w:lang w:val="es-ES_tradnl"/>
              </w:rPr>
              <w:t>í</w:t>
            </w:r>
            <w:r w:rsidRPr="004557B4">
              <w:rPr>
                <w:rFonts w:eastAsia="Times New Roman" w:cstheme="minorHAnsi"/>
                <w:color w:val="000000"/>
                <w:sz w:val="24"/>
                <w:szCs w:val="24"/>
                <w:lang w:val="es-ES_tradnl"/>
              </w:rPr>
              <w:t xml:space="preserve">a Socorro </w:t>
            </w:r>
            <w:proofErr w:type="spellStart"/>
            <w:r w:rsidRPr="004557B4">
              <w:rPr>
                <w:rFonts w:eastAsia="Times New Roman" w:cstheme="minorHAnsi"/>
                <w:color w:val="000000"/>
                <w:sz w:val="24"/>
                <w:szCs w:val="24"/>
                <w:lang w:val="es-ES_tradnl"/>
              </w:rPr>
              <w:t>Lacot</w:t>
            </w:r>
            <w:proofErr w:type="spellEnd"/>
          </w:p>
        </w:tc>
        <w:tc>
          <w:tcPr>
            <w:tcW w:w="3546" w:type="dxa"/>
            <w:tcBorders>
              <w:top w:val="nil"/>
              <w:left w:val="nil"/>
              <w:bottom w:val="single" w:sz="4" w:space="0" w:color="auto"/>
              <w:right w:val="single" w:sz="4" w:space="0" w:color="auto"/>
            </w:tcBorders>
            <w:shd w:val="clear" w:color="auto" w:fill="auto"/>
            <w:noWrap/>
            <w:vAlign w:val="bottom"/>
            <w:hideMark/>
          </w:tcPr>
          <w:p w14:paraId="3EE1B14A"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Corte y Soldadura Estructural </w:t>
            </w:r>
          </w:p>
        </w:tc>
      </w:tr>
      <w:tr w:rsidR="00B75AAB" w:rsidRPr="004557B4" w14:paraId="74EB6415"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0611C9A"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Caguas</w:t>
            </w:r>
          </w:p>
        </w:tc>
        <w:tc>
          <w:tcPr>
            <w:tcW w:w="4219" w:type="dxa"/>
            <w:tcBorders>
              <w:top w:val="nil"/>
              <w:left w:val="nil"/>
              <w:bottom w:val="single" w:sz="4" w:space="0" w:color="auto"/>
              <w:right w:val="single" w:sz="4" w:space="0" w:color="auto"/>
            </w:tcBorders>
            <w:shd w:val="clear" w:color="auto" w:fill="auto"/>
            <w:noWrap/>
            <w:vAlign w:val="bottom"/>
            <w:hideMark/>
          </w:tcPr>
          <w:p w14:paraId="78930C98" w14:textId="77777777" w:rsidR="00B75AAB" w:rsidRPr="004557B4" w:rsidRDefault="009E6998"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República</w:t>
            </w:r>
            <w:r w:rsidR="00362C17" w:rsidRPr="004557B4">
              <w:rPr>
                <w:rFonts w:eastAsia="Times New Roman" w:cstheme="minorHAnsi"/>
                <w:color w:val="000000"/>
                <w:sz w:val="24"/>
                <w:szCs w:val="24"/>
                <w:lang w:val="es-ES_tradnl"/>
              </w:rPr>
              <w:t xml:space="preserve"> d</w:t>
            </w:r>
            <w:r w:rsidR="00B75AAB" w:rsidRPr="004557B4">
              <w:rPr>
                <w:rFonts w:eastAsia="Times New Roman" w:cstheme="minorHAnsi"/>
                <w:color w:val="000000"/>
                <w:sz w:val="24"/>
                <w:szCs w:val="24"/>
                <w:lang w:val="es-ES_tradnl"/>
              </w:rPr>
              <w:t>e Costa Rica</w:t>
            </w:r>
          </w:p>
        </w:tc>
        <w:tc>
          <w:tcPr>
            <w:tcW w:w="3546" w:type="dxa"/>
            <w:tcBorders>
              <w:top w:val="nil"/>
              <w:left w:val="nil"/>
              <w:bottom w:val="single" w:sz="4" w:space="0" w:color="auto"/>
              <w:right w:val="single" w:sz="4" w:space="0" w:color="auto"/>
            </w:tcBorders>
            <w:shd w:val="clear" w:color="auto" w:fill="auto"/>
            <w:noWrap/>
            <w:vAlign w:val="bottom"/>
            <w:hideMark/>
          </w:tcPr>
          <w:p w14:paraId="3C571C74"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Corte y Soldadura Estructural </w:t>
            </w:r>
          </w:p>
        </w:tc>
      </w:tr>
      <w:tr w:rsidR="00B75AAB" w:rsidRPr="004557B4" w14:paraId="541B4435"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56B6096"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Humacao</w:t>
            </w:r>
          </w:p>
        </w:tc>
        <w:tc>
          <w:tcPr>
            <w:tcW w:w="4219" w:type="dxa"/>
            <w:tcBorders>
              <w:top w:val="nil"/>
              <w:left w:val="nil"/>
              <w:bottom w:val="single" w:sz="4" w:space="0" w:color="auto"/>
              <w:right w:val="single" w:sz="4" w:space="0" w:color="auto"/>
            </w:tcBorders>
            <w:shd w:val="clear" w:color="auto" w:fill="auto"/>
            <w:noWrap/>
            <w:vAlign w:val="bottom"/>
            <w:hideMark/>
          </w:tcPr>
          <w:p w14:paraId="0364FDCA" w14:textId="09FF5786" w:rsidR="00B75AAB" w:rsidRPr="004557B4" w:rsidRDefault="00362C17"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Superior </w:t>
            </w:r>
            <w:proofErr w:type="spellStart"/>
            <w:r w:rsidRPr="004557B4">
              <w:rPr>
                <w:rFonts w:eastAsia="Times New Roman" w:cstheme="minorHAnsi"/>
                <w:color w:val="000000"/>
                <w:sz w:val="24"/>
                <w:szCs w:val="24"/>
                <w:lang w:val="es-ES_tradnl"/>
              </w:rPr>
              <w:t>Voc</w:t>
            </w:r>
            <w:proofErr w:type="spellEnd"/>
            <w:r w:rsidRPr="004557B4">
              <w:rPr>
                <w:rFonts w:eastAsia="Times New Roman" w:cstheme="minorHAnsi"/>
                <w:color w:val="000000"/>
                <w:sz w:val="24"/>
                <w:szCs w:val="24"/>
                <w:lang w:val="es-ES_tradnl"/>
              </w:rPr>
              <w:t xml:space="preserve">. </w:t>
            </w:r>
            <w:r w:rsidR="009E6998" w:rsidRPr="004557B4">
              <w:rPr>
                <w:rFonts w:eastAsia="Times New Roman" w:cstheme="minorHAnsi"/>
                <w:color w:val="000000"/>
                <w:sz w:val="24"/>
                <w:szCs w:val="24"/>
                <w:lang w:val="es-ES_tradnl"/>
              </w:rPr>
              <w:t>d</w:t>
            </w:r>
            <w:r w:rsidR="00B75AAB" w:rsidRPr="004557B4">
              <w:rPr>
                <w:rFonts w:eastAsia="Times New Roman" w:cstheme="minorHAnsi"/>
                <w:color w:val="000000"/>
                <w:sz w:val="24"/>
                <w:szCs w:val="24"/>
                <w:lang w:val="es-ES_tradnl"/>
              </w:rPr>
              <w:t xml:space="preserve">e </w:t>
            </w:r>
            <w:r w:rsidR="00112065" w:rsidRPr="004557B4">
              <w:rPr>
                <w:rFonts w:eastAsia="Times New Roman" w:cstheme="minorHAnsi"/>
                <w:color w:val="000000"/>
                <w:sz w:val="24"/>
                <w:szCs w:val="24"/>
                <w:lang w:val="es-ES_tradnl"/>
              </w:rPr>
              <w:t>Área Manuel</w:t>
            </w:r>
            <w:r w:rsidR="00B75AAB" w:rsidRPr="004557B4">
              <w:rPr>
                <w:rFonts w:eastAsia="Times New Roman" w:cstheme="minorHAnsi"/>
                <w:color w:val="000000"/>
                <w:sz w:val="24"/>
                <w:szCs w:val="24"/>
                <w:lang w:val="es-ES_tradnl"/>
              </w:rPr>
              <w:t xml:space="preserve"> Mediavilla</w:t>
            </w:r>
          </w:p>
        </w:tc>
        <w:tc>
          <w:tcPr>
            <w:tcW w:w="3546" w:type="dxa"/>
            <w:tcBorders>
              <w:top w:val="nil"/>
              <w:left w:val="nil"/>
              <w:bottom w:val="single" w:sz="4" w:space="0" w:color="auto"/>
              <w:right w:val="single" w:sz="4" w:space="0" w:color="auto"/>
            </w:tcBorders>
            <w:shd w:val="clear" w:color="auto" w:fill="auto"/>
            <w:noWrap/>
            <w:vAlign w:val="bottom"/>
            <w:hideMark/>
          </w:tcPr>
          <w:p w14:paraId="5468D0B3"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Corte y Soldadura Estructural </w:t>
            </w:r>
          </w:p>
        </w:tc>
      </w:tr>
      <w:tr w:rsidR="00B75AAB" w:rsidRPr="004557B4" w14:paraId="2460C441"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51495A6"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Humacao</w:t>
            </w:r>
          </w:p>
        </w:tc>
        <w:tc>
          <w:tcPr>
            <w:tcW w:w="4219" w:type="dxa"/>
            <w:tcBorders>
              <w:top w:val="nil"/>
              <w:left w:val="nil"/>
              <w:bottom w:val="single" w:sz="4" w:space="0" w:color="auto"/>
              <w:right w:val="single" w:sz="4" w:space="0" w:color="auto"/>
            </w:tcBorders>
            <w:shd w:val="clear" w:color="auto" w:fill="auto"/>
            <w:noWrap/>
            <w:vAlign w:val="bottom"/>
            <w:hideMark/>
          </w:tcPr>
          <w:p w14:paraId="71BDC676" w14:textId="77777777" w:rsidR="00B75AAB" w:rsidRPr="004557B4" w:rsidRDefault="009E6998"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Ramón</w:t>
            </w:r>
            <w:r w:rsidR="00B75AAB" w:rsidRPr="004557B4">
              <w:rPr>
                <w:rFonts w:eastAsia="Times New Roman" w:cstheme="minorHAnsi"/>
                <w:color w:val="000000"/>
                <w:sz w:val="24"/>
                <w:szCs w:val="24"/>
                <w:lang w:val="es-ES_tradnl"/>
              </w:rPr>
              <w:t xml:space="preserve"> </w:t>
            </w:r>
            <w:proofErr w:type="spellStart"/>
            <w:r w:rsidR="00B75AAB" w:rsidRPr="004557B4">
              <w:rPr>
                <w:rFonts w:eastAsia="Times New Roman" w:cstheme="minorHAnsi"/>
                <w:color w:val="000000"/>
                <w:sz w:val="24"/>
                <w:szCs w:val="24"/>
                <w:lang w:val="es-ES_tradnl"/>
              </w:rPr>
              <w:t>Power</w:t>
            </w:r>
            <w:proofErr w:type="spellEnd"/>
            <w:r w:rsidR="00B75AAB" w:rsidRPr="004557B4">
              <w:rPr>
                <w:rFonts w:eastAsia="Times New Roman" w:cstheme="minorHAnsi"/>
                <w:color w:val="000000"/>
                <w:sz w:val="24"/>
                <w:szCs w:val="24"/>
                <w:lang w:val="es-ES_tradnl"/>
              </w:rPr>
              <w:t xml:space="preserve"> </w:t>
            </w:r>
            <w:r w:rsidR="00362C17" w:rsidRPr="004557B4">
              <w:rPr>
                <w:rFonts w:eastAsia="Times New Roman" w:cstheme="minorHAnsi"/>
                <w:color w:val="000000"/>
                <w:sz w:val="24"/>
                <w:szCs w:val="24"/>
                <w:lang w:val="es-ES_tradnl"/>
              </w:rPr>
              <w:t>y</w:t>
            </w:r>
            <w:r w:rsidR="00B75AAB" w:rsidRPr="004557B4">
              <w:rPr>
                <w:rFonts w:eastAsia="Times New Roman" w:cstheme="minorHAnsi"/>
                <w:color w:val="000000"/>
                <w:sz w:val="24"/>
                <w:szCs w:val="24"/>
                <w:lang w:val="es-ES_tradnl"/>
              </w:rPr>
              <w:t xml:space="preserve"> Giralt (Siglo 21)</w:t>
            </w:r>
          </w:p>
        </w:tc>
        <w:tc>
          <w:tcPr>
            <w:tcW w:w="3546" w:type="dxa"/>
            <w:tcBorders>
              <w:top w:val="nil"/>
              <w:left w:val="nil"/>
              <w:bottom w:val="single" w:sz="4" w:space="0" w:color="auto"/>
              <w:right w:val="single" w:sz="4" w:space="0" w:color="auto"/>
            </w:tcBorders>
            <w:shd w:val="clear" w:color="auto" w:fill="auto"/>
            <w:noWrap/>
            <w:vAlign w:val="bottom"/>
            <w:hideMark/>
          </w:tcPr>
          <w:p w14:paraId="18738FCF"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Corte y Soldadura Estructural </w:t>
            </w:r>
          </w:p>
        </w:tc>
      </w:tr>
      <w:tr w:rsidR="00B75AAB" w:rsidRPr="004557B4" w14:paraId="3A8702F8"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F55B31A"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Humacao</w:t>
            </w:r>
          </w:p>
        </w:tc>
        <w:tc>
          <w:tcPr>
            <w:tcW w:w="4219" w:type="dxa"/>
            <w:tcBorders>
              <w:top w:val="nil"/>
              <w:left w:val="nil"/>
              <w:bottom w:val="single" w:sz="4" w:space="0" w:color="auto"/>
              <w:right w:val="single" w:sz="4" w:space="0" w:color="auto"/>
            </w:tcBorders>
            <w:shd w:val="clear" w:color="auto" w:fill="auto"/>
            <w:noWrap/>
            <w:vAlign w:val="bottom"/>
            <w:hideMark/>
          </w:tcPr>
          <w:p w14:paraId="05C4BCD9"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Rafaelina E. </w:t>
            </w:r>
            <w:r w:rsidR="00362C17" w:rsidRPr="004557B4">
              <w:rPr>
                <w:rFonts w:eastAsia="Times New Roman" w:cstheme="minorHAnsi"/>
                <w:color w:val="000000"/>
                <w:sz w:val="24"/>
                <w:szCs w:val="24"/>
                <w:lang w:val="es-ES_tradnl"/>
              </w:rPr>
              <w:t>Lebrón</w:t>
            </w:r>
            <w:r w:rsidRPr="004557B4">
              <w:rPr>
                <w:rFonts w:eastAsia="Times New Roman" w:cstheme="minorHAnsi"/>
                <w:color w:val="000000"/>
                <w:sz w:val="24"/>
                <w:szCs w:val="24"/>
                <w:lang w:val="es-ES_tradnl"/>
              </w:rPr>
              <w:t xml:space="preserve"> Flores</w:t>
            </w:r>
          </w:p>
        </w:tc>
        <w:tc>
          <w:tcPr>
            <w:tcW w:w="3546" w:type="dxa"/>
            <w:tcBorders>
              <w:top w:val="nil"/>
              <w:left w:val="nil"/>
              <w:bottom w:val="single" w:sz="4" w:space="0" w:color="auto"/>
              <w:right w:val="single" w:sz="4" w:space="0" w:color="auto"/>
            </w:tcBorders>
            <w:shd w:val="clear" w:color="auto" w:fill="auto"/>
            <w:noWrap/>
            <w:vAlign w:val="bottom"/>
            <w:hideMark/>
          </w:tcPr>
          <w:p w14:paraId="678D807C"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Corte y Soldadura Estructural </w:t>
            </w:r>
          </w:p>
        </w:tc>
      </w:tr>
      <w:tr w:rsidR="00B75AAB" w:rsidRPr="004557B4" w14:paraId="38DC21EA"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889A97A"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Humacao</w:t>
            </w:r>
          </w:p>
        </w:tc>
        <w:tc>
          <w:tcPr>
            <w:tcW w:w="4219" w:type="dxa"/>
            <w:tcBorders>
              <w:top w:val="nil"/>
              <w:left w:val="nil"/>
              <w:bottom w:val="single" w:sz="4" w:space="0" w:color="auto"/>
              <w:right w:val="single" w:sz="4" w:space="0" w:color="auto"/>
            </w:tcBorders>
            <w:shd w:val="clear" w:color="auto" w:fill="auto"/>
            <w:noWrap/>
            <w:vAlign w:val="bottom"/>
            <w:hideMark/>
          </w:tcPr>
          <w:p w14:paraId="04378ECE"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Teodoro Aguilar Mora</w:t>
            </w:r>
          </w:p>
        </w:tc>
        <w:tc>
          <w:tcPr>
            <w:tcW w:w="3546" w:type="dxa"/>
            <w:tcBorders>
              <w:top w:val="nil"/>
              <w:left w:val="nil"/>
              <w:bottom w:val="single" w:sz="4" w:space="0" w:color="auto"/>
              <w:right w:val="single" w:sz="4" w:space="0" w:color="auto"/>
            </w:tcBorders>
            <w:shd w:val="clear" w:color="auto" w:fill="auto"/>
            <w:noWrap/>
            <w:vAlign w:val="bottom"/>
            <w:hideMark/>
          </w:tcPr>
          <w:p w14:paraId="626E3460"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Corte y Soldadura Estructural </w:t>
            </w:r>
          </w:p>
        </w:tc>
      </w:tr>
      <w:tr w:rsidR="00B75AAB" w:rsidRPr="004557B4" w14:paraId="21A4FAE0"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00DDC15" w14:textId="77777777" w:rsidR="00B75AAB" w:rsidRPr="004557B4" w:rsidRDefault="00362C17"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Mayagüez</w:t>
            </w:r>
          </w:p>
        </w:tc>
        <w:tc>
          <w:tcPr>
            <w:tcW w:w="4219" w:type="dxa"/>
            <w:tcBorders>
              <w:top w:val="nil"/>
              <w:left w:val="nil"/>
              <w:bottom w:val="single" w:sz="4" w:space="0" w:color="auto"/>
              <w:right w:val="single" w:sz="4" w:space="0" w:color="auto"/>
            </w:tcBorders>
            <w:shd w:val="clear" w:color="auto" w:fill="auto"/>
            <w:noWrap/>
            <w:vAlign w:val="bottom"/>
            <w:hideMark/>
          </w:tcPr>
          <w:p w14:paraId="5EC0F5CE"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Luis Muñoz </w:t>
            </w:r>
            <w:r w:rsidR="00362C17" w:rsidRPr="004557B4">
              <w:rPr>
                <w:rFonts w:eastAsia="Times New Roman" w:cstheme="minorHAnsi"/>
                <w:color w:val="000000"/>
                <w:sz w:val="24"/>
                <w:szCs w:val="24"/>
                <w:lang w:val="es-ES_tradnl"/>
              </w:rPr>
              <w:t>Marín</w:t>
            </w:r>
          </w:p>
        </w:tc>
        <w:tc>
          <w:tcPr>
            <w:tcW w:w="3546" w:type="dxa"/>
            <w:tcBorders>
              <w:top w:val="nil"/>
              <w:left w:val="nil"/>
              <w:bottom w:val="single" w:sz="4" w:space="0" w:color="auto"/>
              <w:right w:val="single" w:sz="4" w:space="0" w:color="auto"/>
            </w:tcBorders>
            <w:shd w:val="clear" w:color="auto" w:fill="auto"/>
            <w:noWrap/>
            <w:vAlign w:val="bottom"/>
            <w:hideMark/>
          </w:tcPr>
          <w:p w14:paraId="2BA2DA7F"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Corte y Soldadura Estructural </w:t>
            </w:r>
          </w:p>
        </w:tc>
      </w:tr>
      <w:tr w:rsidR="00B75AAB" w:rsidRPr="004557B4" w14:paraId="42E95F30"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1393AD1" w14:textId="77777777" w:rsidR="00B75AAB" w:rsidRPr="004557B4" w:rsidRDefault="00362C17"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Mayagüez</w:t>
            </w:r>
          </w:p>
        </w:tc>
        <w:tc>
          <w:tcPr>
            <w:tcW w:w="4219" w:type="dxa"/>
            <w:tcBorders>
              <w:top w:val="nil"/>
              <w:left w:val="nil"/>
              <w:bottom w:val="single" w:sz="4" w:space="0" w:color="auto"/>
              <w:right w:val="single" w:sz="4" w:space="0" w:color="auto"/>
            </w:tcBorders>
            <w:shd w:val="clear" w:color="auto" w:fill="auto"/>
            <w:noWrap/>
            <w:vAlign w:val="bottom"/>
            <w:hideMark/>
          </w:tcPr>
          <w:p w14:paraId="1B923CCB" w14:textId="77777777" w:rsidR="00B75AAB" w:rsidRPr="004557B4" w:rsidRDefault="00E6170A"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Superior </w:t>
            </w:r>
            <w:proofErr w:type="spellStart"/>
            <w:r w:rsidRPr="004557B4">
              <w:rPr>
                <w:rFonts w:eastAsia="Times New Roman" w:cstheme="minorHAnsi"/>
                <w:color w:val="000000"/>
                <w:sz w:val="24"/>
                <w:szCs w:val="24"/>
                <w:lang w:val="es-ES_tradnl"/>
              </w:rPr>
              <w:t>Voc</w:t>
            </w:r>
            <w:proofErr w:type="spellEnd"/>
            <w:r w:rsidR="00B75AAB" w:rsidRPr="004557B4">
              <w:rPr>
                <w:rFonts w:eastAsia="Times New Roman" w:cstheme="minorHAnsi"/>
                <w:color w:val="000000"/>
                <w:sz w:val="24"/>
                <w:szCs w:val="24"/>
                <w:lang w:val="es-ES_tradnl"/>
              </w:rPr>
              <w:t xml:space="preserve">. Manuel M. </w:t>
            </w:r>
            <w:proofErr w:type="spellStart"/>
            <w:r w:rsidR="00B75AAB" w:rsidRPr="004557B4">
              <w:rPr>
                <w:rFonts w:eastAsia="Times New Roman" w:cstheme="minorHAnsi"/>
                <w:color w:val="000000"/>
                <w:sz w:val="24"/>
                <w:szCs w:val="24"/>
                <w:lang w:val="es-ES_tradnl"/>
              </w:rPr>
              <w:t>Liciaga</w:t>
            </w:r>
            <w:proofErr w:type="spellEnd"/>
          </w:p>
        </w:tc>
        <w:tc>
          <w:tcPr>
            <w:tcW w:w="3546" w:type="dxa"/>
            <w:tcBorders>
              <w:top w:val="nil"/>
              <w:left w:val="nil"/>
              <w:bottom w:val="single" w:sz="4" w:space="0" w:color="auto"/>
              <w:right w:val="single" w:sz="4" w:space="0" w:color="auto"/>
            </w:tcBorders>
            <w:shd w:val="clear" w:color="auto" w:fill="auto"/>
            <w:noWrap/>
            <w:vAlign w:val="bottom"/>
            <w:hideMark/>
          </w:tcPr>
          <w:p w14:paraId="5432FB8E"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Corte y Soldadura Estructural</w:t>
            </w:r>
          </w:p>
        </w:tc>
      </w:tr>
      <w:tr w:rsidR="00B75AAB" w:rsidRPr="004557B4" w14:paraId="36108E61"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DF57DCC"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Ponce</w:t>
            </w:r>
          </w:p>
        </w:tc>
        <w:tc>
          <w:tcPr>
            <w:tcW w:w="4219" w:type="dxa"/>
            <w:tcBorders>
              <w:top w:val="nil"/>
              <w:left w:val="nil"/>
              <w:bottom w:val="single" w:sz="4" w:space="0" w:color="auto"/>
              <w:right w:val="single" w:sz="4" w:space="0" w:color="auto"/>
            </w:tcBorders>
            <w:shd w:val="clear" w:color="auto" w:fill="auto"/>
            <w:noWrap/>
            <w:vAlign w:val="bottom"/>
            <w:hideMark/>
          </w:tcPr>
          <w:p w14:paraId="1DE7A7EB"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Elvira M. </w:t>
            </w:r>
            <w:r w:rsidR="00362C17" w:rsidRPr="004557B4">
              <w:rPr>
                <w:rFonts w:eastAsia="Times New Roman" w:cstheme="minorHAnsi"/>
                <w:color w:val="000000"/>
                <w:sz w:val="24"/>
                <w:szCs w:val="24"/>
                <w:lang w:val="es-ES_tradnl"/>
              </w:rPr>
              <w:t>Colón</w:t>
            </w:r>
            <w:r w:rsidRPr="004557B4">
              <w:rPr>
                <w:rFonts w:eastAsia="Times New Roman" w:cstheme="minorHAnsi"/>
                <w:color w:val="000000"/>
                <w:sz w:val="24"/>
                <w:szCs w:val="24"/>
                <w:lang w:val="es-ES_tradnl"/>
              </w:rPr>
              <w:t xml:space="preserve"> </w:t>
            </w:r>
            <w:r w:rsidR="00362C17" w:rsidRPr="004557B4">
              <w:rPr>
                <w:rFonts w:eastAsia="Times New Roman" w:cstheme="minorHAnsi"/>
                <w:color w:val="000000"/>
                <w:sz w:val="24"/>
                <w:szCs w:val="24"/>
                <w:lang w:val="es-ES_tradnl"/>
              </w:rPr>
              <w:t>Negrón</w:t>
            </w:r>
          </w:p>
        </w:tc>
        <w:tc>
          <w:tcPr>
            <w:tcW w:w="3546" w:type="dxa"/>
            <w:tcBorders>
              <w:top w:val="nil"/>
              <w:left w:val="nil"/>
              <w:bottom w:val="single" w:sz="4" w:space="0" w:color="auto"/>
              <w:right w:val="single" w:sz="4" w:space="0" w:color="auto"/>
            </w:tcBorders>
            <w:shd w:val="clear" w:color="auto" w:fill="auto"/>
            <w:noWrap/>
            <w:vAlign w:val="bottom"/>
            <w:hideMark/>
          </w:tcPr>
          <w:p w14:paraId="5B21ADAC"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Corte y Soldadura Estructural</w:t>
            </w:r>
          </w:p>
        </w:tc>
      </w:tr>
      <w:tr w:rsidR="00B75AAB" w:rsidRPr="004557B4" w14:paraId="47042726"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432F27C"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Ponce</w:t>
            </w:r>
          </w:p>
        </w:tc>
        <w:tc>
          <w:tcPr>
            <w:tcW w:w="4219" w:type="dxa"/>
            <w:tcBorders>
              <w:top w:val="nil"/>
              <w:left w:val="nil"/>
              <w:bottom w:val="single" w:sz="4" w:space="0" w:color="auto"/>
              <w:right w:val="single" w:sz="4" w:space="0" w:color="auto"/>
            </w:tcBorders>
            <w:shd w:val="clear" w:color="auto" w:fill="auto"/>
            <w:noWrap/>
            <w:vAlign w:val="bottom"/>
            <w:hideMark/>
          </w:tcPr>
          <w:p w14:paraId="218D5152" w14:textId="4E90B808"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Superior Vocacional</w:t>
            </w:r>
            <w:r w:rsidR="00C14E33" w:rsidRPr="004557B4">
              <w:rPr>
                <w:rFonts w:eastAsia="Times New Roman" w:cstheme="minorHAnsi"/>
                <w:color w:val="000000"/>
                <w:sz w:val="24"/>
                <w:szCs w:val="24"/>
                <w:lang w:val="es-ES_tradnl"/>
              </w:rPr>
              <w:t xml:space="preserve"> Antonio Reyes Padilla</w:t>
            </w:r>
          </w:p>
        </w:tc>
        <w:tc>
          <w:tcPr>
            <w:tcW w:w="3546" w:type="dxa"/>
            <w:tcBorders>
              <w:top w:val="nil"/>
              <w:left w:val="nil"/>
              <w:bottom w:val="single" w:sz="4" w:space="0" w:color="auto"/>
              <w:right w:val="single" w:sz="4" w:space="0" w:color="auto"/>
            </w:tcBorders>
            <w:shd w:val="clear" w:color="auto" w:fill="auto"/>
            <w:noWrap/>
            <w:vAlign w:val="bottom"/>
            <w:hideMark/>
          </w:tcPr>
          <w:p w14:paraId="45757B33"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Corte y Soldadura Estructural</w:t>
            </w:r>
          </w:p>
        </w:tc>
      </w:tr>
      <w:tr w:rsidR="00B75AAB" w:rsidRPr="004557B4" w14:paraId="4D9856D0"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55EAB8F"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Ponce</w:t>
            </w:r>
          </w:p>
        </w:tc>
        <w:tc>
          <w:tcPr>
            <w:tcW w:w="4219" w:type="dxa"/>
            <w:tcBorders>
              <w:top w:val="nil"/>
              <w:left w:val="nil"/>
              <w:bottom w:val="single" w:sz="4" w:space="0" w:color="auto"/>
              <w:right w:val="single" w:sz="4" w:space="0" w:color="auto"/>
            </w:tcBorders>
            <w:shd w:val="clear" w:color="auto" w:fill="auto"/>
            <w:noWrap/>
            <w:vAlign w:val="bottom"/>
            <w:hideMark/>
          </w:tcPr>
          <w:p w14:paraId="1BE83CC2"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Josefa </w:t>
            </w:r>
            <w:r w:rsidR="00362C17" w:rsidRPr="004557B4">
              <w:rPr>
                <w:rFonts w:eastAsia="Times New Roman" w:cstheme="minorHAnsi"/>
                <w:color w:val="000000"/>
                <w:sz w:val="24"/>
                <w:szCs w:val="24"/>
                <w:lang w:val="es-ES_tradnl"/>
              </w:rPr>
              <w:t>Vélez</w:t>
            </w:r>
            <w:r w:rsidRPr="004557B4">
              <w:rPr>
                <w:rFonts w:eastAsia="Times New Roman" w:cstheme="minorHAnsi"/>
                <w:color w:val="000000"/>
                <w:sz w:val="24"/>
                <w:szCs w:val="24"/>
                <w:lang w:val="es-ES_tradnl"/>
              </w:rPr>
              <w:t xml:space="preserve"> Bauza</w:t>
            </w:r>
          </w:p>
        </w:tc>
        <w:tc>
          <w:tcPr>
            <w:tcW w:w="3546" w:type="dxa"/>
            <w:tcBorders>
              <w:top w:val="nil"/>
              <w:left w:val="nil"/>
              <w:bottom w:val="single" w:sz="4" w:space="0" w:color="auto"/>
              <w:right w:val="single" w:sz="4" w:space="0" w:color="auto"/>
            </w:tcBorders>
            <w:shd w:val="clear" w:color="auto" w:fill="auto"/>
            <w:noWrap/>
            <w:vAlign w:val="bottom"/>
            <w:hideMark/>
          </w:tcPr>
          <w:p w14:paraId="376F8D9B"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Corte y Soldadura Estructural</w:t>
            </w:r>
          </w:p>
        </w:tc>
      </w:tr>
      <w:tr w:rsidR="00B75AAB" w:rsidRPr="004557B4" w14:paraId="1D5F001E"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8474BCB"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Ponce</w:t>
            </w:r>
          </w:p>
        </w:tc>
        <w:tc>
          <w:tcPr>
            <w:tcW w:w="4219" w:type="dxa"/>
            <w:tcBorders>
              <w:top w:val="nil"/>
              <w:left w:val="nil"/>
              <w:bottom w:val="single" w:sz="4" w:space="0" w:color="auto"/>
              <w:right w:val="single" w:sz="4" w:space="0" w:color="auto"/>
            </w:tcBorders>
            <w:shd w:val="clear" w:color="auto" w:fill="auto"/>
            <w:noWrap/>
            <w:vAlign w:val="bottom"/>
            <w:hideMark/>
          </w:tcPr>
          <w:p w14:paraId="1233899C" w14:textId="7EAA6648" w:rsidR="00326A5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Superior Ocup</w:t>
            </w:r>
            <w:r w:rsidR="00326A5B" w:rsidRPr="004557B4">
              <w:rPr>
                <w:rFonts w:eastAsia="Times New Roman" w:cstheme="minorHAnsi"/>
                <w:color w:val="000000"/>
                <w:sz w:val="24"/>
                <w:szCs w:val="24"/>
                <w:lang w:val="es-ES_tradnl"/>
              </w:rPr>
              <w:t>acional Y</w:t>
            </w:r>
            <w:r w:rsidRPr="004557B4">
              <w:rPr>
                <w:rFonts w:eastAsia="Times New Roman" w:cstheme="minorHAnsi"/>
                <w:color w:val="000000"/>
                <w:sz w:val="24"/>
                <w:szCs w:val="24"/>
                <w:lang w:val="es-ES_tradnl"/>
              </w:rPr>
              <w:t xml:space="preserve"> </w:t>
            </w:r>
            <w:r w:rsidR="00326A5B" w:rsidRPr="004557B4">
              <w:rPr>
                <w:rFonts w:eastAsia="Times New Roman" w:cstheme="minorHAnsi"/>
                <w:color w:val="000000"/>
                <w:sz w:val="24"/>
                <w:szCs w:val="24"/>
                <w:lang w:val="es-ES_tradnl"/>
              </w:rPr>
              <w:t>Técnica</w:t>
            </w:r>
            <w:r w:rsidRPr="004557B4">
              <w:rPr>
                <w:rFonts w:eastAsia="Times New Roman" w:cstheme="minorHAnsi"/>
                <w:color w:val="000000"/>
                <w:sz w:val="24"/>
                <w:szCs w:val="24"/>
                <w:lang w:val="es-ES_tradnl"/>
              </w:rPr>
              <w:t xml:space="preserve"> De Yauco</w:t>
            </w:r>
          </w:p>
          <w:p w14:paraId="5E32D77F" w14:textId="6A22DE6D"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(Siglo 21)</w:t>
            </w:r>
          </w:p>
        </w:tc>
        <w:tc>
          <w:tcPr>
            <w:tcW w:w="3546" w:type="dxa"/>
            <w:tcBorders>
              <w:top w:val="nil"/>
              <w:left w:val="nil"/>
              <w:bottom w:val="single" w:sz="4" w:space="0" w:color="auto"/>
              <w:right w:val="single" w:sz="4" w:space="0" w:color="auto"/>
            </w:tcBorders>
            <w:shd w:val="clear" w:color="auto" w:fill="auto"/>
            <w:noWrap/>
            <w:vAlign w:val="bottom"/>
            <w:hideMark/>
          </w:tcPr>
          <w:p w14:paraId="5F821B52"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Corte y Soldadura Estructural</w:t>
            </w:r>
          </w:p>
        </w:tc>
      </w:tr>
      <w:tr w:rsidR="00B75AAB" w:rsidRPr="004557B4" w14:paraId="342E998F"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09444E1"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San Juan</w:t>
            </w:r>
          </w:p>
        </w:tc>
        <w:tc>
          <w:tcPr>
            <w:tcW w:w="4219" w:type="dxa"/>
            <w:tcBorders>
              <w:top w:val="nil"/>
              <w:left w:val="nil"/>
              <w:bottom w:val="single" w:sz="4" w:space="0" w:color="auto"/>
              <w:right w:val="single" w:sz="4" w:space="0" w:color="auto"/>
            </w:tcBorders>
            <w:shd w:val="clear" w:color="auto" w:fill="auto"/>
            <w:noWrap/>
            <w:vAlign w:val="bottom"/>
            <w:hideMark/>
          </w:tcPr>
          <w:p w14:paraId="33235E9B"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Miguel Such</w:t>
            </w:r>
          </w:p>
        </w:tc>
        <w:tc>
          <w:tcPr>
            <w:tcW w:w="3546" w:type="dxa"/>
            <w:tcBorders>
              <w:top w:val="nil"/>
              <w:left w:val="nil"/>
              <w:bottom w:val="single" w:sz="4" w:space="0" w:color="auto"/>
              <w:right w:val="single" w:sz="4" w:space="0" w:color="auto"/>
            </w:tcBorders>
            <w:shd w:val="clear" w:color="auto" w:fill="auto"/>
            <w:noWrap/>
            <w:vAlign w:val="bottom"/>
            <w:hideMark/>
          </w:tcPr>
          <w:p w14:paraId="6EF1253D"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Corte y Soldadura Estructural</w:t>
            </w:r>
          </w:p>
        </w:tc>
      </w:tr>
      <w:tr w:rsidR="00B75AAB" w:rsidRPr="004557B4" w14:paraId="0115D73C"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AC5DB49"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Humacao</w:t>
            </w:r>
          </w:p>
        </w:tc>
        <w:tc>
          <w:tcPr>
            <w:tcW w:w="4219" w:type="dxa"/>
            <w:tcBorders>
              <w:top w:val="nil"/>
              <w:left w:val="nil"/>
              <w:bottom w:val="single" w:sz="4" w:space="0" w:color="auto"/>
              <w:right w:val="single" w:sz="4" w:space="0" w:color="auto"/>
            </w:tcBorders>
            <w:shd w:val="clear" w:color="auto" w:fill="auto"/>
            <w:noWrap/>
            <w:vAlign w:val="bottom"/>
            <w:hideMark/>
          </w:tcPr>
          <w:p w14:paraId="137A85A5"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Superior </w:t>
            </w:r>
            <w:proofErr w:type="spellStart"/>
            <w:r w:rsidRPr="004557B4">
              <w:rPr>
                <w:rFonts w:eastAsia="Times New Roman" w:cstheme="minorHAnsi"/>
                <w:color w:val="000000"/>
                <w:sz w:val="24"/>
                <w:szCs w:val="24"/>
                <w:lang w:val="es-ES_tradnl"/>
              </w:rPr>
              <w:t>Voc</w:t>
            </w:r>
            <w:proofErr w:type="spellEnd"/>
            <w:r w:rsidRPr="004557B4">
              <w:rPr>
                <w:rFonts w:eastAsia="Times New Roman" w:cstheme="minorHAnsi"/>
                <w:color w:val="000000"/>
                <w:sz w:val="24"/>
                <w:szCs w:val="24"/>
                <w:lang w:val="es-ES_tradnl"/>
              </w:rPr>
              <w:t>. Ana Delia Flores</w:t>
            </w:r>
          </w:p>
        </w:tc>
        <w:tc>
          <w:tcPr>
            <w:tcW w:w="3546" w:type="dxa"/>
            <w:tcBorders>
              <w:top w:val="nil"/>
              <w:left w:val="nil"/>
              <w:bottom w:val="single" w:sz="4" w:space="0" w:color="auto"/>
              <w:right w:val="single" w:sz="4" w:space="0" w:color="auto"/>
            </w:tcBorders>
            <w:shd w:val="clear" w:color="auto" w:fill="auto"/>
            <w:noWrap/>
            <w:vAlign w:val="bottom"/>
            <w:hideMark/>
          </w:tcPr>
          <w:p w14:paraId="5E65C3CF"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Electromecánica del Automóvil</w:t>
            </w:r>
          </w:p>
        </w:tc>
      </w:tr>
      <w:tr w:rsidR="00B75AAB" w:rsidRPr="004557B4" w14:paraId="6F986F8A"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DEED604"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Humacao</w:t>
            </w:r>
          </w:p>
        </w:tc>
        <w:tc>
          <w:tcPr>
            <w:tcW w:w="4219" w:type="dxa"/>
            <w:tcBorders>
              <w:top w:val="nil"/>
              <w:left w:val="nil"/>
              <w:bottom w:val="single" w:sz="4" w:space="0" w:color="auto"/>
              <w:right w:val="single" w:sz="4" w:space="0" w:color="auto"/>
            </w:tcBorders>
            <w:shd w:val="clear" w:color="auto" w:fill="auto"/>
            <w:noWrap/>
            <w:vAlign w:val="bottom"/>
            <w:hideMark/>
          </w:tcPr>
          <w:p w14:paraId="0E951A4B" w14:textId="5094729F" w:rsidR="00B75AAB" w:rsidRPr="004557B4" w:rsidRDefault="00B75AAB">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Eduardo Garc</w:t>
            </w:r>
            <w:r w:rsidR="001778E0" w:rsidRPr="004557B4">
              <w:rPr>
                <w:rFonts w:eastAsia="Times New Roman" w:cstheme="minorHAnsi"/>
                <w:color w:val="000000"/>
                <w:sz w:val="24"/>
                <w:szCs w:val="24"/>
                <w:lang w:val="es-ES_tradnl"/>
              </w:rPr>
              <w:t>í</w:t>
            </w:r>
            <w:r w:rsidRPr="004557B4">
              <w:rPr>
                <w:rFonts w:eastAsia="Times New Roman" w:cstheme="minorHAnsi"/>
                <w:color w:val="000000"/>
                <w:sz w:val="24"/>
                <w:szCs w:val="24"/>
                <w:lang w:val="es-ES_tradnl"/>
              </w:rPr>
              <w:t>a Carrillo</w:t>
            </w:r>
          </w:p>
        </w:tc>
        <w:tc>
          <w:tcPr>
            <w:tcW w:w="3546" w:type="dxa"/>
            <w:tcBorders>
              <w:top w:val="nil"/>
              <w:left w:val="nil"/>
              <w:bottom w:val="single" w:sz="4" w:space="0" w:color="auto"/>
              <w:right w:val="single" w:sz="4" w:space="0" w:color="auto"/>
            </w:tcBorders>
            <w:shd w:val="clear" w:color="auto" w:fill="auto"/>
            <w:noWrap/>
            <w:vAlign w:val="bottom"/>
            <w:hideMark/>
          </w:tcPr>
          <w:p w14:paraId="091E6F17"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Electromecánica del Automóvil</w:t>
            </w:r>
          </w:p>
        </w:tc>
      </w:tr>
      <w:tr w:rsidR="00B75AAB" w:rsidRPr="004557B4" w14:paraId="383129C5"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5FBE516"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Arecibo</w:t>
            </w:r>
          </w:p>
        </w:tc>
        <w:tc>
          <w:tcPr>
            <w:tcW w:w="4219" w:type="dxa"/>
            <w:tcBorders>
              <w:top w:val="nil"/>
              <w:left w:val="nil"/>
              <w:bottom w:val="single" w:sz="4" w:space="0" w:color="auto"/>
              <w:right w:val="single" w:sz="4" w:space="0" w:color="auto"/>
            </w:tcBorders>
            <w:shd w:val="clear" w:color="auto" w:fill="auto"/>
            <w:noWrap/>
            <w:vAlign w:val="bottom"/>
            <w:hideMark/>
          </w:tcPr>
          <w:p w14:paraId="6B9062D1" w14:textId="69FE2E3A"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Superior </w:t>
            </w:r>
            <w:proofErr w:type="spellStart"/>
            <w:r w:rsidRPr="004557B4">
              <w:rPr>
                <w:rFonts w:eastAsia="Times New Roman" w:cstheme="minorHAnsi"/>
                <w:color w:val="000000"/>
                <w:sz w:val="24"/>
                <w:szCs w:val="24"/>
                <w:lang w:val="es-ES_tradnl"/>
              </w:rPr>
              <w:t>Voc</w:t>
            </w:r>
            <w:proofErr w:type="spellEnd"/>
            <w:r w:rsidRPr="004557B4">
              <w:rPr>
                <w:rFonts w:eastAsia="Times New Roman" w:cstheme="minorHAnsi"/>
                <w:color w:val="000000"/>
                <w:sz w:val="24"/>
                <w:szCs w:val="24"/>
                <w:lang w:val="es-ES_tradnl"/>
              </w:rPr>
              <w:t>.</w:t>
            </w:r>
            <w:r w:rsidR="00362C17" w:rsidRPr="004557B4">
              <w:rPr>
                <w:rFonts w:eastAsia="Times New Roman" w:cstheme="minorHAnsi"/>
                <w:color w:val="000000"/>
                <w:sz w:val="24"/>
                <w:szCs w:val="24"/>
                <w:lang w:val="es-ES_tradnl"/>
              </w:rPr>
              <w:t xml:space="preserve"> </w:t>
            </w:r>
            <w:r w:rsidRPr="004557B4">
              <w:rPr>
                <w:rFonts w:eastAsia="Times New Roman" w:cstheme="minorHAnsi"/>
                <w:color w:val="000000"/>
                <w:sz w:val="24"/>
                <w:szCs w:val="24"/>
                <w:lang w:val="es-ES_tradnl"/>
              </w:rPr>
              <w:t xml:space="preserve">Nueva (Antonio </w:t>
            </w:r>
            <w:r w:rsidR="00F37FE0" w:rsidRPr="004557B4">
              <w:rPr>
                <w:rFonts w:eastAsia="Times New Roman" w:cstheme="minorHAnsi"/>
                <w:color w:val="000000"/>
                <w:sz w:val="24"/>
                <w:szCs w:val="24"/>
                <w:lang w:val="es-ES_tradnl"/>
              </w:rPr>
              <w:t>Lucchetti</w:t>
            </w:r>
            <w:r w:rsidRPr="004557B4">
              <w:rPr>
                <w:rFonts w:eastAsia="Times New Roman" w:cstheme="minorHAnsi"/>
                <w:color w:val="000000"/>
                <w:sz w:val="24"/>
                <w:szCs w:val="24"/>
                <w:lang w:val="es-ES_tradnl"/>
              </w:rPr>
              <w:t>)</w:t>
            </w:r>
          </w:p>
        </w:tc>
        <w:tc>
          <w:tcPr>
            <w:tcW w:w="3546" w:type="dxa"/>
            <w:tcBorders>
              <w:top w:val="nil"/>
              <w:left w:val="nil"/>
              <w:bottom w:val="single" w:sz="4" w:space="0" w:color="auto"/>
              <w:right w:val="single" w:sz="4" w:space="0" w:color="auto"/>
            </w:tcBorders>
            <w:shd w:val="clear" w:color="auto" w:fill="auto"/>
            <w:noWrap/>
            <w:vAlign w:val="bottom"/>
            <w:hideMark/>
          </w:tcPr>
          <w:p w14:paraId="1D2BE65C"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Mecánica Diésel</w:t>
            </w:r>
          </w:p>
        </w:tc>
      </w:tr>
      <w:tr w:rsidR="00B75AAB" w:rsidRPr="004557B4" w14:paraId="465B5A7F"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11C35F2" w14:textId="77777777" w:rsidR="00B75AAB" w:rsidRPr="004557B4" w:rsidRDefault="00362C17"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Bayamón</w:t>
            </w:r>
          </w:p>
        </w:tc>
        <w:tc>
          <w:tcPr>
            <w:tcW w:w="4219" w:type="dxa"/>
            <w:tcBorders>
              <w:top w:val="nil"/>
              <w:left w:val="nil"/>
              <w:bottom w:val="single" w:sz="4" w:space="0" w:color="auto"/>
              <w:right w:val="single" w:sz="4" w:space="0" w:color="auto"/>
            </w:tcBorders>
            <w:shd w:val="clear" w:color="auto" w:fill="auto"/>
            <w:noWrap/>
            <w:vAlign w:val="bottom"/>
            <w:hideMark/>
          </w:tcPr>
          <w:p w14:paraId="424E546A"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Tomas C. Ongay</w:t>
            </w:r>
          </w:p>
        </w:tc>
        <w:tc>
          <w:tcPr>
            <w:tcW w:w="3546" w:type="dxa"/>
            <w:tcBorders>
              <w:top w:val="nil"/>
              <w:left w:val="nil"/>
              <w:bottom w:val="single" w:sz="4" w:space="0" w:color="auto"/>
              <w:right w:val="single" w:sz="4" w:space="0" w:color="auto"/>
            </w:tcBorders>
            <w:shd w:val="clear" w:color="auto" w:fill="auto"/>
            <w:noWrap/>
            <w:vAlign w:val="bottom"/>
            <w:hideMark/>
          </w:tcPr>
          <w:p w14:paraId="520935A2"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Mecánica Diésel</w:t>
            </w:r>
          </w:p>
        </w:tc>
      </w:tr>
      <w:tr w:rsidR="00B75AAB" w:rsidRPr="004557B4" w14:paraId="7F8C83C6"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9ABA163"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Humacao</w:t>
            </w:r>
          </w:p>
        </w:tc>
        <w:tc>
          <w:tcPr>
            <w:tcW w:w="4219" w:type="dxa"/>
            <w:tcBorders>
              <w:top w:val="nil"/>
              <w:left w:val="nil"/>
              <w:bottom w:val="single" w:sz="4" w:space="0" w:color="auto"/>
              <w:right w:val="single" w:sz="4" w:space="0" w:color="auto"/>
            </w:tcBorders>
            <w:shd w:val="clear" w:color="auto" w:fill="auto"/>
            <w:noWrap/>
            <w:vAlign w:val="bottom"/>
            <w:hideMark/>
          </w:tcPr>
          <w:p w14:paraId="085B3859"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 xml:space="preserve">Superior </w:t>
            </w:r>
            <w:proofErr w:type="spellStart"/>
            <w:r w:rsidRPr="004557B4">
              <w:rPr>
                <w:rFonts w:eastAsia="Times New Roman" w:cstheme="minorHAnsi"/>
                <w:color w:val="000000"/>
                <w:sz w:val="24"/>
                <w:szCs w:val="24"/>
                <w:lang w:val="es-ES_tradnl"/>
              </w:rPr>
              <w:t>Voc</w:t>
            </w:r>
            <w:proofErr w:type="spellEnd"/>
            <w:r w:rsidRPr="004557B4">
              <w:rPr>
                <w:rFonts w:eastAsia="Times New Roman" w:cstheme="minorHAnsi"/>
                <w:color w:val="000000"/>
                <w:sz w:val="24"/>
                <w:szCs w:val="24"/>
                <w:lang w:val="es-ES_tradnl"/>
              </w:rPr>
              <w:t>. Ana Delia Flores</w:t>
            </w:r>
          </w:p>
        </w:tc>
        <w:tc>
          <w:tcPr>
            <w:tcW w:w="3546" w:type="dxa"/>
            <w:tcBorders>
              <w:top w:val="nil"/>
              <w:left w:val="nil"/>
              <w:bottom w:val="single" w:sz="4" w:space="0" w:color="auto"/>
              <w:right w:val="single" w:sz="4" w:space="0" w:color="auto"/>
            </w:tcBorders>
            <w:shd w:val="clear" w:color="auto" w:fill="auto"/>
            <w:noWrap/>
            <w:vAlign w:val="bottom"/>
            <w:hideMark/>
          </w:tcPr>
          <w:p w14:paraId="2E8D5898"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Mecánica Diésel</w:t>
            </w:r>
          </w:p>
        </w:tc>
      </w:tr>
      <w:tr w:rsidR="00B75AAB" w:rsidRPr="004557B4" w14:paraId="67303414"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CA84AD9"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Ponce</w:t>
            </w:r>
          </w:p>
        </w:tc>
        <w:tc>
          <w:tcPr>
            <w:tcW w:w="4219" w:type="dxa"/>
            <w:tcBorders>
              <w:top w:val="nil"/>
              <w:left w:val="nil"/>
              <w:bottom w:val="single" w:sz="4" w:space="0" w:color="auto"/>
              <w:right w:val="single" w:sz="4" w:space="0" w:color="auto"/>
            </w:tcBorders>
            <w:shd w:val="clear" w:color="auto" w:fill="auto"/>
            <w:noWrap/>
            <w:vAlign w:val="bottom"/>
            <w:hideMark/>
          </w:tcPr>
          <w:p w14:paraId="6F4C53DA"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Bernardino Cordero Bernard (Siglo 21)</w:t>
            </w:r>
          </w:p>
        </w:tc>
        <w:tc>
          <w:tcPr>
            <w:tcW w:w="3546" w:type="dxa"/>
            <w:tcBorders>
              <w:top w:val="nil"/>
              <w:left w:val="nil"/>
              <w:bottom w:val="single" w:sz="4" w:space="0" w:color="auto"/>
              <w:right w:val="single" w:sz="4" w:space="0" w:color="auto"/>
            </w:tcBorders>
            <w:shd w:val="clear" w:color="auto" w:fill="auto"/>
            <w:noWrap/>
            <w:vAlign w:val="bottom"/>
            <w:hideMark/>
          </w:tcPr>
          <w:p w14:paraId="5E39B70C"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Mecánica Diésel</w:t>
            </w:r>
          </w:p>
        </w:tc>
      </w:tr>
      <w:tr w:rsidR="00B75AAB" w:rsidRPr="004557B4" w14:paraId="4A2EEF52"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F4AD29C"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San Juan</w:t>
            </w:r>
          </w:p>
        </w:tc>
        <w:tc>
          <w:tcPr>
            <w:tcW w:w="4219" w:type="dxa"/>
            <w:tcBorders>
              <w:top w:val="nil"/>
              <w:left w:val="nil"/>
              <w:bottom w:val="single" w:sz="4" w:space="0" w:color="auto"/>
              <w:right w:val="single" w:sz="4" w:space="0" w:color="auto"/>
            </w:tcBorders>
            <w:shd w:val="clear" w:color="auto" w:fill="auto"/>
            <w:noWrap/>
            <w:vAlign w:val="bottom"/>
            <w:hideMark/>
          </w:tcPr>
          <w:p w14:paraId="347E815D"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Carlos F. Daniels</w:t>
            </w:r>
          </w:p>
        </w:tc>
        <w:tc>
          <w:tcPr>
            <w:tcW w:w="3546" w:type="dxa"/>
            <w:tcBorders>
              <w:top w:val="nil"/>
              <w:left w:val="nil"/>
              <w:bottom w:val="single" w:sz="4" w:space="0" w:color="auto"/>
              <w:right w:val="single" w:sz="4" w:space="0" w:color="auto"/>
            </w:tcBorders>
            <w:shd w:val="clear" w:color="auto" w:fill="auto"/>
            <w:noWrap/>
            <w:vAlign w:val="bottom"/>
            <w:hideMark/>
          </w:tcPr>
          <w:p w14:paraId="7435ACB1"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Mecánica Diésel</w:t>
            </w:r>
          </w:p>
        </w:tc>
      </w:tr>
      <w:tr w:rsidR="00B75AAB" w:rsidRPr="004557B4" w14:paraId="25CC32C2" w14:textId="77777777" w:rsidTr="00B97C4E">
        <w:trPr>
          <w:trHeight w:val="272"/>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5A001B9"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San Juan</w:t>
            </w:r>
          </w:p>
        </w:tc>
        <w:tc>
          <w:tcPr>
            <w:tcW w:w="4219" w:type="dxa"/>
            <w:tcBorders>
              <w:top w:val="nil"/>
              <w:left w:val="nil"/>
              <w:bottom w:val="single" w:sz="4" w:space="0" w:color="auto"/>
              <w:right w:val="single" w:sz="4" w:space="0" w:color="auto"/>
            </w:tcBorders>
            <w:shd w:val="clear" w:color="auto" w:fill="auto"/>
            <w:noWrap/>
            <w:vAlign w:val="bottom"/>
            <w:hideMark/>
          </w:tcPr>
          <w:p w14:paraId="666EBD05"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Miguel Such</w:t>
            </w:r>
          </w:p>
        </w:tc>
        <w:tc>
          <w:tcPr>
            <w:tcW w:w="3546" w:type="dxa"/>
            <w:tcBorders>
              <w:top w:val="nil"/>
              <w:left w:val="nil"/>
              <w:bottom w:val="single" w:sz="4" w:space="0" w:color="auto"/>
              <w:right w:val="single" w:sz="4" w:space="0" w:color="auto"/>
            </w:tcBorders>
            <w:shd w:val="clear" w:color="auto" w:fill="auto"/>
            <w:noWrap/>
            <w:vAlign w:val="bottom"/>
            <w:hideMark/>
          </w:tcPr>
          <w:p w14:paraId="4156461A" w14:textId="77777777" w:rsidR="00B75AAB" w:rsidRPr="004557B4" w:rsidRDefault="00B75AAB" w:rsidP="00B97C4E">
            <w:pPr>
              <w:spacing w:after="0" w:line="240" w:lineRule="auto"/>
              <w:jc w:val="both"/>
              <w:rPr>
                <w:rFonts w:eastAsia="Times New Roman" w:cstheme="minorHAnsi"/>
                <w:color w:val="000000"/>
                <w:sz w:val="24"/>
                <w:szCs w:val="24"/>
                <w:lang w:val="es-ES_tradnl"/>
              </w:rPr>
            </w:pPr>
            <w:r w:rsidRPr="004557B4">
              <w:rPr>
                <w:rFonts w:eastAsia="Times New Roman" w:cstheme="minorHAnsi"/>
                <w:color w:val="000000"/>
                <w:sz w:val="24"/>
                <w:szCs w:val="24"/>
                <w:lang w:val="es-ES_tradnl"/>
              </w:rPr>
              <w:t>Mecánica Diésel</w:t>
            </w:r>
          </w:p>
        </w:tc>
      </w:tr>
    </w:tbl>
    <w:p w14:paraId="25C3F1C1" w14:textId="77777777" w:rsidR="00CB2199" w:rsidRPr="004557B4" w:rsidRDefault="00CB2199" w:rsidP="00B97C4E">
      <w:pPr>
        <w:pStyle w:val="NoSpacing"/>
        <w:spacing w:line="276" w:lineRule="auto"/>
        <w:jc w:val="both"/>
        <w:rPr>
          <w:rFonts w:cstheme="minorHAnsi"/>
          <w:sz w:val="24"/>
          <w:szCs w:val="24"/>
          <w:lang w:val="es-ES_tradnl"/>
        </w:rPr>
      </w:pPr>
    </w:p>
    <w:p w14:paraId="691E3235" w14:textId="77777777" w:rsidR="00D53FB1" w:rsidRPr="004557B4" w:rsidRDefault="00D53FB1">
      <w:pPr>
        <w:rPr>
          <w:rFonts w:cstheme="minorHAnsi"/>
          <w:b/>
          <w:color w:val="000000" w:themeColor="text1"/>
          <w:sz w:val="24"/>
          <w:szCs w:val="24"/>
          <w:lang w:val="es-ES_tradnl"/>
        </w:rPr>
      </w:pPr>
      <w:r w:rsidRPr="004557B4">
        <w:rPr>
          <w:rFonts w:cstheme="minorHAnsi"/>
          <w:b/>
          <w:color w:val="000000" w:themeColor="text1"/>
          <w:sz w:val="24"/>
          <w:szCs w:val="24"/>
          <w:lang w:val="es-ES_tradnl"/>
        </w:rPr>
        <w:br w:type="page"/>
      </w:r>
    </w:p>
    <w:p w14:paraId="467904D4" w14:textId="77777777" w:rsidR="008A5167" w:rsidRPr="004557B4" w:rsidRDefault="00D5519D" w:rsidP="00B97C4E">
      <w:pPr>
        <w:jc w:val="both"/>
        <w:rPr>
          <w:rFonts w:cstheme="minorHAnsi"/>
          <w:b/>
          <w:color w:val="000000" w:themeColor="text1"/>
          <w:sz w:val="24"/>
          <w:szCs w:val="24"/>
          <w:lang w:val="es-ES_tradnl"/>
        </w:rPr>
      </w:pPr>
      <w:r w:rsidRPr="004557B4">
        <w:rPr>
          <w:rFonts w:cstheme="minorHAnsi"/>
          <w:b/>
          <w:color w:val="000000" w:themeColor="text1"/>
          <w:sz w:val="24"/>
          <w:szCs w:val="24"/>
          <w:lang w:val="es-ES_tradnl"/>
        </w:rPr>
        <w:lastRenderedPageBreak/>
        <w:t>Diseño</w:t>
      </w:r>
      <w:r w:rsidR="008A5167" w:rsidRPr="004557B4">
        <w:rPr>
          <w:rFonts w:cstheme="minorHAnsi"/>
          <w:b/>
          <w:color w:val="000000" w:themeColor="text1"/>
          <w:sz w:val="24"/>
          <w:szCs w:val="24"/>
          <w:lang w:val="es-ES_tradnl"/>
        </w:rPr>
        <w:t xml:space="preserve"> del espacio</w:t>
      </w:r>
    </w:p>
    <w:p w14:paraId="426A91C2" w14:textId="61BAAF83" w:rsidR="00C53A54" w:rsidRPr="004557B4" w:rsidRDefault="008A5167" w:rsidP="00AD5EA6">
      <w:pPr>
        <w:pStyle w:val="ListParagraph"/>
        <w:numPr>
          <w:ilvl w:val="0"/>
          <w:numId w:val="37"/>
        </w:numPr>
        <w:jc w:val="both"/>
        <w:rPr>
          <w:rFonts w:cstheme="minorHAnsi"/>
          <w:color w:val="000000" w:themeColor="text1"/>
          <w:sz w:val="24"/>
          <w:szCs w:val="24"/>
          <w:lang w:val="es-ES_tradnl"/>
        </w:rPr>
      </w:pPr>
      <w:r w:rsidRPr="004557B4">
        <w:rPr>
          <w:rFonts w:cstheme="minorHAnsi"/>
          <w:b/>
          <w:color w:val="000000" w:themeColor="text1"/>
          <w:sz w:val="24"/>
          <w:szCs w:val="24"/>
          <w:lang w:val="es-ES_tradnl"/>
        </w:rPr>
        <w:t xml:space="preserve">Visita ocular a los </w:t>
      </w:r>
      <w:r w:rsidR="00CB578C" w:rsidRPr="004557B4">
        <w:rPr>
          <w:rFonts w:cstheme="minorHAnsi"/>
          <w:b/>
          <w:color w:val="000000" w:themeColor="text1"/>
          <w:sz w:val="24"/>
          <w:szCs w:val="24"/>
          <w:lang w:val="es-ES_tradnl"/>
        </w:rPr>
        <w:t xml:space="preserve">23 </w:t>
      </w:r>
      <w:r w:rsidRPr="004557B4">
        <w:rPr>
          <w:rFonts w:cstheme="minorHAnsi"/>
          <w:b/>
          <w:color w:val="000000" w:themeColor="text1"/>
          <w:sz w:val="24"/>
          <w:szCs w:val="24"/>
          <w:lang w:val="es-ES_tradnl"/>
        </w:rPr>
        <w:t>talleres</w:t>
      </w:r>
      <w:r w:rsidR="001373F8" w:rsidRPr="004557B4">
        <w:rPr>
          <w:rFonts w:cstheme="minorHAnsi"/>
          <w:color w:val="000000" w:themeColor="text1"/>
          <w:sz w:val="24"/>
          <w:szCs w:val="24"/>
          <w:lang w:val="es-ES_tradnl"/>
        </w:rPr>
        <w:t xml:space="preserve"> - </w:t>
      </w:r>
      <w:r w:rsidR="006944B9" w:rsidRPr="004557B4">
        <w:rPr>
          <w:rFonts w:cstheme="minorHAnsi"/>
          <w:color w:val="000000" w:themeColor="text1"/>
          <w:sz w:val="24"/>
          <w:szCs w:val="24"/>
          <w:lang w:val="es-ES_tradnl"/>
        </w:rPr>
        <w:t xml:space="preserve">Los </w:t>
      </w:r>
      <w:r w:rsidR="009F0368" w:rsidRPr="004557B4">
        <w:rPr>
          <w:rFonts w:cstheme="minorHAnsi"/>
          <w:color w:val="000000" w:themeColor="text1"/>
          <w:sz w:val="24"/>
          <w:szCs w:val="24"/>
          <w:lang w:val="es-ES_tradnl"/>
        </w:rPr>
        <w:t>proponente</w:t>
      </w:r>
      <w:r w:rsidR="006944B9" w:rsidRPr="004557B4">
        <w:rPr>
          <w:rFonts w:cstheme="minorHAnsi"/>
          <w:color w:val="000000" w:themeColor="text1"/>
          <w:sz w:val="24"/>
          <w:szCs w:val="24"/>
          <w:lang w:val="es-ES_tradnl"/>
        </w:rPr>
        <w:t>s</w:t>
      </w:r>
      <w:r w:rsidR="009F0368" w:rsidRPr="004557B4">
        <w:rPr>
          <w:rFonts w:cstheme="minorHAnsi"/>
          <w:color w:val="000000" w:themeColor="text1"/>
          <w:sz w:val="24"/>
          <w:szCs w:val="24"/>
          <w:lang w:val="es-ES_tradnl"/>
        </w:rPr>
        <w:t xml:space="preserve"> </w:t>
      </w:r>
      <w:r w:rsidR="00D53FB1" w:rsidRPr="004557B4">
        <w:rPr>
          <w:rFonts w:cstheme="minorHAnsi"/>
          <w:color w:val="000000" w:themeColor="text1"/>
          <w:sz w:val="24"/>
          <w:szCs w:val="24"/>
          <w:lang w:val="es-ES_tradnl"/>
        </w:rPr>
        <w:t>deberán</w:t>
      </w:r>
      <w:r w:rsidR="009F0368" w:rsidRPr="004557B4">
        <w:rPr>
          <w:rFonts w:cstheme="minorHAnsi"/>
          <w:color w:val="000000" w:themeColor="text1"/>
          <w:sz w:val="24"/>
          <w:szCs w:val="24"/>
          <w:lang w:val="es-ES_tradnl"/>
        </w:rPr>
        <w:t xml:space="preserve"> visitar las </w:t>
      </w:r>
      <w:r w:rsidR="00FA69C0" w:rsidRPr="004557B4">
        <w:rPr>
          <w:rFonts w:cstheme="minorHAnsi"/>
          <w:color w:val="000000" w:themeColor="text1"/>
          <w:sz w:val="24"/>
          <w:szCs w:val="24"/>
          <w:lang w:val="es-ES_tradnl"/>
        </w:rPr>
        <w:t xml:space="preserve">19 escuelas </w:t>
      </w:r>
      <w:r w:rsidR="004F3B4D" w:rsidRPr="004557B4">
        <w:rPr>
          <w:rFonts w:cstheme="minorHAnsi"/>
          <w:color w:val="000000" w:themeColor="text1"/>
          <w:sz w:val="24"/>
          <w:szCs w:val="24"/>
          <w:lang w:val="es-ES_tradnl"/>
        </w:rPr>
        <w:t xml:space="preserve">con el propósito de </w:t>
      </w:r>
      <w:r w:rsidR="009F0368" w:rsidRPr="004557B4">
        <w:rPr>
          <w:rFonts w:cstheme="minorHAnsi"/>
          <w:color w:val="000000" w:themeColor="text1"/>
          <w:sz w:val="24"/>
          <w:szCs w:val="24"/>
          <w:lang w:val="es-ES_tradnl"/>
        </w:rPr>
        <w:t xml:space="preserve">evaluar el espacio </w:t>
      </w:r>
      <w:r w:rsidRPr="004557B4">
        <w:rPr>
          <w:rFonts w:cstheme="minorHAnsi"/>
          <w:color w:val="000000" w:themeColor="text1"/>
          <w:sz w:val="24"/>
          <w:szCs w:val="24"/>
          <w:lang w:val="es-ES_tradnl"/>
        </w:rPr>
        <w:t xml:space="preserve">en donde se </w:t>
      </w:r>
      <w:r w:rsidR="009F0368" w:rsidRPr="004557B4">
        <w:rPr>
          <w:rFonts w:cstheme="minorHAnsi"/>
          <w:color w:val="000000" w:themeColor="text1"/>
          <w:sz w:val="24"/>
          <w:szCs w:val="24"/>
          <w:lang w:val="es-ES_tradnl"/>
        </w:rPr>
        <w:t xml:space="preserve">ubicarán los equipos </w:t>
      </w:r>
      <w:r w:rsidR="00B97C4E" w:rsidRPr="004557B4">
        <w:rPr>
          <w:rFonts w:cstheme="minorHAnsi"/>
          <w:color w:val="000000" w:themeColor="text1"/>
          <w:sz w:val="24"/>
          <w:szCs w:val="24"/>
          <w:lang w:val="es-ES_tradnl"/>
        </w:rPr>
        <w:t>que</w:t>
      </w:r>
      <w:r w:rsidR="00A20252" w:rsidRPr="004557B4">
        <w:rPr>
          <w:rFonts w:cstheme="minorHAnsi"/>
          <w:color w:val="000000" w:themeColor="text1"/>
          <w:sz w:val="24"/>
          <w:szCs w:val="24"/>
          <w:lang w:val="es-ES_tradnl"/>
        </w:rPr>
        <w:t xml:space="preserve"> se</w:t>
      </w:r>
      <w:r w:rsidR="00B97C4E" w:rsidRPr="004557B4">
        <w:rPr>
          <w:rFonts w:cstheme="minorHAnsi"/>
          <w:color w:val="000000" w:themeColor="text1"/>
          <w:sz w:val="24"/>
          <w:szCs w:val="24"/>
          <w:lang w:val="es-ES_tradnl"/>
        </w:rPr>
        <w:t xml:space="preserve"> adoptará</w:t>
      </w:r>
      <w:r w:rsidR="006944B9" w:rsidRPr="004557B4">
        <w:rPr>
          <w:rFonts w:cstheme="minorHAnsi"/>
          <w:color w:val="000000" w:themeColor="text1"/>
          <w:sz w:val="24"/>
          <w:szCs w:val="24"/>
          <w:lang w:val="es-ES_tradnl"/>
        </w:rPr>
        <w:t>n</w:t>
      </w:r>
      <w:r w:rsidR="004F3B4D" w:rsidRPr="004557B4">
        <w:rPr>
          <w:rFonts w:cstheme="minorHAnsi"/>
          <w:color w:val="000000" w:themeColor="text1"/>
          <w:sz w:val="24"/>
          <w:szCs w:val="24"/>
          <w:lang w:val="es-ES_tradnl"/>
        </w:rPr>
        <w:t xml:space="preserve">. En la visita deberán </w:t>
      </w:r>
      <w:r w:rsidR="009F0368" w:rsidRPr="004557B4">
        <w:rPr>
          <w:rFonts w:cstheme="minorHAnsi"/>
          <w:color w:val="000000" w:themeColor="text1"/>
          <w:sz w:val="24"/>
          <w:szCs w:val="24"/>
          <w:lang w:val="es-ES_tradnl"/>
        </w:rPr>
        <w:t xml:space="preserve">identificar las áreas idóneas donde </w:t>
      </w:r>
      <w:r w:rsidR="00AD5EA6" w:rsidRPr="004557B4">
        <w:rPr>
          <w:rFonts w:cstheme="minorHAnsi"/>
          <w:color w:val="000000" w:themeColor="text1"/>
          <w:sz w:val="24"/>
          <w:szCs w:val="24"/>
          <w:lang w:val="es-ES_tradnl"/>
        </w:rPr>
        <w:t>instalarán</w:t>
      </w:r>
      <w:r w:rsidR="009F0368" w:rsidRPr="004557B4">
        <w:rPr>
          <w:rFonts w:cstheme="minorHAnsi"/>
          <w:color w:val="000000" w:themeColor="text1"/>
          <w:sz w:val="24"/>
          <w:szCs w:val="24"/>
          <w:lang w:val="es-ES_tradnl"/>
        </w:rPr>
        <w:t xml:space="preserve"> </w:t>
      </w:r>
      <w:r w:rsidR="004F3B4D" w:rsidRPr="004557B4">
        <w:rPr>
          <w:rFonts w:cstheme="minorHAnsi"/>
          <w:color w:val="000000" w:themeColor="text1"/>
          <w:sz w:val="24"/>
          <w:szCs w:val="24"/>
          <w:lang w:val="es-ES_tradnl"/>
        </w:rPr>
        <w:t xml:space="preserve">los equipos y la cantidad </w:t>
      </w:r>
      <w:r w:rsidR="00FA69C0" w:rsidRPr="004557B4">
        <w:rPr>
          <w:rFonts w:cstheme="minorHAnsi"/>
          <w:color w:val="000000" w:themeColor="text1"/>
          <w:sz w:val="24"/>
          <w:szCs w:val="24"/>
          <w:lang w:val="es-ES_tradnl"/>
        </w:rPr>
        <w:t xml:space="preserve">sugerida </w:t>
      </w:r>
      <w:r w:rsidR="004F3B4D" w:rsidRPr="004557B4">
        <w:rPr>
          <w:rFonts w:cstheme="minorHAnsi"/>
          <w:color w:val="000000" w:themeColor="text1"/>
          <w:sz w:val="24"/>
          <w:szCs w:val="24"/>
          <w:lang w:val="es-ES_tradnl"/>
        </w:rPr>
        <w:t xml:space="preserve">a adquirirse </w:t>
      </w:r>
      <w:proofErr w:type="gramStart"/>
      <w:r w:rsidR="004F3B4D" w:rsidRPr="004557B4">
        <w:rPr>
          <w:rFonts w:cstheme="minorHAnsi"/>
          <w:color w:val="000000" w:themeColor="text1"/>
          <w:sz w:val="24"/>
          <w:szCs w:val="24"/>
          <w:lang w:val="es-ES_tradnl"/>
        </w:rPr>
        <w:t>de acuerdo al</w:t>
      </w:r>
      <w:proofErr w:type="gramEnd"/>
      <w:r w:rsidR="004F3B4D" w:rsidRPr="004557B4">
        <w:rPr>
          <w:rFonts w:cstheme="minorHAnsi"/>
          <w:color w:val="000000" w:themeColor="text1"/>
          <w:sz w:val="24"/>
          <w:szCs w:val="24"/>
          <w:lang w:val="es-ES_tradnl"/>
        </w:rPr>
        <w:t xml:space="preserve"> espacio.</w:t>
      </w:r>
      <w:r w:rsidR="009F0368" w:rsidRPr="004557B4">
        <w:rPr>
          <w:rFonts w:cstheme="minorHAnsi"/>
          <w:color w:val="000000" w:themeColor="text1"/>
          <w:sz w:val="24"/>
          <w:szCs w:val="24"/>
          <w:lang w:val="es-ES_tradnl"/>
        </w:rPr>
        <w:t xml:space="preserve"> </w:t>
      </w:r>
      <w:r w:rsidR="00FA69C0" w:rsidRPr="004557B4">
        <w:rPr>
          <w:rFonts w:cstheme="minorHAnsi"/>
          <w:color w:val="000000" w:themeColor="text1"/>
          <w:sz w:val="24"/>
          <w:szCs w:val="24"/>
          <w:lang w:val="es-ES_tradnl"/>
        </w:rPr>
        <w:t>E</w:t>
      </w:r>
      <w:r w:rsidR="00395FB8" w:rsidRPr="004557B4">
        <w:rPr>
          <w:rFonts w:cstheme="minorHAnsi"/>
          <w:color w:val="000000" w:themeColor="text1"/>
          <w:sz w:val="24"/>
          <w:szCs w:val="24"/>
          <w:lang w:val="es-ES_tradnl"/>
        </w:rPr>
        <w:t>l día de</w:t>
      </w:r>
      <w:r w:rsidR="00FA69C0" w:rsidRPr="004557B4">
        <w:rPr>
          <w:rFonts w:cstheme="minorHAnsi"/>
          <w:color w:val="000000" w:themeColor="text1"/>
          <w:sz w:val="24"/>
          <w:szCs w:val="24"/>
          <w:lang w:val="es-ES_tradnl"/>
        </w:rPr>
        <w:t xml:space="preserve"> la visita será atendido por el maestro de la especialidad quien le entregar</w:t>
      </w:r>
      <w:r w:rsidR="00FA69C0" w:rsidRPr="004557B4">
        <w:rPr>
          <w:rFonts w:cstheme="minorHAnsi"/>
          <w:color w:val="000000" w:themeColor="text1"/>
          <w:sz w:val="24"/>
          <w:szCs w:val="24"/>
          <w:lang w:val="es-ES"/>
        </w:rPr>
        <w:t>á</w:t>
      </w:r>
      <w:r w:rsidR="00FA69C0" w:rsidRPr="004557B4">
        <w:rPr>
          <w:rFonts w:cstheme="minorHAnsi"/>
          <w:color w:val="000000" w:themeColor="text1"/>
          <w:sz w:val="24"/>
          <w:szCs w:val="24"/>
          <w:lang w:val="es-ES_tradnl"/>
        </w:rPr>
        <w:t xml:space="preserve"> la hoja certificando que usted </w:t>
      </w:r>
      <w:proofErr w:type="spellStart"/>
      <w:r w:rsidR="00395FB8" w:rsidRPr="004557B4">
        <w:rPr>
          <w:rFonts w:cstheme="minorHAnsi"/>
          <w:color w:val="000000" w:themeColor="text1"/>
          <w:sz w:val="24"/>
          <w:szCs w:val="24"/>
          <w:lang w:val="es-ES_tradnl"/>
        </w:rPr>
        <w:t>visit</w:t>
      </w:r>
      <w:r w:rsidR="00395FB8" w:rsidRPr="004557B4">
        <w:rPr>
          <w:rFonts w:cstheme="minorHAnsi"/>
          <w:color w:val="000000" w:themeColor="text1"/>
          <w:sz w:val="24"/>
          <w:szCs w:val="24"/>
          <w:lang w:val="es-ES"/>
        </w:rPr>
        <w:t>ó</w:t>
      </w:r>
      <w:proofErr w:type="spellEnd"/>
      <w:r w:rsidR="00FA69C0" w:rsidRPr="004557B4">
        <w:rPr>
          <w:rFonts w:cstheme="minorHAnsi"/>
          <w:color w:val="000000" w:themeColor="text1"/>
          <w:sz w:val="24"/>
          <w:szCs w:val="24"/>
          <w:lang w:val="es-ES_tradnl"/>
        </w:rPr>
        <w:t xml:space="preserve"> la escuela. Esta es la evidencia</w:t>
      </w:r>
      <w:r w:rsidR="00395FB8" w:rsidRPr="004557B4">
        <w:rPr>
          <w:rFonts w:cstheme="minorHAnsi"/>
          <w:color w:val="000000" w:themeColor="text1"/>
          <w:sz w:val="24"/>
          <w:szCs w:val="24"/>
          <w:lang w:val="es-ES_tradnl"/>
        </w:rPr>
        <w:t xml:space="preserve"> de visita</w:t>
      </w:r>
      <w:r w:rsidR="00FA69C0" w:rsidRPr="004557B4">
        <w:rPr>
          <w:rFonts w:cstheme="minorHAnsi"/>
          <w:color w:val="000000" w:themeColor="text1"/>
          <w:sz w:val="24"/>
          <w:szCs w:val="24"/>
          <w:lang w:val="es-ES_tradnl"/>
        </w:rPr>
        <w:t xml:space="preserve"> </w:t>
      </w:r>
      <w:r w:rsidR="00395FB8" w:rsidRPr="004557B4">
        <w:rPr>
          <w:rFonts w:cstheme="minorHAnsi"/>
          <w:color w:val="000000" w:themeColor="text1"/>
          <w:sz w:val="24"/>
          <w:szCs w:val="24"/>
          <w:lang w:val="es-ES_tradnl"/>
        </w:rPr>
        <w:t>que</w:t>
      </w:r>
      <w:r w:rsidR="00FA69C0" w:rsidRPr="004557B4">
        <w:rPr>
          <w:rFonts w:cstheme="minorHAnsi"/>
          <w:color w:val="000000" w:themeColor="text1"/>
          <w:sz w:val="24"/>
          <w:szCs w:val="24"/>
          <w:lang w:val="es-ES_tradnl"/>
        </w:rPr>
        <w:t xml:space="preserve"> adjuntar</w:t>
      </w:r>
      <w:r w:rsidR="00FA69C0" w:rsidRPr="004557B4">
        <w:rPr>
          <w:rFonts w:cstheme="minorHAnsi"/>
          <w:color w:val="000000" w:themeColor="text1"/>
          <w:sz w:val="24"/>
          <w:szCs w:val="24"/>
          <w:lang w:val="es-ES"/>
        </w:rPr>
        <w:t>á</w:t>
      </w:r>
      <w:r w:rsidR="00FA69C0" w:rsidRPr="004557B4">
        <w:rPr>
          <w:rFonts w:cstheme="minorHAnsi"/>
          <w:color w:val="000000" w:themeColor="text1"/>
          <w:sz w:val="24"/>
          <w:szCs w:val="24"/>
          <w:lang w:val="es-ES_tradnl"/>
        </w:rPr>
        <w:t xml:space="preserve"> a la propuesta. </w:t>
      </w:r>
    </w:p>
    <w:p w14:paraId="01875E94" w14:textId="693B7157" w:rsidR="00A20252" w:rsidRPr="004557B4" w:rsidRDefault="00D40459" w:rsidP="00AD5EA6">
      <w:pPr>
        <w:pStyle w:val="ListParagraph"/>
        <w:numPr>
          <w:ilvl w:val="0"/>
          <w:numId w:val="37"/>
        </w:numPr>
        <w:jc w:val="both"/>
        <w:rPr>
          <w:rFonts w:cstheme="minorHAnsi"/>
          <w:sz w:val="24"/>
          <w:szCs w:val="24"/>
          <w:lang w:val="es-ES_tradnl"/>
        </w:rPr>
      </w:pPr>
      <w:r w:rsidRPr="004557B4">
        <w:rPr>
          <w:rFonts w:cstheme="minorHAnsi"/>
          <w:b/>
          <w:color w:val="000000" w:themeColor="text1"/>
          <w:sz w:val="24"/>
          <w:szCs w:val="24"/>
          <w:lang w:val="es-ES_tradnl"/>
        </w:rPr>
        <w:t xml:space="preserve">Entrega de </w:t>
      </w:r>
      <w:proofErr w:type="spellStart"/>
      <w:r w:rsidR="00C84722" w:rsidRPr="004557B4">
        <w:rPr>
          <w:rFonts w:cstheme="minorHAnsi"/>
          <w:b/>
          <w:i/>
          <w:color w:val="000000" w:themeColor="text1"/>
          <w:sz w:val="24"/>
          <w:szCs w:val="24"/>
          <w:lang w:val="es-ES_tradnl"/>
        </w:rPr>
        <w:t>layouts</w:t>
      </w:r>
      <w:proofErr w:type="spellEnd"/>
      <w:r w:rsidR="00C84722" w:rsidRPr="004557B4">
        <w:rPr>
          <w:rFonts w:cstheme="minorHAnsi"/>
          <w:color w:val="000000" w:themeColor="text1"/>
          <w:sz w:val="24"/>
          <w:szCs w:val="24"/>
          <w:lang w:val="es-ES_tradnl"/>
        </w:rPr>
        <w:t xml:space="preserve"> </w:t>
      </w:r>
      <w:proofErr w:type="gramStart"/>
      <w:r w:rsidR="00C84722" w:rsidRPr="004557B4">
        <w:rPr>
          <w:rFonts w:cstheme="minorHAnsi"/>
          <w:color w:val="000000" w:themeColor="text1"/>
          <w:sz w:val="24"/>
          <w:szCs w:val="24"/>
          <w:lang w:val="es-ES_tradnl"/>
        </w:rPr>
        <w:t>-</w:t>
      </w:r>
      <w:r w:rsidR="001373F8" w:rsidRPr="004557B4">
        <w:rPr>
          <w:rFonts w:cstheme="minorHAnsi"/>
          <w:color w:val="000000" w:themeColor="text1"/>
          <w:sz w:val="24"/>
          <w:szCs w:val="24"/>
          <w:lang w:val="es-ES_tradnl"/>
        </w:rPr>
        <w:t xml:space="preserve"> </w:t>
      </w:r>
      <w:r w:rsidR="008A5167" w:rsidRPr="004557B4">
        <w:rPr>
          <w:rFonts w:cstheme="minorHAnsi"/>
          <w:color w:val="000000" w:themeColor="text1"/>
          <w:sz w:val="24"/>
          <w:szCs w:val="24"/>
          <w:lang w:val="es-ES_tradnl"/>
        </w:rPr>
        <w:t xml:space="preserve"> </w:t>
      </w:r>
      <w:r w:rsidRPr="004557B4">
        <w:rPr>
          <w:rFonts w:cstheme="minorHAnsi"/>
          <w:color w:val="000000" w:themeColor="text1"/>
          <w:sz w:val="24"/>
          <w:szCs w:val="24"/>
          <w:lang w:val="es-ES_tradnl"/>
        </w:rPr>
        <w:t>El</w:t>
      </w:r>
      <w:proofErr w:type="gramEnd"/>
      <w:r w:rsidRPr="004557B4">
        <w:rPr>
          <w:rFonts w:cstheme="minorHAnsi"/>
          <w:color w:val="000000" w:themeColor="text1"/>
          <w:sz w:val="24"/>
          <w:szCs w:val="24"/>
          <w:lang w:val="es-ES_tradnl"/>
        </w:rPr>
        <w:t xml:space="preserve"> </w:t>
      </w:r>
      <w:proofErr w:type="spellStart"/>
      <w:r w:rsidRPr="004557B4">
        <w:rPr>
          <w:rFonts w:cstheme="minorHAnsi"/>
          <w:i/>
          <w:color w:val="000000" w:themeColor="text1"/>
          <w:sz w:val="24"/>
          <w:szCs w:val="24"/>
          <w:lang w:val="es-ES_tradnl"/>
        </w:rPr>
        <w:t>layout</w:t>
      </w:r>
      <w:proofErr w:type="spellEnd"/>
      <w:r w:rsidRPr="004557B4">
        <w:rPr>
          <w:rFonts w:cstheme="minorHAnsi"/>
          <w:color w:val="000000" w:themeColor="text1"/>
          <w:sz w:val="24"/>
          <w:szCs w:val="24"/>
          <w:lang w:val="es-ES_tradnl"/>
        </w:rPr>
        <w:t xml:space="preserve"> debe estar a una escala arquitectónica de ¼</w:t>
      </w:r>
      <w:r w:rsidR="00047837" w:rsidRPr="004557B4">
        <w:rPr>
          <w:rFonts w:cstheme="minorHAnsi"/>
          <w:color w:val="000000" w:themeColor="text1"/>
          <w:sz w:val="24"/>
          <w:szCs w:val="24"/>
          <w:lang w:val="es-ES_tradnl"/>
        </w:rPr>
        <w:t xml:space="preserve">” </w:t>
      </w:r>
      <w:r w:rsidRPr="004557B4">
        <w:rPr>
          <w:rFonts w:cstheme="minorHAnsi"/>
          <w:color w:val="000000" w:themeColor="text1"/>
          <w:sz w:val="24"/>
          <w:szCs w:val="24"/>
          <w:lang w:val="es-ES_tradnl"/>
        </w:rPr>
        <w:t>de pulgada es igual a 1’.</w:t>
      </w:r>
      <w:r w:rsidR="00D43585" w:rsidRPr="004557B4">
        <w:rPr>
          <w:rFonts w:cstheme="minorHAnsi"/>
          <w:color w:val="000000" w:themeColor="text1"/>
          <w:sz w:val="24"/>
          <w:szCs w:val="24"/>
          <w:lang w:val="es-ES_tradnl"/>
        </w:rPr>
        <w:t xml:space="preserve"> </w:t>
      </w:r>
      <w:r w:rsidR="001373F8" w:rsidRPr="004557B4">
        <w:rPr>
          <w:rFonts w:cstheme="minorHAnsi"/>
          <w:color w:val="000000" w:themeColor="text1"/>
          <w:sz w:val="24"/>
          <w:szCs w:val="24"/>
          <w:lang w:val="es-ES_tradnl"/>
        </w:rPr>
        <w:t xml:space="preserve"> </w:t>
      </w:r>
      <w:r w:rsidR="008A5167" w:rsidRPr="004557B4">
        <w:rPr>
          <w:rFonts w:cstheme="minorHAnsi"/>
          <w:sz w:val="24"/>
          <w:szCs w:val="24"/>
          <w:lang w:val="es-ES_tradnl"/>
        </w:rPr>
        <w:t xml:space="preserve">Los </w:t>
      </w:r>
      <w:proofErr w:type="spellStart"/>
      <w:r w:rsidRPr="004557B4">
        <w:rPr>
          <w:rFonts w:cstheme="minorHAnsi"/>
          <w:i/>
          <w:sz w:val="24"/>
          <w:szCs w:val="24"/>
          <w:lang w:val="es-ES_tradnl"/>
        </w:rPr>
        <w:t>layouts</w:t>
      </w:r>
      <w:proofErr w:type="spellEnd"/>
      <w:r w:rsidRPr="004557B4">
        <w:rPr>
          <w:rFonts w:cstheme="minorHAnsi"/>
          <w:sz w:val="24"/>
          <w:szCs w:val="24"/>
          <w:lang w:val="es-ES_tradnl"/>
        </w:rPr>
        <w:t xml:space="preserve"> </w:t>
      </w:r>
      <w:r w:rsidR="008A5167" w:rsidRPr="004557B4">
        <w:rPr>
          <w:rFonts w:cstheme="minorHAnsi"/>
          <w:sz w:val="24"/>
          <w:szCs w:val="24"/>
          <w:lang w:val="es-ES_tradnl"/>
        </w:rPr>
        <w:t xml:space="preserve">presentados deben responder a las condiciones reales </w:t>
      </w:r>
      <w:r w:rsidR="004F3B4D" w:rsidRPr="004557B4">
        <w:rPr>
          <w:rFonts w:cstheme="minorHAnsi"/>
          <w:sz w:val="24"/>
          <w:szCs w:val="24"/>
          <w:lang w:val="es-ES_tradnl"/>
        </w:rPr>
        <w:t xml:space="preserve">de espacio y el equipo sugerido para cada escuela. Además de </w:t>
      </w:r>
      <w:r w:rsidR="002B00AD" w:rsidRPr="004557B4">
        <w:rPr>
          <w:rFonts w:cstheme="minorHAnsi"/>
          <w:sz w:val="24"/>
          <w:szCs w:val="24"/>
          <w:lang w:val="es-ES_tradnl"/>
        </w:rPr>
        <w:t>incluir las entradas de voltaj</w:t>
      </w:r>
      <w:r w:rsidR="007A1733" w:rsidRPr="004557B4">
        <w:rPr>
          <w:rFonts w:cstheme="minorHAnsi"/>
          <w:sz w:val="24"/>
          <w:szCs w:val="24"/>
          <w:lang w:val="es-ES_tradnl"/>
        </w:rPr>
        <w:t>e</w:t>
      </w:r>
      <w:r w:rsidR="008A5167" w:rsidRPr="004557B4">
        <w:rPr>
          <w:rFonts w:cstheme="minorHAnsi"/>
          <w:sz w:val="24"/>
          <w:szCs w:val="24"/>
          <w:lang w:val="es-ES_tradnl"/>
        </w:rPr>
        <w:t>.</w:t>
      </w:r>
      <w:r w:rsidR="00D5519D" w:rsidRPr="004557B4">
        <w:rPr>
          <w:rFonts w:cstheme="minorHAnsi"/>
          <w:sz w:val="24"/>
          <w:szCs w:val="24"/>
          <w:lang w:val="es-ES_tradnl"/>
        </w:rPr>
        <w:t xml:space="preserve"> </w:t>
      </w:r>
      <w:r w:rsidR="001373F8" w:rsidRPr="004557B4">
        <w:rPr>
          <w:rFonts w:cstheme="minorHAnsi"/>
          <w:sz w:val="24"/>
          <w:szCs w:val="24"/>
          <w:lang w:val="es-ES_tradnl"/>
        </w:rPr>
        <w:t xml:space="preserve"> </w:t>
      </w:r>
      <w:r w:rsidR="00D5519D" w:rsidRPr="004557B4">
        <w:rPr>
          <w:rFonts w:cstheme="minorHAnsi"/>
          <w:sz w:val="24"/>
          <w:szCs w:val="24"/>
          <w:lang w:val="es-ES_tradnl"/>
        </w:rPr>
        <w:t xml:space="preserve">Por esta razón </w:t>
      </w:r>
      <w:r w:rsidRPr="004557B4">
        <w:rPr>
          <w:rFonts w:cstheme="minorHAnsi"/>
          <w:sz w:val="24"/>
          <w:szCs w:val="24"/>
          <w:lang w:val="es-ES_tradnl"/>
        </w:rPr>
        <w:t xml:space="preserve">los proponentes </w:t>
      </w:r>
      <w:r w:rsidR="00D5519D" w:rsidRPr="004557B4">
        <w:rPr>
          <w:rFonts w:cstheme="minorHAnsi"/>
          <w:sz w:val="24"/>
          <w:szCs w:val="24"/>
          <w:lang w:val="es-ES_tradnl"/>
        </w:rPr>
        <w:t>debe</w:t>
      </w:r>
      <w:r w:rsidRPr="004557B4">
        <w:rPr>
          <w:rFonts w:cstheme="minorHAnsi"/>
          <w:sz w:val="24"/>
          <w:szCs w:val="24"/>
          <w:lang w:val="es-ES_tradnl"/>
        </w:rPr>
        <w:t>n visitar las escuelas según el</w:t>
      </w:r>
      <w:r w:rsidR="008E5AFB" w:rsidRPr="004557B4">
        <w:rPr>
          <w:rFonts w:cstheme="minorHAnsi"/>
          <w:sz w:val="24"/>
          <w:szCs w:val="24"/>
          <w:lang w:val="es-ES_tradnl"/>
        </w:rPr>
        <w:t xml:space="preserve"> siguiente </w:t>
      </w:r>
      <w:r w:rsidRPr="004557B4">
        <w:rPr>
          <w:rFonts w:cstheme="minorHAnsi"/>
          <w:sz w:val="24"/>
          <w:szCs w:val="24"/>
          <w:lang w:val="es-ES_tradnl"/>
        </w:rPr>
        <w:t>calendario</w:t>
      </w:r>
      <w:r w:rsidR="001373F8" w:rsidRPr="004557B4">
        <w:rPr>
          <w:rFonts w:cstheme="minorHAnsi"/>
          <w:sz w:val="24"/>
          <w:szCs w:val="24"/>
          <w:lang w:val="es-ES_tradnl"/>
        </w:rPr>
        <w:t>:</w:t>
      </w:r>
    </w:p>
    <w:tbl>
      <w:tblPr>
        <w:tblStyle w:val="TableGrid"/>
        <w:tblW w:w="8905" w:type="dxa"/>
        <w:jc w:val="center"/>
        <w:tblLook w:val="04A0" w:firstRow="1" w:lastRow="0" w:firstColumn="1" w:lastColumn="0" w:noHBand="0" w:noVBand="1"/>
      </w:tblPr>
      <w:tblGrid>
        <w:gridCol w:w="2402"/>
        <w:gridCol w:w="2453"/>
        <w:gridCol w:w="1462"/>
        <w:gridCol w:w="1451"/>
        <w:gridCol w:w="1137"/>
      </w:tblGrid>
      <w:tr w:rsidR="007337D2" w:rsidRPr="004557B4" w14:paraId="176F7F41" w14:textId="77777777" w:rsidTr="00EA0576">
        <w:trPr>
          <w:trHeight w:val="265"/>
          <w:jc w:val="center"/>
        </w:trPr>
        <w:tc>
          <w:tcPr>
            <w:tcW w:w="2543" w:type="dxa"/>
            <w:vAlign w:val="center"/>
          </w:tcPr>
          <w:p w14:paraId="41441807" w14:textId="77777777" w:rsidR="007337D2" w:rsidRPr="004557B4" w:rsidRDefault="007337D2" w:rsidP="00EA0576">
            <w:pPr>
              <w:jc w:val="center"/>
              <w:rPr>
                <w:rFonts w:asciiTheme="minorHAnsi" w:hAnsiTheme="minorHAnsi" w:cstheme="minorHAnsi"/>
                <w:b/>
                <w:sz w:val="24"/>
                <w:szCs w:val="24"/>
                <w:lang w:val="es-ES_tradnl"/>
              </w:rPr>
            </w:pPr>
            <w:r w:rsidRPr="004557B4">
              <w:rPr>
                <w:rFonts w:asciiTheme="minorHAnsi" w:hAnsiTheme="minorHAnsi" w:cstheme="minorHAnsi"/>
                <w:b/>
                <w:sz w:val="24"/>
                <w:szCs w:val="24"/>
                <w:lang w:val="es-ES_tradnl"/>
              </w:rPr>
              <w:t>Fecha</w:t>
            </w:r>
          </w:p>
        </w:tc>
        <w:tc>
          <w:tcPr>
            <w:tcW w:w="2543" w:type="dxa"/>
            <w:vAlign w:val="center"/>
          </w:tcPr>
          <w:p w14:paraId="6C5A8A3A" w14:textId="77777777" w:rsidR="007337D2" w:rsidRPr="004557B4" w:rsidRDefault="007337D2" w:rsidP="00EA0576">
            <w:pPr>
              <w:jc w:val="center"/>
              <w:rPr>
                <w:rFonts w:asciiTheme="minorHAnsi" w:hAnsiTheme="minorHAnsi" w:cstheme="minorHAnsi"/>
                <w:b/>
                <w:sz w:val="24"/>
                <w:szCs w:val="24"/>
                <w:lang w:val="es-ES_tradnl"/>
              </w:rPr>
            </w:pPr>
            <w:r w:rsidRPr="004557B4">
              <w:rPr>
                <w:rFonts w:asciiTheme="minorHAnsi" w:hAnsiTheme="minorHAnsi" w:cstheme="minorHAnsi"/>
                <w:b/>
                <w:sz w:val="24"/>
                <w:szCs w:val="24"/>
                <w:lang w:val="es-ES_tradnl"/>
              </w:rPr>
              <w:t>Escuela</w:t>
            </w:r>
          </w:p>
        </w:tc>
        <w:tc>
          <w:tcPr>
            <w:tcW w:w="1479" w:type="dxa"/>
            <w:vAlign w:val="center"/>
          </w:tcPr>
          <w:p w14:paraId="6875B586" w14:textId="77777777" w:rsidR="007337D2" w:rsidRPr="004557B4" w:rsidRDefault="007337D2" w:rsidP="00EA0576">
            <w:pPr>
              <w:jc w:val="center"/>
              <w:rPr>
                <w:rFonts w:asciiTheme="minorHAnsi" w:hAnsiTheme="minorHAnsi" w:cstheme="minorHAnsi"/>
                <w:b/>
                <w:sz w:val="24"/>
                <w:szCs w:val="24"/>
                <w:lang w:val="es-ES_tradnl"/>
              </w:rPr>
            </w:pPr>
            <w:r w:rsidRPr="004557B4">
              <w:rPr>
                <w:rFonts w:asciiTheme="minorHAnsi" w:hAnsiTheme="minorHAnsi" w:cstheme="minorHAnsi"/>
                <w:b/>
                <w:sz w:val="24"/>
                <w:szCs w:val="24"/>
                <w:lang w:val="es-ES_tradnl"/>
              </w:rPr>
              <w:t>Municipio</w:t>
            </w:r>
          </w:p>
        </w:tc>
        <w:tc>
          <w:tcPr>
            <w:tcW w:w="1170" w:type="dxa"/>
          </w:tcPr>
          <w:p w14:paraId="06C1C999" w14:textId="77777777" w:rsidR="007337D2" w:rsidRPr="004557B4" w:rsidRDefault="007337D2" w:rsidP="00EA0576">
            <w:pPr>
              <w:jc w:val="center"/>
              <w:rPr>
                <w:rFonts w:asciiTheme="minorHAnsi" w:hAnsiTheme="minorHAnsi" w:cstheme="minorHAnsi"/>
                <w:b/>
                <w:sz w:val="24"/>
                <w:szCs w:val="24"/>
                <w:lang w:val="es-ES_tradnl"/>
              </w:rPr>
            </w:pPr>
            <w:r w:rsidRPr="004557B4">
              <w:rPr>
                <w:rFonts w:asciiTheme="minorHAnsi" w:hAnsiTheme="minorHAnsi" w:cstheme="minorHAnsi"/>
                <w:b/>
                <w:sz w:val="24"/>
                <w:szCs w:val="24"/>
                <w:lang w:val="es-ES_tradnl"/>
              </w:rPr>
              <w:t>Especialidad</w:t>
            </w:r>
          </w:p>
        </w:tc>
        <w:tc>
          <w:tcPr>
            <w:tcW w:w="1170" w:type="dxa"/>
            <w:vAlign w:val="center"/>
          </w:tcPr>
          <w:p w14:paraId="535FA5FB" w14:textId="77777777" w:rsidR="007337D2" w:rsidRPr="004557B4" w:rsidRDefault="007337D2" w:rsidP="00EA0576">
            <w:pPr>
              <w:jc w:val="center"/>
              <w:rPr>
                <w:rFonts w:asciiTheme="minorHAnsi" w:hAnsiTheme="minorHAnsi" w:cstheme="minorHAnsi"/>
                <w:b/>
                <w:sz w:val="24"/>
                <w:szCs w:val="24"/>
                <w:lang w:val="es-ES_tradnl"/>
              </w:rPr>
            </w:pPr>
            <w:r w:rsidRPr="004557B4">
              <w:rPr>
                <w:rFonts w:asciiTheme="minorHAnsi" w:hAnsiTheme="minorHAnsi" w:cstheme="minorHAnsi"/>
                <w:b/>
                <w:sz w:val="24"/>
                <w:szCs w:val="24"/>
                <w:lang w:val="es-ES_tradnl"/>
              </w:rPr>
              <w:t>Hora</w:t>
            </w:r>
          </w:p>
        </w:tc>
      </w:tr>
      <w:tr w:rsidR="007337D2" w:rsidRPr="004557B4" w14:paraId="5877C0B6" w14:textId="77777777" w:rsidTr="00EA0576">
        <w:trPr>
          <w:trHeight w:val="275"/>
          <w:jc w:val="center"/>
        </w:trPr>
        <w:tc>
          <w:tcPr>
            <w:tcW w:w="2543" w:type="dxa"/>
            <w:vMerge w:val="restart"/>
            <w:vAlign w:val="center"/>
          </w:tcPr>
          <w:p w14:paraId="2B7197C3" w14:textId="21B6B8E2" w:rsidR="007337D2" w:rsidRPr="004557B4" w:rsidRDefault="00437BF6" w:rsidP="00EA0576">
            <w:pPr>
              <w:rPr>
                <w:rFonts w:asciiTheme="minorHAnsi" w:hAnsiTheme="minorHAnsi" w:cstheme="minorHAnsi"/>
                <w:sz w:val="24"/>
                <w:szCs w:val="24"/>
                <w:lang w:val="es-ES_tradnl"/>
              </w:rPr>
            </w:pPr>
            <w:r>
              <w:rPr>
                <w:rFonts w:asciiTheme="minorHAnsi" w:hAnsiTheme="minorHAnsi" w:cstheme="minorHAnsi"/>
                <w:sz w:val="24"/>
                <w:szCs w:val="24"/>
                <w:lang w:val="es-ES_tradnl"/>
              </w:rPr>
              <w:t>19</w:t>
            </w:r>
            <w:r w:rsidR="001A1CAC" w:rsidRPr="004557B4">
              <w:rPr>
                <w:rFonts w:asciiTheme="minorHAnsi" w:hAnsiTheme="minorHAnsi" w:cstheme="minorHAnsi"/>
                <w:sz w:val="24"/>
                <w:szCs w:val="24"/>
                <w:lang w:val="es-ES_tradnl"/>
              </w:rPr>
              <w:t xml:space="preserve"> </w:t>
            </w:r>
            <w:r w:rsidR="007337D2" w:rsidRPr="004557B4">
              <w:rPr>
                <w:rFonts w:asciiTheme="minorHAnsi" w:hAnsiTheme="minorHAnsi" w:cstheme="minorHAnsi"/>
                <w:sz w:val="24"/>
                <w:szCs w:val="24"/>
                <w:lang w:val="es-ES_tradnl"/>
              </w:rPr>
              <w:t>de mayo de 2021</w:t>
            </w:r>
          </w:p>
        </w:tc>
        <w:tc>
          <w:tcPr>
            <w:tcW w:w="2543" w:type="dxa"/>
          </w:tcPr>
          <w:p w14:paraId="3FD7E1B1" w14:textId="0A505FC0"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 xml:space="preserve">Antonio </w:t>
            </w:r>
            <w:r w:rsidR="00F37FE0" w:rsidRPr="004557B4">
              <w:rPr>
                <w:rFonts w:asciiTheme="minorHAnsi" w:hAnsiTheme="minorHAnsi" w:cstheme="minorHAnsi"/>
                <w:sz w:val="24"/>
                <w:szCs w:val="24"/>
                <w:lang w:val="es-ES_tradnl"/>
              </w:rPr>
              <w:t>Lucchetti</w:t>
            </w:r>
          </w:p>
        </w:tc>
        <w:tc>
          <w:tcPr>
            <w:tcW w:w="1479" w:type="dxa"/>
          </w:tcPr>
          <w:p w14:paraId="57FA1293"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Arecibo</w:t>
            </w:r>
          </w:p>
        </w:tc>
        <w:tc>
          <w:tcPr>
            <w:tcW w:w="1170" w:type="dxa"/>
          </w:tcPr>
          <w:p w14:paraId="2FA771FC"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TMP/CSE</w:t>
            </w:r>
          </w:p>
        </w:tc>
        <w:tc>
          <w:tcPr>
            <w:tcW w:w="1170" w:type="dxa"/>
            <w:vAlign w:val="center"/>
          </w:tcPr>
          <w:p w14:paraId="45CCAF8E"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8:30 am</w:t>
            </w:r>
          </w:p>
        </w:tc>
      </w:tr>
      <w:tr w:rsidR="007337D2" w:rsidRPr="004557B4" w14:paraId="0408503A" w14:textId="77777777" w:rsidTr="00EA0576">
        <w:trPr>
          <w:trHeight w:val="233"/>
          <w:jc w:val="center"/>
        </w:trPr>
        <w:tc>
          <w:tcPr>
            <w:tcW w:w="2543" w:type="dxa"/>
            <w:vMerge/>
            <w:vAlign w:val="center"/>
          </w:tcPr>
          <w:p w14:paraId="0528F610"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0F748587"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Antonio Reyes Padilla</w:t>
            </w:r>
          </w:p>
        </w:tc>
        <w:tc>
          <w:tcPr>
            <w:tcW w:w="1479" w:type="dxa"/>
          </w:tcPr>
          <w:p w14:paraId="04334AFD"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Utuado</w:t>
            </w:r>
          </w:p>
        </w:tc>
        <w:tc>
          <w:tcPr>
            <w:tcW w:w="1170" w:type="dxa"/>
          </w:tcPr>
          <w:p w14:paraId="3ED06F34"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5D46E692"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1:30 pm</w:t>
            </w:r>
          </w:p>
        </w:tc>
      </w:tr>
      <w:tr w:rsidR="007337D2" w:rsidRPr="004557B4" w14:paraId="12AF855C" w14:textId="77777777" w:rsidTr="00EA0576">
        <w:trPr>
          <w:trHeight w:val="224"/>
          <w:jc w:val="center"/>
        </w:trPr>
        <w:tc>
          <w:tcPr>
            <w:tcW w:w="2543" w:type="dxa"/>
            <w:vMerge w:val="restart"/>
            <w:vAlign w:val="center"/>
          </w:tcPr>
          <w:p w14:paraId="4DFA64BC" w14:textId="79DF75CA" w:rsidR="007337D2" w:rsidRPr="004557B4" w:rsidRDefault="00437BF6" w:rsidP="00EA0576">
            <w:pPr>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20 </w:t>
            </w:r>
            <w:r w:rsidR="007337D2" w:rsidRPr="004557B4">
              <w:rPr>
                <w:rFonts w:asciiTheme="minorHAnsi" w:hAnsiTheme="minorHAnsi" w:cstheme="minorHAnsi"/>
                <w:sz w:val="24"/>
                <w:szCs w:val="24"/>
                <w:lang w:val="es-ES_tradnl"/>
              </w:rPr>
              <w:t>de mayo de 2021</w:t>
            </w:r>
          </w:p>
        </w:tc>
        <w:tc>
          <w:tcPr>
            <w:tcW w:w="2543" w:type="dxa"/>
          </w:tcPr>
          <w:p w14:paraId="19F76BD2"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 xml:space="preserve">Ramón </w:t>
            </w:r>
            <w:proofErr w:type="spellStart"/>
            <w:r w:rsidRPr="004557B4">
              <w:rPr>
                <w:rFonts w:asciiTheme="minorHAnsi" w:hAnsiTheme="minorHAnsi" w:cstheme="minorHAnsi"/>
                <w:sz w:val="24"/>
                <w:szCs w:val="24"/>
                <w:lang w:val="es-ES_tradnl"/>
              </w:rPr>
              <w:t>Power</w:t>
            </w:r>
            <w:proofErr w:type="spellEnd"/>
            <w:r w:rsidRPr="004557B4">
              <w:rPr>
                <w:rFonts w:asciiTheme="minorHAnsi" w:hAnsiTheme="minorHAnsi" w:cstheme="minorHAnsi"/>
                <w:sz w:val="24"/>
                <w:szCs w:val="24"/>
                <w:lang w:val="es-ES_tradnl"/>
              </w:rPr>
              <w:t xml:space="preserve"> y Giralt</w:t>
            </w:r>
          </w:p>
        </w:tc>
        <w:tc>
          <w:tcPr>
            <w:tcW w:w="1479" w:type="dxa"/>
          </w:tcPr>
          <w:p w14:paraId="43F023DE"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Las Piedras</w:t>
            </w:r>
          </w:p>
        </w:tc>
        <w:tc>
          <w:tcPr>
            <w:tcW w:w="1170" w:type="dxa"/>
          </w:tcPr>
          <w:p w14:paraId="6E9CC78C"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0FA04624"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8:00 am</w:t>
            </w:r>
          </w:p>
        </w:tc>
      </w:tr>
      <w:tr w:rsidR="007337D2" w:rsidRPr="004557B4" w14:paraId="7E10D9EA" w14:textId="77777777" w:rsidTr="00EA0576">
        <w:trPr>
          <w:trHeight w:val="265"/>
          <w:jc w:val="center"/>
        </w:trPr>
        <w:tc>
          <w:tcPr>
            <w:tcW w:w="2543" w:type="dxa"/>
            <w:vMerge/>
            <w:vAlign w:val="center"/>
          </w:tcPr>
          <w:p w14:paraId="729BC953"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5D876A1D"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Manuel Mediavilla</w:t>
            </w:r>
          </w:p>
        </w:tc>
        <w:tc>
          <w:tcPr>
            <w:tcW w:w="1479" w:type="dxa"/>
          </w:tcPr>
          <w:p w14:paraId="2EFEC935"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Humacao</w:t>
            </w:r>
          </w:p>
        </w:tc>
        <w:tc>
          <w:tcPr>
            <w:tcW w:w="1170" w:type="dxa"/>
          </w:tcPr>
          <w:p w14:paraId="7F79B497"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7B1209DA"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10:00 am</w:t>
            </w:r>
          </w:p>
        </w:tc>
      </w:tr>
      <w:tr w:rsidR="007337D2" w:rsidRPr="004557B4" w14:paraId="5B0E21ED" w14:textId="77777777" w:rsidTr="00EA0576">
        <w:trPr>
          <w:trHeight w:val="296"/>
          <w:jc w:val="center"/>
        </w:trPr>
        <w:tc>
          <w:tcPr>
            <w:tcW w:w="2543" w:type="dxa"/>
            <w:vMerge/>
            <w:vAlign w:val="center"/>
          </w:tcPr>
          <w:p w14:paraId="6784F199"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723563B4"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Teodoro Aguilar Mora</w:t>
            </w:r>
          </w:p>
        </w:tc>
        <w:tc>
          <w:tcPr>
            <w:tcW w:w="1479" w:type="dxa"/>
          </w:tcPr>
          <w:p w14:paraId="053EEA87"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Yabucoa</w:t>
            </w:r>
          </w:p>
        </w:tc>
        <w:tc>
          <w:tcPr>
            <w:tcW w:w="1170" w:type="dxa"/>
          </w:tcPr>
          <w:p w14:paraId="59B7F384"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0105EAD2"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12:30 pm</w:t>
            </w:r>
          </w:p>
        </w:tc>
      </w:tr>
      <w:tr w:rsidR="007337D2" w:rsidRPr="004557B4" w14:paraId="0B8ADF84" w14:textId="77777777" w:rsidTr="00EA0576">
        <w:trPr>
          <w:trHeight w:val="265"/>
          <w:jc w:val="center"/>
        </w:trPr>
        <w:tc>
          <w:tcPr>
            <w:tcW w:w="2543" w:type="dxa"/>
            <w:vMerge/>
            <w:vAlign w:val="center"/>
          </w:tcPr>
          <w:p w14:paraId="48385E4F"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3586E081"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Rafaelina Lebrón</w:t>
            </w:r>
          </w:p>
        </w:tc>
        <w:tc>
          <w:tcPr>
            <w:tcW w:w="1479" w:type="dxa"/>
          </w:tcPr>
          <w:p w14:paraId="125F8C9C"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Patillas</w:t>
            </w:r>
          </w:p>
        </w:tc>
        <w:tc>
          <w:tcPr>
            <w:tcW w:w="1170" w:type="dxa"/>
          </w:tcPr>
          <w:p w14:paraId="76A1E4AE"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3BCEE744"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2:00 pm</w:t>
            </w:r>
          </w:p>
        </w:tc>
      </w:tr>
      <w:tr w:rsidR="007337D2" w:rsidRPr="004557B4" w14:paraId="2F484569" w14:textId="77777777" w:rsidTr="00EA0576">
        <w:trPr>
          <w:trHeight w:val="251"/>
          <w:jc w:val="center"/>
        </w:trPr>
        <w:tc>
          <w:tcPr>
            <w:tcW w:w="2543" w:type="dxa"/>
            <w:vMerge w:val="restart"/>
            <w:vAlign w:val="center"/>
          </w:tcPr>
          <w:p w14:paraId="69AD8D30" w14:textId="0CB6AF5C" w:rsidR="007337D2" w:rsidRPr="004557B4" w:rsidRDefault="00437BF6" w:rsidP="00EA0576">
            <w:pPr>
              <w:rPr>
                <w:rFonts w:asciiTheme="minorHAnsi" w:hAnsiTheme="minorHAnsi" w:cstheme="minorHAnsi"/>
                <w:sz w:val="24"/>
                <w:szCs w:val="24"/>
                <w:lang w:val="es-ES_tradnl"/>
              </w:rPr>
            </w:pPr>
            <w:r>
              <w:rPr>
                <w:rFonts w:asciiTheme="minorHAnsi" w:hAnsiTheme="minorHAnsi" w:cstheme="minorHAnsi"/>
                <w:sz w:val="24"/>
                <w:szCs w:val="24"/>
                <w:lang w:val="es-ES_tradnl"/>
              </w:rPr>
              <w:t>21</w:t>
            </w:r>
            <w:r w:rsidRPr="004557B4">
              <w:rPr>
                <w:rFonts w:asciiTheme="minorHAnsi" w:hAnsiTheme="minorHAnsi" w:cstheme="minorHAnsi"/>
                <w:sz w:val="24"/>
                <w:szCs w:val="24"/>
                <w:lang w:val="es-ES_tradnl"/>
              </w:rPr>
              <w:t xml:space="preserve"> </w:t>
            </w:r>
            <w:r w:rsidR="007337D2" w:rsidRPr="004557B4">
              <w:rPr>
                <w:rFonts w:asciiTheme="minorHAnsi" w:hAnsiTheme="minorHAnsi" w:cstheme="minorHAnsi"/>
                <w:sz w:val="24"/>
                <w:szCs w:val="24"/>
                <w:lang w:val="es-ES_tradnl"/>
              </w:rPr>
              <w:t>de mayo de 2021</w:t>
            </w:r>
          </w:p>
        </w:tc>
        <w:tc>
          <w:tcPr>
            <w:tcW w:w="2543" w:type="dxa"/>
          </w:tcPr>
          <w:p w14:paraId="420E5A28"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Ana D. Flores Santana</w:t>
            </w:r>
          </w:p>
        </w:tc>
        <w:tc>
          <w:tcPr>
            <w:tcW w:w="1479" w:type="dxa"/>
          </w:tcPr>
          <w:p w14:paraId="3BA583B4"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Fajardo</w:t>
            </w:r>
          </w:p>
        </w:tc>
        <w:tc>
          <w:tcPr>
            <w:tcW w:w="1170" w:type="dxa"/>
          </w:tcPr>
          <w:p w14:paraId="57BA5BB1"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TMP/EMA</w:t>
            </w:r>
          </w:p>
        </w:tc>
        <w:tc>
          <w:tcPr>
            <w:tcW w:w="1170" w:type="dxa"/>
            <w:vAlign w:val="center"/>
          </w:tcPr>
          <w:p w14:paraId="235C8432"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8:30 am</w:t>
            </w:r>
          </w:p>
        </w:tc>
      </w:tr>
      <w:tr w:rsidR="007337D2" w:rsidRPr="004557B4" w14:paraId="3F77332F" w14:textId="77777777" w:rsidTr="00EA0576">
        <w:trPr>
          <w:trHeight w:val="251"/>
          <w:jc w:val="center"/>
        </w:trPr>
        <w:tc>
          <w:tcPr>
            <w:tcW w:w="2543" w:type="dxa"/>
            <w:vMerge/>
            <w:vAlign w:val="center"/>
          </w:tcPr>
          <w:p w14:paraId="029B9F6B"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273F9048"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Eduardo García Carillo</w:t>
            </w:r>
          </w:p>
        </w:tc>
        <w:tc>
          <w:tcPr>
            <w:tcW w:w="1479" w:type="dxa"/>
          </w:tcPr>
          <w:p w14:paraId="4C8EEDC7"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 xml:space="preserve">Canóvanas </w:t>
            </w:r>
          </w:p>
        </w:tc>
        <w:tc>
          <w:tcPr>
            <w:tcW w:w="1170" w:type="dxa"/>
          </w:tcPr>
          <w:p w14:paraId="2244D10C"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EMA</w:t>
            </w:r>
          </w:p>
        </w:tc>
        <w:tc>
          <w:tcPr>
            <w:tcW w:w="1170" w:type="dxa"/>
            <w:vAlign w:val="center"/>
          </w:tcPr>
          <w:p w14:paraId="45148676"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1:00 pm</w:t>
            </w:r>
          </w:p>
        </w:tc>
      </w:tr>
      <w:tr w:rsidR="007337D2" w:rsidRPr="004557B4" w14:paraId="4A2428A9" w14:textId="77777777" w:rsidTr="00EA0576">
        <w:trPr>
          <w:trHeight w:val="242"/>
          <w:jc w:val="center"/>
        </w:trPr>
        <w:tc>
          <w:tcPr>
            <w:tcW w:w="2543" w:type="dxa"/>
            <w:vMerge w:val="restart"/>
            <w:vAlign w:val="center"/>
          </w:tcPr>
          <w:p w14:paraId="5AF37581" w14:textId="57722254" w:rsidR="007337D2" w:rsidRPr="004557B4" w:rsidRDefault="00437BF6" w:rsidP="00EA0576">
            <w:pPr>
              <w:rPr>
                <w:rFonts w:asciiTheme="minorHAnsi" w:hAnsiTheme="minorHAnsi" w:cstheme="minorHAnsi"/>
                <w:sz w:val="24"/>
                <w:szCs w:val="24"/>
                <w:lang w:val="es-ES_tradnl"/>
              </w:rPr>
            </w:pPr>
            <w:r>
              <w:rPr>
                <w:rFonts w:asciiTheme="minorHAnsi" w:hAnsiTheme="minorHAnsi" w:cstheme="minorHAnsi"/>
                <w:sz w:val="24"/>
                <w:szCs w:val="24"/>
                <w:lang w:val="es-ES_tradnl"/>
              </w:rPr>
              <w:t>24</w:t>
            </w:r>
            <w:r w:rsidRPr="004557B4">
              <w:rPr>
                <w:rFonts w:asciiTheme="minorHAnsi" w:hAnsiTheme="minorHAnsi" w:cstheme="minorHAnsi"/>
                <w:sz w:val="24"/>
                <w:szCs w:val="24"/>
                <w:lang w:val="es-ES_tradnl"/>
              </w:rPr>
              <w:t xml:space="preserve"> </w:t>
            </w:r>
            <w:r w:rsidR="007337D2" w:rsidRPr="004557B4">
              <w:rPr>
                <w:rFonts w:asciiTheme="minorHAnsi" w:hAnsiTheme="minorHAnsi" w:cstheme="minorHAnsi"/>
                <w:sz w:val="24"/>
                <w:szCs w:val="24"/>
                <w:lang w:val="es-ES_tradnl"/>
              </w:rPr>
              <w:t>de mayo de 2021</w:t>
            </w:r>
          </w:p>
        </w:tc>
        <w:tc>
          <w:tcPr>
            <w:tcW w:w="2543" w:type="dxa"/>
          </w:tcPr>
          <w:p w14:paraId="48EFB120"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 xml:space="preserve">María Socorro </w:t>
            </w:r>
            <w:proofErr w:type="spellStart"/>
            <w:r w:rsidRPr="004557B4">
              <w:rPr>
                <w:rFonts w:asciiTheme="minorHAnsi" w:hAnsiTheme="minorHAnsi" w:cstheme="minorHAnsi"/>
                <w:sz w:val="24"/>
                <w:szCs w:val="24"/>
                <w:lang w:val="es-ES_tradnl"/>
              </w:rPr>
              <w:t>Lacot</w:t>
            </w:r>
            <w:proofErr w:type="spellEnd"/>
          </w:p>
        </w:tc>
        <w:tc>
          <w:tcPr>
            <w:tcW w:w="1479" w:type="dxa"/>
          </w:tcPr>
          <w:p w14:paraId="2E6AFB9B"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Guayama</w:t>
            </w:r>
          </w:p>
        </w:tc>
        <w:tc>
          <w:tcPr>
            <w:tcW w:w="1170" w:type="dxa"/>
          </w:tcPr>
          <w:p w14:paraId="59434120"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04263DF9"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8:30 am</w:t>
            </w:r>
          </w:p>
        </w:tc>
      </w:tr>
      <w:tr w:rsidR="007337D2" w:rsidRPr="004557B4" w14:paraId="3269D2C8" w14:textId="77777777" w:rsidTr="00EA0576">
        <w:trPr>
          <w:trHeight w:val="233"/>
          <w:jc w:val="center"/>
        </w:trPr>
        <w:tc>
          <w:tcPr>
            <w:tcW w:w="2543" w:type="dxa"/>
            <w:vMerge/>
            <w:vAlign w:val="center"/>
          </w:tcPr>
          <w:p w14:paraId="6838C5DE"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650BB3C2"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República de Costa Rica</w:t>
            </w:r>
          </w:p>
        </w:tc>
        <w:tc>
          <w:tcPr>
            <w:tcW w:w="1479" w:type="dxa"/>
          </w:tcPr>
          <w:p w14:paraId="0CFBF8B7"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Caguas</w:t>
            </w:r>
          </w:p>
        </w:tc>
        <w:tc>
          <w:tcPr>
            <w:tcW w:w="1170" w:type="dxa"/>
          </w:tcPr>
          <w:p w14:paraId="398132C9"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2C862C9A"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11:00 am</w:t>
            </w:r>
          </w:p>
        </w:tc>
      </w:tr>
      <w:tr w:rsidR="007337D2" w:rsidRPr="004557B4" w14:paraId="2DA8BD75" w14:textId="77777777" w:rsidTr="00EA0576">
        <w:trPr>
          <w:trHeight w:val="224"/>
          <w:jc w:val="center"/>
        </w:trPr>
        <w:tc>
          <w:tcPr>
            <w:tcW w:w="2543" w:type="dxa"/>
            <w:vMerge w:val="restart"/>
            <w:vAlign w:val="center"/>
          </w:tcPr>
          <w:p w14:paraId="20C81D66" w14:textId="509BDC69" w:rsidR="007337D2" w:rsidRPr="004557B4" w:rsidRDefault="00437BF6" w:rsidP="00EA0576">
            <w:pPr>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 25 </w:t>
            </w:r>
            <w:r w:rsidR="007337D2" w:rsidRPr="004557B4">
              <w:rPr>
                <w:rFonts w:asciiTheme="minorHAnsi" w:hAnsiTheme="minorHAnsi" w:cstheme="minorHAnsi"/>
                <w:sz w:val="24"/>
                <w:szCs w:val="24"/>
                <w:lang w:val="es-ES_tradnl"/>
              </w:rPr>
              <w:t>de mayo de 2021</w:t>
            </w:r>
          </w:p>
        </w:tc>
        <w:tc>
          <w:tcPr>
            <w:tcW w:w="2543" w:type="dxa"/>
          </w:tcPr>
          <w:p w14:paraId="381C8442"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Carlos F. Daniels</w:t>
            </w:r>
          </w:p>
        </w:tc>
        <w:tc>
          <w:tcPr>
            <w:tcW w:w="1479" w:type="dxa"/>
          </w:tcPr>
          <w:p w14:paraId="390AA647"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Carolina</w:t>
            </w:r>
          </w:p>
        </w:tc>
        <w:tc>
          <w:tcPr>
            <w:tcW w:w="1170" w:type="dxa"/>
          </w:tcPr>
          <w:p w14:paraId="6899C483"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TMP</w:t>
            </w:r>
          </w:p>
        </w:tc>
        <w:tc>
          <w:tcPr>
            <w:tcW w:w="1170" w:type="dxa"/>
            <w:vAlign w:val="center"/>
          </w:tcPr>
          <w:p w14:paraId="6E14C3CF"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8:30 am</w:t>
            </w:r>
          </w:p>
        </w:tc>
      </w:tr>
      <w:tr w:rsidR="007337D2" w:rsidRPr="004557B4" w14:paraId="6A39C453" w14:textId="77777777" w:rsidTr="00EA0576">
        <w:trPr>
          <w:trHeight w:val="296"/>
          <w:jc w:val="center"/>
        </w:trPr>
        <w:tc>
          <w:tcPr>
            <w:tcW w:w="2543" w:type="dxa"/>
            <w:vMerge/>
            <w:vAlign w:val="center"/>
          </w:tcPr>
          <w:p w14:paraId="3D7902A7"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66678FA4"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Miguel Such</w:t>
            </w:r>
          </w:p>
        </w:tc>
        <w:tc>
          <w:tcPr>
            <w:tcW w:w="1479" w:type="dxa"/>
          </w:tcPr>
          <w:p w14:paraId="2DFE71A7"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San Juan</w:t>
            </w:r>
          </w:p>
        </w:tc>
        <w:tc>
          <w:tcPr>
            <w:tcW w:w="1170" w:type="dxa"/>
          </w:tcPr>
          <w:p w14:paraId="155ADCCD"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TMP/CSE</w:t>
            </w:r>
          </w:p>
        </w:tc>
        <w:tc>
          <w:tcPr>
            <w:tcW w:w="1170" w:type="dxa"/>
            <w:vAlign w:val="center"/>
          </w:tcPr>
          <w:p w14:paraId="59D562BD"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12:30 am</w:t>
            </w:r>
          </w:p>
        </w:tc>
      </w:tr>
      <w:tr w:rsidR="007337D2" w:rsidRPr="004557B4" w14:paraId="2E0D8D70" w14:textId="77777777" w:rsidTr="00EA0576">
        <w:trPr>
          <w:trHeight w:val="269"/>
          <w:jc w:val="center"/>
        </w:trPr>
        <w:tc>
          <w:tcPr>
            <w:tcW w:w="2543" w:type="dxa"/>
            <w:vMerge w:val="restart"/>
            <w:vAlign w:val="center"/>
          </w:tcPr>
          <w:p w14:paraId="452D91EC" w14:textId="06639791" w:rsidR="007337D2" w:rsidRPr="004557B4" w:rsidRDefault="00437BF6" w:rsidP="00EA0576">
            <w:pPr>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 26 </w:t>
            </w:r>
            <w:r w:rsidR="007337D2" w:rsidRPr="004557B4">
              <w:rPr>
                <w:rFonts w:asciiTheme="minorHAnsi" w:hAnsiTheme="minorHAnsi" w:cstheme="minorHAnsi"/>
                <w:sz w:val="24"/>
                <w:szCs w:val="24"/>
                <w:lang w:val="es-ES_tradnl"/>
              </w:rPr>
              <w:t>de mayo de 2021</w:t>
            </w:r>
          </w:p>
        </w:tc>
        <w:tc>
          <w:tcPr>
            <w:tcW w:w="2543" w:type="dxa"/>
          </w:tcPr>
          <w:p w14:paraId="0043E88C"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 xml:space="preserve">Elvira M. Colón </w:t>
            </w:r>
          </w:p>
        </w:tc>
        <w:tc>
          <w:tcPr>
            <w:tcW w:w="1479" w:type="dxa"/>
          </w:tcPr>
          <w:p w14:paraId="483D0638"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Santa Isabel</w:t>
            </w:r>
          </w:p>
        </w:tc>
        <w:tc>
          <w:tcPr>
            <w:tcW w:w="1170" w:type="dxa"/>
          </w:tcPr>
          <w:p w14:paraId="6824777F"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5A09339A"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8:30 am</w:t>
            </w:r>
          </w:p>
        </w:tc>
      </w:tr>
      <w:tr w:rsidR="007337D2" w:rsidRPr="004557B4" w14:paraId="201EB2C5" w14:textId="77777777" w:rsidTr="00EA0576">
        <w:trPr>
          <w:trHeight w:val="260"/>
          <w:jc w:val="center"/>
        </w:trPr>
        <w:tc>
          <w:tcPr>
            <w:tcW w:w="2543" w:type="dxa"/>
            <w:vMerge/>
            <w:vAlign w:val="center"/>
          </w:tcPr>
          <w:p w14:paraId="58F7CA24"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3512B9B8"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 xml:space="preserve">Bernardino Cordero </w:t>
            </w:r>
          </w:p>
        </w:tc>
        <w:tc>
          <w:tcPr>
            <w:tcW w:w="1479" w:type="dxa"/>
          </w:tcPr>
          <w:p w14:paraId="2A6B9E3D"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Ponce</w:t>
            </w:r>
          </w:p>
        </w:tc>
        <w:tc>
          <w:tcPr>
            <w:tcW w:w="1170" w:type="dxa"/>
          </w:tcPr>
          <w:p w14:paraId="7DA24E31"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TMP</w:t>
            </w:r>
          </w:p>
        </w:tc>
        <w:tc>
          <w:tcPr>
            <w:tcW w:w="1170" w:type="dxa"/>
            <w:vAlign w:val="center"/>
          </w:tcPr>
          <w:p w14:paraId="569EAB4E"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11:00 am</w:t>
            </w:r>
          </w:p>
        </w:tc>
      </w:tr>
      <w:tr w:rsidR="007337D2" w:rsidRPr="004557B4" w14:paraId="03073191" w14:textId="77777777" w:rsidTr="00EA0576">
        <w:trPr>
          <w:trHeight w:val="251"/>
          <w:jc w:val="center"/>
        </w:trPr>
        <w:tc>
          <w:tcPr>
            <w:tcW w:w="2543" w:type="dxa"/>
            <w:vMerge/>
            <w:vAlign w:val="center"/>
          </w:tcPr>
          <w:p w14:paraId="54BCE477"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6D958C35"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Josefa Vélez Bauza</w:t>
            </w:r>
          </w:p>
        </w:tc>
        <w:tc>
          <w:tcPr>
            <w:tcW w:w="1479" w:type="dxa"/>
          </w:tcPr>
          <w:p w14:paraId="1D30CB70"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Peñuelas</w:t>
            </w:r>
          </w:p>
        </w:tc>
        <w:tc>
          <w:tcPr>
            <w:tcW w:w="1170" w:type="dxa"/>
          </w:tcPr>
          <w:p w14:paraId="73F936AA"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3AB313B1"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1:00 pm</w:t>
            </w:r>
          </w:p>
        </w:tc>
      </w:tr>
      <w:tr w:rsidR="007337D2" w:rsidRPr="004557B4" w14:paraId="04363C9B" w14:textId="77777777" w:rsidTr="00EA0576">
        <w:trPr>
          <w:trHeight w:val="242"/>
          <w:jc w:val="center"/>
        </w:trPr>
        <w:tc>
          <w:tcPr>
            <w:tcW w:w="2543" w:type="dxa"/>
            <w:vMerge/>
            <w:vAlign w:val="center"/>
          </w:tcPr>
          <w:p w14:paraId="460526FF"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4EB5DBA1"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 xml:space="preserve">Ocupacional y Técnica </w:t>
            </w:r>
          </w:p>
        </w:tc>
        <w:tc>
          <w:tcPr>
            <w:tcW w:w="1479" w:type="dxa"/>
          </w:tcPr>
          <w:p w14:paraId="31B79BE9"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Yauco</w:t>
            </w:r>
          </w:p>
        </w:tc>
        <w:tc>
          <w:tcPr>
            <w:tcW w:w="1170" w:type="dxa"/>
          </w:tcPr>
          <w:p w14:paraId="6BE50D1D"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4D34F8B6"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2:00 pm</w:t>
            </w:r>
          </w:p>
        </w:tc>
      </w:tr>
      <w:tr w:rsidR="007337D2" w:rsidRPr="004557B4" w14:paraId="3FE518BF" w14:textId="77777777" w:rsidTr="00EA0576">
        <w:trPr>
          <w:trHeight w:val="233"/>
          <w:jc w:val="center"/>
        </w:trPr>
        <w:tc>
          <w:tcPr>
            <w:tcW w:w="2543" w:type="dxa"/>
            <w:vMerge w:val="restart"/>
            <w:vAlign w:val="center"/>
          </w:tcPr>
          <w:p w14:paraId="2FBFBBA9" w14:textId="35BA4CF9" w:rsidR="007337D2" w:rsidRPr="004557B4" w:rsidRDefault="00437BF6" w:rsidP="00EA0576">
            <w:pPr>
              <w:rPr>
                <w:rFonts w:asciiTheme="minorHAnsi" w:hAnsiTheme="minorHAnsi" w:cstheme="minorHAnsi"/>
                <w:sz w:val="24"/>
                <w:szCs w:val="24"/>
                <w:lang w:val="es-ES_tradnl"/>
              </w:rPr>
            </w:pPr>
            <w:r>
              <w:rPr>
                <w:rFonts w:asciiTheme="minorHAnsi" w:hAnsiTheme="minorHAnsi" w:cstheme="minorHAnsi"/>
                <w:sz w:val="24"/>
                <w:szCs w:val="24"/>
                <w:lang w:val="es-ES_tradnl"/>
              </w:rPr>
              <w:t>27</w:t>
            </w:r>
            <w:r w:rsidRPr="004557B4">
              <w:rPr>
                <w:rFonts w:asciiTheme="minorHAnsi" w:hAnsiTheme="minorHAnsi" w:cstheme="minorHAnsi"/>
                <w:sz w:val="24"/>
                <w:szCs w:val="24"/>
                <w:lang w:val="es-ES_tradnl"/>
              </w:rPr>
              <w:t xml:space="preserve"> </w:t>
            </w:r>
            <w:r w:rsidR="007337D2" w:rsidRPr="004557B4">
              <w:rPr>
                <w:rFonts w:asciiTheme="minorHAnsi" w:hAnsiTheme="minorHAnsi" w:cstheme="minorHAnsi"/>
                <w:sz w:val="24"/>
                <w:szCs w:val="24"/>
                <w:lang w:val="es-ES_tradnl"/>
              </w:rPr>
              <w:t>de mayo de 2021</w:t>
            </w:r>
          </w:p>
        </w:tc>
        <w:tc>
          <w:tcPr>
            <w:tcW w:w="2543" w:type="dxa"/>
          </w:tcPr>
          <w:p w14:paraId="698F0275" w14:textId="0B581042"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 xml:space="preserve">Manuel </w:t>
            </w:r>
            <w:r w:rsidR="00F37FE0" w:rsidRPr="004557B4">
              <w:rPr>
                <w:rFonts w:asciiTheme="minorHAnsi" w:hAnsiTheme="minorHAnsi" w:cstheme="minorHAnsi"/>
                <w:sz w:val="24"/>
                <w:szCs w:val="24"/>
                <w:lang w:val="es-ES_tradnl"/>
              </w:rPr>
              <w:t>Méndez</w:t>
            </w:r>
            <w:r w:rsidRPr="004557B4">
              <w:rPr>
                <w:rFonts w:asciiTheme="minorHAnsi" w:hAnsiTheme="minorHAnsi" w:cstheme="minorHAnsi"/>
                <w:sz w:val="24"/>
                <w:szCs w:val="24"/>
                <w:lang w:val="es-ES_tradnl"/>
              </w:rPr>
              <w:t xml:space="preserve"> </w:t>
            </w:r>
            <w:proofErr w:type="spellStart"/>
            <w:r w:rsidRPr="004557B4">
              <w:rPr>
                <w:rFonts w:asciiTheme="minorHAnsi" w:hAnsiTheme="minorHAnsi" w:cstheme="minorHAnsi"/>
                <w:sz w:val="24"/>
                <w:szCs w:val="24"/>
                <w:lang w:val="es-ES_tradnl"/>
              </w:rPr>
              <w:t>Liciaga</w:t>
            </w:r>
            <w:proofErr w:type="spellEnd"/>
          </w:p>
        </w:tc>
        <w:tc>
          <w:tcPr>
            <w:tcW w:w="1479" w:type="dxa"/>
          </w:tcPr>
          <w:p w14:paraId="2E5E27F5"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San Sebastián</w:t>
            </w:r>
          </w:p>
        </w:tc>
        <w:tc>
          <w:tcPr>
            <w:tcW w:w="1170" w:type="dxa"/>
          </w:tcPr>
          <w:p w14:paraId="6D2FB998"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5AEFE305"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8:30 am</w:t>
            </w:r>
          </w:p>
        </w:tc>
      </w:tr>
      <w:tr w:rsidR="007337D2" w:rsidRPr="004557B4" w14:paraId="7AC33954" w14:textId="77777777" w:rsidTr="00EA0576">
        <w:trPr>
          <w:trHeight w:val="224"/>
          <w:jc w:val="center"/>
        </w:trPr>
        <w:tc>
          <w:tcPr>
            <w:tcW w:w="2543" w:type="dxa"/>
            <w:vMerge/>
            <w:vAlign w:val="center"/>
          </w:tcPr>
          <w:p w14:paraId="52F340BC" w14:textId="77777777" w:rsidR="007337D2" w:rsidRPr="004557B4" w:rsidRDefault="007337D2" w:rsidP="00EA0576">
            <w:pPr>
              <w:rPr>
                <w:rFonts w:asciiTheme="minorHAnsi" w:hAnsiTheme="minorHAnsi" w:cstheme="minorHAnsi"/>
                <w:sz w:val="24"/>
                <w:szCs w:val="24"/>
                <w:lang w:val="es-ES_tradnl"/>
              </w:rPr>
            </w:pPr>
          </w:p>
        </w:tc>
        <w:tc>
          <w:tcPr>
            <w:tcW w:w="2543" w:type="dxa"/>
          </w:tcPr>
          <w:p w14:paraId="590754F8"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Luis Muñoz Marín</w:t>
            </w:r>
          </w:p>
        </w:tc>
        <w:tc>
          <w:tcPr>
            <w:tcW w:w="1479" w:type="dxa"/>
          </w:tcPr>
          <w:p w14:paraId="0953A4C9"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Añasco</w:t>
            </w:r>
          </w:p>
        </w:tc>
        <w:tc>
          <w:tcPr>
            <w:tcW w:w="1170" w:type="dxa"/>
          </w:tcPr>
          <w:p w14:paraId="68E55BB4"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CSE</w:t>
            </w:r>
          </w:p>
        </w:tc>
        <w:tc>
          <w:tcPr>
            <w:tcW w:w="1170" w:type="dxa"/>
            <w:vAlign w:val="center"/>
          </w:tcPr>
          <w:p w14:paraId="41FBFA6F"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12:30 pm</w:t>
            </w:r>
          </w:p>
        </w:tc>
      </w:tr>
      <w:tr w:rsidR="007337D2" w:rsidRPr="004557B4" w14:paraId="43B11F68" w14:textId="77777777" w:rsidTr="00EA0576">
        <w:trPr>
          <w:trHeight w:val="305"/>
          <w:jc w:val="center"/>
        </w:trPr>
        <w:tc>
          <w:tcPr>
            <w:tcW w:w="2543" w:type="dxa"/>
            <w:vAlign w:val="center"/>
          </w:tcPr>
          <w:p w14:paraId="2E7B56E2" w14:textId="4727C83E" w:rsidR="007337D2" w:rsidRPr="004557B4" w:rsidRDefault="00437BF6" w:rsidP="00EA0576">
            <w:pPr>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28 </w:t>
            </w:r>
            <w:r w:rsidR="007337D2" w:rsidRPr="004557B4">
              <w:rPr>
                <w:rFonts w:asciiTheme="minorHAnsi" w:hAnsiTheme="minorHAnsi" w:cstheme="minorHAnsi"/>
                <w:sz w:val="24"/>
                <w:szCs w:val="24"/>
                <w:lang w:val="es-ES_tradnl"/>
              </w:rPr>
              <w:t>de mayo de 2021</w:t>
            </w:r>
          </w:p>
        </w:tc>
        <w:tc>
          <w:tcPr>
            <w:tcW w:w="2543" w:type="dxa"/>
          </w:tcPr>
          <w:p w14:paraId="4CC0F03F"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Tomas C. Ongay</w:t>
            </w:r>
          </w:p>
        </w:tc>
        <w:tc>
          <w:tcPr>
            <w:tcW w:w="1479" w:type="dxa"/>
          </w:tcPr>
          <w:p w14:paraId="20CD7A0E" w14:textId="77777777" w:rsidR="007337D2" w:rsidRPr="004557B4" w:rsidRDefault="007337D2" w:rsidP="00EA0576">
            <w:pP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 xml:space="preserve">Bayamón </w:t>
            </w:r>
          </w:p>
        </w:tc>
        <w:tc>
          <w:tcPr>
            <w:tcW w:w="1170" w:type="dxa"/>
          </w:tcPr>
          <w:p w14:paraId="05D02469"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TMP / CSE</w:t>
            </w:r>
          </w:p>
        </w:tc>
        <w:tc>
          <w:tcPr>
            <w:tcW w:w="1170" w:type="dxa"/>
            <w:vAlign w:val="center"/>
          </w:tcPr>
          <w:p w14:paraId="1D1181E6" w14:textId="77777777" w:rsidR="007337D2" w:rsidRPr="004557B4" w:rsidRDefault="007337D2" w:rsidP="00EA0576">
            <w:pPr>
              <w:jc w:val="center"/>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8:30 am</w:t>
            </w:r>
          </w:p>
        </w:tc>
      </w:tr>
    </w:tbl>
    <w:p w14:paraId="3A8AD10B" w14:textId="77777777" w:rsidR="007337D2" w:rsidRPr="004557B4" w:rsidRDefault="007337D2" w:rsidP="007337D2">
      <w:pPr>
        <w:pStyle w:val="ListParagraph"/>
        <w:numPr>
          <w:ilvl w:val="0"/>
          <w:numId w:val="35"/>
        </w:numPr>
        <w:spacing w:after="160" w:line="259" w:lineRule="auto"/>
        <w:rPr>
          <w:rFonts w:cstheme="minorHAnsi"/>
          <w:sz w:val="24"/>
          <w:szCs w:val="24"/>
          <w:lang w:val="es-ES_tradnl"/>
        </w:rPr>
      </w:pPr>
      <w:r w:rsidRPr="004557B4">
        <w:rPr>
          <w:rFonts w:cstheme="minorHAnsi"/>
          <w:sz w:val="24"/>
          <w:szCs w:val="24"/>
          <w:lang w:val="es-ES_tradnl"/>
        </w:rPr>
        <w:t xml:space="preserve">TMP – Tecnología de Maquinaria Pesada (Mecánica Diésel) </w:t>
      </w:r>
    </w:p>
    <w:p w14:paraId="7A826317" w14:textId="77777777" w:rsidR="007337D2" w:rsidRPr="004557B4" w:rsidRDefault="007337D2" w:rsidP="007337D2">
      <w:pPr>
        <w:pStyle w:val="ListParagraph"/>
        <w:numPr>
          <w:ilvl w:val="0"/>
          <w:numId w:val="35"/>
        </w:numPr>
        <w:spacing w:after="160" w:line="259" w:lineRule="auto"/>
        <w:rPr>
          <w:rFonts w:cstheme="minorHAnsi"/>
          <w:sz w:val="24"/>
          <w:szCs w:val="24"/>
          <w:lang w:val="es-ES_tradnl"/>
        </w:rPr>
      </w:pPr>
      <w:r w:rsidRPr="004557B4">
        <w:rPr>
          <w:rFonts w:cstheme="minorHAnsi"/>
          <w:sz w:val="24"/>
          <w:szCs w:val="24"/>
          <w:lang w:val="es-ES_tradnl"/>
        </w:rPr>
        <w:t xml:space="preserve">CSE – Corte y Soldadura Estructural </w:t>
      </w:r>
    </w:p>
    <w:p w14:paraId="77207039" w14:textId="57CF4983" w:rsidR="007337D2" w:rsidRPr="004557B4" w:rsidRDefault="007337D2" w:rsidP="007337D2">
      <w:pPr>
        <w:pStyle w:val="ListParagraph"/>
        <w:numPr>
          <w:ilvl w:val="0"/>
          <w:numId w:val="35"/>
        </w:numPr>
        <w:spacing w:after="160" w:line="259" w:lineRule="auto"/>
        <w:rPr>
          <w:rFonts w:cstheme="minorHAnsi"/>
          <w:sz w:val="24"/>
          <w:szCs w:val="24"/>
          <w:lang w:val="es-ES_tradnl"/>
        </w:rPr>
      </w:pPr>
      <w:r w:rsidRPr="004557B4">
        <w:rPr>
          <w:rFonts w:cstheme="minorHAnsi"/>
          <w:sz w:val="24"/>
          <w:szCs w:val="24"/>
          <w:lang w:val="es-ES_tradnl"/>
        </w:rPr>
        <w:t>EMA – Electromecánic</w:t>
      </w:r>
      <w:r w:rsidR="00CE0C99" w:rsidRPr="004557B4">
        <w:rPr>
          <w:rFonts w:cstheme="minorHAnsi"/>
          <w:sz w:val="24"/>
          <w:szCs w:val="24"/>
          <w:lang w:val="es-ES_tradnl"/>
        </w:rPr>
        <w:t>a</w:t>
      </w:r>
      <w:r w:rsidRPr="004557B4">
        <w:rPr>
          <w:rFonts w:cstheme="minorHAnsi"/>
          <w:sz w:val="24"/>
          <w:szCs w:val="24"/>
          <w:lang w:val="es-ES_tradnl"/>
        </w:rPr>
        <w:t xml:space="preserve"> Automotriz </w:t>
      </w:r>
    </w:p>
    <w:p w14:paraId="56AEC54F" w14:textId="67EE565E" w:rsidR="00D5519D" w:rsidRPr="004557B4" w:rsidRDefault="00CB2199" w:rsidP="00D40459">
      <w:pPr>
        <w:pStyle w:val="ListParagraph"/>
        <w:numPr>
          <w:ilvl w:val="0"/>
          <w:numId w:val="27"/>
        </w:numPr>
        <w:jc w:val="both"/>
        <w:rPr>
          <w:rFonts w:cstheme="minorHAnsi"/>
          <w:color w:val="000000" w:themeColor="text1"/>
          <w:sz w:val="24"/>
          <w:szCs w:val="24"/>
          <w:lang w:val="es-ES_tradnl"/>
        </w:rPr>
      </w:pPr>
      <w:r w:rsidRPr="004557B4">
        <w:rPr>
          <w:rFonts w:cstheme="minorHAnsi"/>
          <w:b/>
          <w:color w:val="000000" w:themeColor="text1"/>
          <w:sz w:val="24"/>
          <w:szCs w:val="24"/>
          <w:lang w:val="es-ES_tradnl"/>
        </w:rPr>
        <w:lastRenderedPageBreak/>
        <w:t xml:space="preserve">Revisión de </w:t>
      </w:r>
      <w:proofErr w:type="spellStart"/>
      <w:r w:rsidR="008E5AFB" w:rsidRPr="004557B4">
        <w:rPr>
          <w:rFonts w:cstheme="minorHAnsi"/>
          <w:b/>
          <w:i/>
          <w:color w:val="000000" w:themeColor="text1"/>
          <w:sz w:val="24"/>
          <w:szCs w:val="24"/>
          <w:lang w:val="es-ES_tradnl"/>
        </w:rPr>
        <w:t>layouts</w:t>
      </w:r>
      <w:proofErr w:type="spellEnd"/>
      <w:r w:rsidR="008E5AFB" w:rsidRPr="004557B4">
        <w:rPr>
          <w:rFonts w:cstheme="minorHAnsi"/>
          <w:b/>
          <w:color w:val="000000" w:themeColor="text1"/>
          <w:sz w:val="24"/>
          <w:szCs w:val="24"/>
          <w:lang w:val="es-ES_tradnl"/>
        </w:rPr>
        <w:t xml:space="preserve"> </w:t>
      </w:r>
      <w:r w:rsidR="00D5519D" w:rsidRPr="004557B4">
        <w:rPr>
          <w:rFonts w:cstheme="minorHAnsi"/>
          <w:b/>
          <w:color w:val="000000" w:themeColor="text1"/>
          <w:sz w:val="24"/>
          <w:szCs w:val="24"/>
          <w:lang w:val="es-ES_tradnl"/>
        </w:rPr>
        <w:t>preparados</w:t>
      </w:r>
      <w:r w:rsidR="001373F8" w:rsidRPr="004557B4">
        <w:rPr>
          <w:rFonts w:cstheme="minorHAnsi"/>
          <w:color w:val="000000" w:themeColor="text1"/>
          <w:sz w:val="24"/>
          <w:szCs w:val="24"/>
          <w:lang w:val="es-ES_tradnl"/>
        </w:rPr>
        <w:t xml:space="preserve"> -</w:t>
      </w:r>
      <w:r w:rsidR="00D5519D" w:rsidRPr="004557B4">
        <w:rPr>
          <w:rFonts w:cstheme="minorHAnsi"/>
          <w:color w:val="000000" w:themeColor="text1"/>
          <w:sz w:val="24"/>
          <w:szCs w:val="24"/>
          <w:lang w:val="es-ES_tradnl"/>
        </w:rPr>
        <w:t xml:space="preserve"> serán </w:t>
      </w:r>
      <w:r w:rsidR="009574ED" w:rsidRPr="004557B4">
        <w:rPr>
          <w:rFonts w:cstheme="minorHAnsi"/>
          <w:color w:val="000000" w:themeColor="text1"/>
          <w:sz w:val="24"/>
          <w:szCs w:val="24"/>
          <w:lang w:val="es-ES_tradnl"/>
        </w:rPr>
        <w:t xml:space="preserve">sometidos </w:t>
      </w:r>
      <w:r w:rsidR="008E5AFB" w:rsidRPr="004557B4">
        <w:rPr>
          <w:rFonts w:cstheme="minorHAnsi"/>
          <w:color w:val="000000" w:themeColor="text1"/>
          <w:sz w:val="24"/>
          <w:szCs w:val="24"/>
          <w:lang w:val="es-ES_tradnl"/>
        </w:rPr>
        <w:t>con la propuesta y el documento que evidencia la visita a la escuela</w:t>
      </w:r>
      <w:r w:rsidR="00FA69C0" w:rsidRPr="004557B4">
        <w:rPr>
          <w:rFonts w:cstheme="minorHAnsi"/>
          <w:color w:val="000000" w:themeColor="text1"/>
          <w:sz w:val="24"/>
          <w:szCs w:val="24"/>
          <w:lang w:val="es-ES_tradnl"/>
        </w:rPr>
        <w:t>.</w:t>
      </w:r>
    </w:p>
    <w:p w14:paraId="30EE4545" w14:textId="5C39DFEB" w:rsidR="009057EE" w:rsidRPr="004557B4" w:rsidRDefault="0084300E" w:rsidP="00B97C4E">
      <w:pPr>
        <w:pStyle w:val="ListParagraph"/>
        <w:numPr>
          <w:ilvl w:val="0"/>
          <w:numId w:val="27"/>
        </w:numPr>
        <w:jc w:val="both"/>
        <w:rPr>
          <w:rFonts w:cstheme="minorHAnsi"/>
          <w:color w:val="000000" w:themeColor="text1"/>
          <w:sz w:val="24"/>
          <w:szCs w:val="24"/>
          <w:lang w:val="es-ES_tradnl"/>
        </w:rPr>
      </w:pPr>
      <w:r w:rsidRPr="004557B4">
        <w:rPr>
          <w:rFonts w:cstheme="minorHAnsi"/>
          <w:b/>
          <w:color w:val="000000" w:themeColor="text1"/>
          <w:sz w:val="24"/>
          <w:szCs w:val="24"/>
          <w:lang w:val="es-ES_tradnl"/>
        </w:rPr>
        <w:t>Instalación</w:t>
      </w:r>
      <w:r w:rsidR="001373F8" w:rsidRPr="004557B4">
        <w:rPr>
          <w:rFonts w:cstheme="minorHAnsi"/>
          <w:b/>
          <w:color w:val="000000" w:themeColor="text1"/>
          <w:sz w:val="24"/>
          <w:szCs w:val="24"/>
          <w:lang w:val="es-ES_tradnl"/>
        </w:rPr>
        <w:t xml:space="preserve"> </w:t>
      </w:r>
      <w:r w:rsidR="001373F8" w:rsidRPr="004557B4">
        <w:rPr>
          <w:rFonts w:cstheme="minorHAnsi"/>
          <w:color w:val="000000" w:themeColor="text1"/>
          <w:sz w:val="24"/>
          <w:szCs w:val="24"/>
          <w:lang w:val="es-ES_tradnl"/>
        </w:rPr>
        <w:t>-</w:t>
      </w:r>
      <w:r w:rsidRPr="004557B4">
        <w:rPr>
          <w:rFonts w:cstheme="minorHAnsi"/>
          <w:color w:val="000000" w:themeColor="text1"/>
          <w:sz w:val="24"/>
          <w:szCs w:val="24"/>
          <w:lang w:val="es-ES_tradnl"/>
        </w:rPr>
        <w:t xml:space="preserve"> Una vez</w:t>
      </w:r>
      <w:r w:rsidR="008E5AFB" w:rsidRPr="004557B4">
        <w:rPr>
          <w:rFonts w:cstheme="minorHAnsi"/>
          <w:color w:val="000000" w:themeColor="text1"/>
          <w:sz w:val="24"/>
          <w:szCs w:val="24"/>
          <w:lang w:val="es-ES_tradnl"/>
        </w:rPr>
        <w:t xml:space="preserve"> adjudicada la propuesta el contratado dispondrá de </w:t>
      </w:r>
      <w:commentRangeStart w:id="2"/>
      <w:r w:rsidR="009631B3" w:rsidRPr="004557B4">
        <w:rPr>
          <w:rFonts w:cstheme="minorHAnsi"/>
          <w:color w:val="000000" w:themeColor="text1"/>
          <w:sz w:val="24"/>
          <w:szCs w:val="24"/>
          <w:lang w:val="es-ES_tradnl"/>
        </w:rPr>
        <w:t>6</w:t>
      </w:r>
      <w:r w:rsidR="008E5AFB" w:rsidRPr="004557B4">
        <w:rPr>
          <w:rFonts w:cstheme="minorHAnsi"/>
          <w:color w:val="000000" w:themeColor="text1"/>
          <w:sz w:val="24"/>
          <w:szCs w:val="24"/>
          <w:lang w:val="es-ES_tradnl"/>
        </w:rPr>
        <w:t>0</w:t>
      </w:r>
      <w:commentRangeEnd w:id="2"/>
      <w:r w:rsidR="009631B3" w:rsidRPr="00112065">
        <w:rPr>
          <w:rStyle w:val="CommentReference"/>
          <w:rFonts w:cstheme="minorHAnsi"/>
        </w:rPr>
        <w:commentReference w:id="2"/>
      </w:r>
      <w:r w:rsidR="008E5AFB" w:rsidRPr="00112065">
        <w:rPr>
          <w:rFonts w:cstheme="minorHAnsi"/>
          <w:color w:val="000000" w:themeColor="text1"/>
          <w:sz w:val="24"/>
          <w:szCs w:val="24"/>
          <w:lang w:val="es-ES_tradnl"/>
        </w:rPr>
        <w:t xml:space="preserve"> </w:t>
      </w:r>
      <w:r w:rsidR="005E5380" w:rsidRPr="00112065">
        <w:rPr>
          <w:rFonts w:cstheme="minorHAnsi"/>
          <w:color w:val="000000" w:themeColor="text1"/>
          <w:sz w:val="24"/>
          <w:szCs w:val="24"/>
          <w:lang w:val="es-ES_tradnl"/>
        </w:rPr>
        <w:t>días</w:t>
      </w:r>
      <w:r w:rsidR="008E5AFB" w:rsidRPr="004557B4">
        <w:rPr>
          <w:rFonts w:cstheme="minorHAnsi"/>
          <w:color w:val="000000" w:themeColor="text1"/>
          <w:sz w:val="24"/>
          <w:szCs w:val="24"/>
          <w:lang w:val="es-ES_tradnl"/>
        </w:rPr>
        <w:t xml:space="preserve"> </w:t>
      </w:r>
      <w:r w:rsidR="005E5380" w:rsidRPr="004557B4">
        <w:rPr>
          <w:rFonts w:cstheme="minorHAnsi"/>
          <w:color w:val="000000" w:themeColor="text1"/>
          <w:sz w:val="24"/>
          <w:szCs w:val="24"/>
          <w:lang w:val="es-ES_tradnl"/>
        </w:rPr>
        <w:t xml:space="preserve">a partir de la emisión del PO para </w:t>
      </w:r>
      <w:r w:rsidR="009A5304" w:rsidRPr="004557B4">
        <w:rPr>
          <w:rFonts w:cstheme="minorHAnsi"/>
          <w:color w:val="000000" w:themeColor="text1"/>
          <w:sz w:val="24"/>
          <w:szCs w:val="24"/>
          <w:lang w:val="es-ES_tradnl"/>
        </w:rPr>
        <w:t xml:space="preserve">entrega e </w:t>
      </w:r>
      <w:r w:rsidR="005E5380" w:rsidRPr="004557B4">
        <w:rPr>
          <w:rFonts w:cstheme="minorHAnsi"/>
          <w:color w:val="000000" w:themeColor="text1"/>
          <w:sz w:val="24"/>
          <w:szCs w:val="24"/>
          <w:lang w:val="es-ES_tradnl"/>
        </w:rPr>
        <w:t xml:space="preserve">instalación de los </w:t>
      </w:r>
      <w:r w:rsidRPr="004557B4">
        <w:rPr>
          <w:rFonts w:cstheme="minorHAnsi"/>
          <w:color w:val="000000" w:themeColor="text1"/>
          <w:sz w:val="24"/>
          <w:szCs w:val="24"/>
          <w:lang w:val="es-ES_tradnl"/>
        </w:rPr>
        <w:t>equipos</w:t>
      </w:r>
      <w:r w:rsidR="005A54BF" w:rsidRPr="004557B4">
        <w:rPr>
          <w:rFonts w:cstheme="minorHAnsi"/>
          <w:color w:val="000000" w:themeColor="text1"/>
          <w:sz w:val="24"/>
          <w:szCs w:val="24"/>
          <w:lang w:val="es-ES_tradnl"/>
        </w:rPr>
        <w:t xml:space="preserve"> descritos en el anejo E,</w:t>
      </w:r>
      <w:r w:rsidRPr="004557B4">
        <w:rPr>
          <w:rFonts w:cstheme="minorHAnsi"/>
          <w:color w:val="000000" w:themeColor="text1"/>
          <w:sz w:val="24"/>
          <w:szCs w:val="24"/>
          <w:lang w:val="es-ES_tradnl"/>
        </w:rPr>
        <w:t xml:space="preserve"> en coordinación con la escuela y el maestro de la </w:t>
      </w:r>
      <w:r w:rsidR="009574ED" w:rsidRPr="004557B4">
        <w:rPr>
          <w:rFonts w:cstheme="minorHAnsi"/>
          <w:color w:val="000000" w:themeColor="text1"/>
          <w:sz w:val="24"/>
          <w:szCs w:val="24"/>
          <w:lang w:val="es-ES_tradnl"/>
        </w:rPr>
        <w:t>especialidad</w:t>
      </w:r>
      <w:r w:rsidR="009057EE" w:rsidRPr="004557B4">
        <w:rPr>
          <w:rFonts w:cstheme="minorHAnsi"/>
          <w:color w:val="000000" w:themeColor="text1"/>
          <w:sz w:val="24"/>
          <w:szCs w:val="24"/>
          <w:lang w:val="es-ES_tradnl"/>
        </w:rPr>
        <w:t>.</w:t>
      </w:r>
      <w:r w:rsidR="00A20252" w:rsidRPr="004557B4">
        <w:rPr>
          <w:rFonts w:cstheme="minorHAnsi"/>
          <w:color w:val="000000" w:themeColor="text1"/>
          <w:sz w:val="24"/>
          <w:szCs w:val="24"/>
          <w:lang w:val="es-ES_tradnl"/>
        </w:rPr>
        <w:t xml:space="preserve"> </w:t>
      </w:r>
    </w:p>
    <w:p w14:paraId="3FE42C54" w14:textId="31E5C70F" w:rsidR="0084300E" w:rsidRPr="004557B4" w:rsidRDefault="00FA4C82" w:rsidP="00B97C4E">
      <w:pPr>
        <w:pStyle w:val="ListParagraph"/>
        <w:numPr>
          <w:ilvl w:val="0"/>
          <w:numId w:val="27"/>
        </w:numPr>
        <w:jc w:val="both"/>
        <w:rPr>
          <w:rFonts w:cstheme="minorHAnsi"/>
          <w:color w:val="000000" w:themeColor="text1"/>
          <w:sz w:val="24"/>
          <w:szCs w:val="24"/>
          <w:lang w:val="es-ES_tradnl"/>
        </w:rPr>
      </w:pPr>
      <w:r w:rsidRPr="004557B4">
        <w:rPr>
          <w:rFonts w:cstheme="minorHAnsi"/>
          <w:b/>
          <w:color w:val="000000" w:themeColor="text1"/>
          <w:sz w:val="24"/>
          <w:szCs w:val="24"/>
          <w:lang w:val="es-ES_tradnl"/>
        </w:rPr>
        <w:t>Adiestramiento</w:t>
      </w:r>
      <w:r w:rsidR="001373F8" w:rsidRPr="004557B4">
        <w:rPr>
          <w:rFonts w:cstheme="minorHAnsi"/>
          <w:color w:val="000000" w:themeColor="text1"/>
          <w:sz w:val="24"/>
          <w:szCs w:val="24"/>
          <w:lang w:val="es-ES_tradnl"/>
        </w:rPr>
        <w:t xml:space="preserve"> -</w:t>
      </w:r>
      <w:r w:rsidRPr="004557B4">
        <w:rPr>
          <w:rFonts w:cstheme="minorHAnsi"/>
          <w:color w:val="000000" w:themeColor="text1"/>
          <w:sz w:val="24"/>
          <w:szCs w:val="24"/>
          <w:lang w:val="es-ES_tradnl"/>
        </w:rPr>
        <w:t xml:space="preserve"> </w:t>
      </w:r>
      <w:r w:rsidR="001A59D4" w:rsidRPr="004557B4">
        <w:rPr>
          <w:rFonts w:cstheme="minorHAnsi"/>
          <w:color w:val="000000" w:themeColor="text1"/>
          <w:sz w:val="24"/>
          <w:szCs w:val="24"/>
          <w:lang w:val="es-ES_tradnl"/>
        </w:rPr>
        <w:t xml:space="preserve">El proponente que sea contratado en coordinación con el </w:t>
      </w:r>
      <w:r w:rsidR="00B97C4E" w:rsidRPr="004557B4">
        <w:rPr>
          <w:rFonts w:cstheme="minorHAnsi"/>
          <w:color w:val="000000" w:themeColor="text1"/>
          <w:sz w:val="24"/>
          <w:szCs w:val="24"/>
          <w:lang w:val="es-ES_tradnl"/>
        </w:rPr>
        <w:t>P</w:t>
      </w:r>
      <w:r w:rsidR="001A59D4" w:rsidRPr="004557B4">
        <w:rPr>
          <w:rFonts w:cstheme="minorHAnsi"/>
          <w:color w:val="000000" w:themeColor="text1"/>
          <w:sz w:val="24"/>
          <w:szCs w:val="24"/>
          <w:lang w:val="es-ES_tradnl"/>
        </w:rPr>
        <w:t xml:space="preserve">rograma de </w:t>
      </w:r>
      <w:r w:rsidR="00B97C4E" w:rsidRPr="004557B4">
        <w:rPr>
          <w:rFonts w:cstheme="minorHAnsi"/>
          <w:color w:val="000000" w:themeColor="text1"/>
          <w:sz w:val="24"/>
          <w:szCs w:val="24"/>
          <w:lang w:val="es-ES_tradnl"/>
        </w:rPr>
        <w:t>Educación I</w:t>
      </w:r>
      <w:r w:rsidR="001A59D4" w:rsidRPr="004557B4">
        <w:rPr>
          <w:rFonts w:cstheme="minorHAnsi"/>
          <w:color w:val="000000" w:themeColor="text1"/>
          <w:sz w:val="24"/>
          <w:szCs w:val="24"/>
          <w:lang w:val="es-ES_tradnl"/>
        </w:rPr>
        <w:t>ndustrial establecerá</w:t>
      </w:r>
      <w:r w:rsidR="007337D2" w:rsidRPr="004557B4">
        <w:rPr>
          <w:rFonts w:cstheme="minorHAnsi"/>
          <w:color w:val="000000" w:themeColor="text1"/>
          <w:sz w:val="24"/>
          <w:szCs w:val="24"/>
          <w:lang w:val="es-ES_tradnl"/>
        </w:rPr>
        <w:t xml:space="preserve"> las</w:t>
      </w:r>
      <w:r w:rsidR="001A59D4" w:rsidRPr="004557B4">
        <w:rPr>
          <w:rFonts w:cstheme="minorHAnsi"/>
          <w:color w:val="000000" w:themeColor="text1"/>
          <w:sz w:val="24"/>
          <w:szCs w:val="24"/>
          <w:lang w:val="es-ES_tradnl"/>
        </w:rPr>
        <w:t xml:space="preserve"> fechas para el adiestramiento a los maestros recipientes de los equipos de alta </w:t>
      </w:r>
      <w:r w:rsidR="00D53FB1" w:rsidRPr="004557B4">
        <w:rPr>
          <w:rFonts w:cstheme="minorHAnsi"/>
          <w:color w:val="000000" w:themeColor="text1"/>
          <w:sz w:val="24"/>
          <w:szCs w:val="24"/>
          <w:lang w:val="es-ES_tradnl"/>
        </w:rPr>
        <w:t>tecnología</w:t>
      </w:r>
      <w:r w:rsidR="007337D2" w:rsidRPr="004557B4">
        <w:rPr>
          <w:rFonts w:cstheme="minorHAnsi"/>
          <w:color w:val="000000" w:themeColor="text1"/>
          <w:sz w:val="24"/>
          <w:szCs w:val="24"/>
          <w:lang w:val="es-ES_tradnl"/>
        </w:rPr>
        <w:t xml:space="preserve"> </w:t>
      </w:r>
      <w:r w:rsidR="00C53A54" w:rsidRPr="004557B4">
        <w:rPr>
          <w:rFonts w:cstheme="minorHAnsi"/>
          <w:color w:val="000000" w:themeColor="text1"/>
          <w:sz w:val="24"/>
          <w:szCs w:val="24"/>
          <w:lang w:val="es-ES_tradnl"/>
        </w:rPr>
        <w:t>durante el</w:t>
      </w:r>
      <w:r w:rsidR="007337D2" w:rsidRPr="004557B4">
        <w:rPr>
          <w:rFonts w:cstheme="minorHAnsi"/>
          <w:color w:val="000000" w:themeColor="text1"/>
          <w:sz w:val="24"/>
          <w:szCs w:val="24"/>
          <w:lang w:val="es-ES_tradnl"/>
        </w:rPr>
        <w:t xml:space="preserve"> mes de octubre de 2021. </w:t>
      </w:r>
    </w:p>
    <w:p w14:paraId="2F855833" w14:textId="77777777" w:rsidR="00601ED3" w:rsidRPr="004557B4" w:rsidRDefault="00601ED3" w:rsidP="00601ED3">
      <w:pPr>
        <w:spacing w:before="100" w:beforeAutospacing="1" w:after="100" w:afterAutospacing="1"/>
        <w:ind w:right="18"/>
        <w:jc w:val="both"/>
        <w:rPr>
          <w:rFonts w:cstheme="minorHAnsi"/>
          <w:b/>
          <w:sz w:val="24"/>
          <w:szCs w:val="24"/>
        </w:rPr>
      </w:pPr>
      <w:r w:rsidRPr="004557B4">
        <w:rPr>
          <w:rFonts w:cstheme="minorHAnsi"/>
          <w:b/>
          <w:sz w:val="24"/>
          <w:szCs w:val="24"/>
        </w:rPr>
        <w:t>Requisitos Adicionales</w:t>
      </w:r>
    </w:p>
    <w:p w14:paraId="29957385" w14:textId="77777777" w:rsidR="00601ED3" w:rsidRPr="004557B4" w:rsidRDefault="00601ED3" w:rsidP="00601ED3">
      <w:pPr>
        <w:pStyle w:val="ListParagraph"/>
        <w:numPr>
          <w:ilvl w:val="0"/>
          <w:numId w:val="27"/>
        </w:numPr>
        <w:spacing w:before="100" w:beforeAutospacing="1" w:after="100" w:afterAutospacing="1"/>
        <w:ind w:right="18"/>
        <w:jc w:val="both"/>
        <w:rPr>
          <w:rFonts w:cstheme="minorHAnsi"/>
          <w:sz w:val="24"/>
          <w:szCs w:val="24"/>
        </w:rPr>
      </w:pPr>
      <w:r w:rsidRPr="004557B4">
        <w:rPr>
          <w:rFonts w:cstheme="minorHAnsi"/>
          <w:sz w:val="24"/>
          <w:szCs w:val="24"/>
        </w:rPr>
        <w:t xml:space="preserve">El proveedor será responsable de que todos los trabajos sean realizados por personal o profesionales con las debidas licencias y/o certificaciones para las labores que lleven a cabo. </w:t>
      </w:r>
      <w:r w:rsidR="001373F8" w:rsidRPr="004557B4">
        <w:rPr>
          <w:rFonts w:cstheme="minorHAnsi"/>
          <w:sz w:val="24"/>
          <w:szCs w:val="24"/>
        </w:rPr>
        <w:t xml:space="preserve"> </w:t>
      </w:r>
      <w:r w:rsidRPr="004557B4">
        <w:rPr>
          <w:rFonts w:cstheme="minorHAnsi"/>
          <w:sz w:val="24"/>
          <w:szCs w:val="24"/>
        </w:rPr>
        <w:t xml:space="preserve">Igualmente, es responsable </w:t>
      </w:r>
      <w:r w:rsidR="001373F8" w:rsidRPr="004557B4">
        <w:rPr>
          <w:rFonts w:cstheme="minorHAnsi"/>
          <w:sz w:val="24"/>
          <w:szCs w:val="24"/>
        </w:rPr>
        <w:t xml:space="preserve">de </w:t>
      </w:r>
      <w:r w:rsidRPr="004557B4">
        <w:rPr>
          <w:rFonts w:cstheme="minorHAnsi"/>
          <w:sz w:val="24"/>
          <w:szCs w:val="24"/>
        </w:rPr>
        <w:t>que se expidan las debidas certificaciones por profesionales autorizados para todo trabajo o labor que así lo requiera y hará entrega de estas al personal designado por el DEPR.</w:t>
      </w:r>
    </w:p>
    <w:p w14:paraId="657D8ABC" w14:textId="731A84BD" w:rsidR="00601ED3" w:rsidRPr="004557B4" w:rsidRDefault="00601ED3" w:rsidP="00601ED3">
      <w:pPr>
        <w:pStyle w:val="ListParagraph"/>
        <w:numPr>
          <w:ilvl w:val="0"/>
          <w:numId w:val="27"/>
        </w:numPr>
        <w:spacing w:before="100" w:beforeAutospacing="1" w:after="100" w:afterAutospacing="1"/>
        <w:ind w:right="18"/>
        <w:jc w:val="both"/>
        <w:rPr>
          <w:rFonts w:cstheme="minorHAnsi"/>
          <w:sz w:val="24"/>
          <w:szCs w:val="24"/>
        </w:rPr>
      </w:pPr>
      <w:r w:rsidRPr="004557B4">
        <w:rPr>
          <w:rFonts w:cstheme="minorHAnsi"/>
          <w:sz w:val="24"/>
          <w:szCs w:val="24"/>
        </w:rPr>
        <w:t xml:space="preserve">Será responsabilidad del proveedor contar con el visto bueno por parte de la </w:t>
      </w:r>
      <w:r w:rsidRPr="004557B4">
        <w:rPr>
          <w:rFonts w:cstheme="minorHAnsi"/>
          <w:color w:val="000000"/>
          <w:sz w:val="24"/>
          <w:szCs w:val="24"/>
        </w:rPr>
        <w:t>Oficina para el Mejoramiento de las Escuelas Públicas (OMEP), la Autoridad de Edificios Públicos o la Oficina de Sistemas de Información y Asistencia Tecnológic</w:t>
      </w:r>
      <w:r w:rsidR="001373F8" w:rsidRPr="004557B4">
        <w:rPr>
          <w:rFonts w:cstheme="minorHAnsi"/>
          <w:color w:val="000000"/>
          <w:sz w:val="24"/>
          <w:szCs w:val="24"/>
        </w:rPr>
        <w:t>a</w:t>
      </w:r>
      <w:r w:rsidRPr="004557B4">
        <w:rPr>
          <w:rFonts w:cstheme="minorHAnsi"/>
          <w:color w:val="000000"/>
          <w:sz w:val="24"/>
          <w:szCs w:val="24"/>
        </w:rPr>
        <w:t xml:space="preserve"> a la Docencia (OSIAT</w:t>
      </w:r>
      <w:r w:rsidR="00047837" w:rsidRPr="004557B4">
        <w:rPr>
          <w:rFonts w:cstheme="minorHAnsi"/>
          <w:color w:val="000000"/>
          <w:sz w:val="24"/>
          <w:szCs w:val="24"/>
        </w:rPr>
        <w:t>D</w:t>
      </w:r>
      <w:r w:rsidRPr="004557B4">
        <w:rPr>
          <w:rFonts w:cstheme="minorHAnsi"/>
          <w:color w:val="000000"/>
          <w:sz w:val="24"/>
          <w:szCs w:val="24"/>
        </w:rPr>
        <w:t>), cuando aplique,</w:t>
      </w:r>
      <w:r w:rsidRPr="004557B4">
        <w:rPr>
          <w:rFonts w:cstheme="minorHAnsi"/>
          <w:sz w:val="24"/>
          <w:szCs w:val="24"/>
        </w:rPr>
        <w:t xml:space="preserve"> para la realización de labores y/o trabajos que así lo requieran.</w:t>
      </w:r>
    </w:p>
    <w:p w14:paraId="1C402AD6" w14:textId="77777777" w:rsidR="00D53FB1" w:rsidRPr="004557B4" w:rsidRDefault="00D53FB1">
      <w:pPr>
        <w:rPr>
          <w:rFonts w:cstheme="minorHAnsi"/>
          <w:sz w:val="24"/>
          <w:szCs w:val="24"/>
          <w:lang w:val="es-ES"/>
        </w:rPr>
      </w:pPr>
      <w:r w:rsidRPr="004557B4">
        <w:rPr>
          <w:rFonts w:cstheme="minorHAnsi"/>
          <w:sz w:val="24"/>
          <w:szCs w:val="24"/>
          <w:lang w:val="es-ES"/>
        </w:rPr>
        <w:br w:type="page"/>
      </w:r>
    </w:p>
    <w:p w14:paraId="325DA396" w14:textId="77777777" w:rsidR="004A1357" w:rsidRPr="004557B4" w:rsidRDefault="004A1357" w:rsidP="004A1357">
      <w:pPr>
        <w:spacing w:before="240" w:after="0"/>
        <w:jc w:val="both"/>
        <w:outlineLvl w:val="0"/>
        <w:rPr>
          <w:rFonts w:eastAsia="Times New Roman" w:cstheme="minorHAnsi"/>
          <w:b/>
          <w:bCs/>
          <w:kern w:val="36"/>
          <w:sz w:val="24"/>
          <w:szCs w:val="24"/>
          <w:lang w:val="es-ES_tradnl" w:eastAsia="es-PR"/>
        </w:rPr>
      </w:pPr>
      <w:bookmarkStart w:id="3" w:name="_Toc69821288"/>
      <w:r w:rsidRPr="004557B4">
        <w:rPr>
          <w:rFonts w:eastAsia="Times New Roman" w:cstheme="minorHAnsi"/>
          <w:b/>
          <w:color w:val="2E75B5"/>
          <w:kern w:val="36"/>
          <w:sz w:val="24"/>
          <w:szCs w:val="24"/>
          <w:lang w:val="es-ES_tradnl" w:eastAsia="es-PR"/>
        </w:rPr>
        <w:lastRenderedPageBreak/>
        <w:t>DERECHOS DEL DEPR</w:t>
      </w:r>
      <w:bookmarkEnd w:id="3"/>
    </w:p>
    <w:p w14:paraId="7B663A09" w14:textId="3D8AFB3D" w:rsidR="004A1357" w:rsidRPr="004557B4" w:rsidRDefault="004A1357">
      <w:pPr>
        <w:jc w:val="both"/>
        <w:rPr>
          <w:rFonts w:eastAsia="Calibri" w:cstheme="minorHAnsi"/>
          <w:sz w:val="24"/>
        </w:rPr>
      </w:pPr>
      <w:r w:rsidRPr="004557B4">
        <w:rPr>
          <w:rFonts w:eastAsia="Calibri" w:cstheme="minorHAnsi"/>
          <w:sz w:val="24"/>
        </w:rPr>
        <w:t>El DEPR se reserva los siguientes derechos con respecto a esta solicitud de propuestas</w:t>
      </w:r>
      <w:r w:rsidR="001373F8" w:rsidRPr="004557B4">
        <w:rPr>
          <w:rFonts w:eastAsia="Calibri" w:cstheme="minorHAnsi"/>
          <w:sz w:val="24"/>
        </w:rPr>
        <w:t xml:space="preserve"> </w:t>
      </w:r>
      <w:proofErr w:type="gramStart"/>
      <w:r w:rsidR="001373F8" w:rsidRPr="004557B4">
        <w:rPr>
          <w:rFonts w:eastAsia="Calibri" w:cstheme="minorHAnsi"/>
          <w:sz w:val="24"/>
        </w:rPr>
        <w:t xml:space="preserve">   </w:t>
      </w:r>
      <w:r w:rsidRPr="004557B4">
        <w:rPr>
          <w:rFonts w:eastAsia="Calibri" w:cstheme="minorHAnsi"/>
          <w:sz w:val="24"/>
        </w:rPr>
        <w:t>(</w:t>
      </w:r>
      <w:proofErr w:type="gramEnd"/>
      <w:r w:rsidRPr="004557B4">
        <w:rPr>
          <w:rFonts w:eastAsia="Calibri" w:cstheme="minorHAnsi"/>
          <w:sz w:val="24"/>
        </w:rPr>
        <w:t>RFP, por sus siglas en inglés), sin limitación:</w:t>
      </w:r>
    </w:p>
    <w:p w14:paraId="1BCD693A"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Rechazar o denegar las propuestas que no cumplan con los requisitos que aparecen en esta convocatoria, en los documentos del material informativo, las disposiciones de ley y reglamentos estatales o federales aplicables a los fondos que sufragan este proyecto. Esto incluye descalificación por falta de respuesta o deficiencias de la propuesta;</w:t>
      </w:r>
    </w:p>
    <w:p w14:paraId="324A9696"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Requerir información adicional o aclaraciones a cualquiera de las propuestas sometidas;</w:t>
      </w:r>
    </w:p>
    <w:p w14:paraId="727FBB07"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Sustituir o modificar el concepto del RFP en igualdad de condiciones;</w:t>
      </w:r>
    </w:p>
    <w:p w14:paraId="2936E0C6"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Corregir o clarificar áreas o aspectos del RFP;</w:t>
      </w:r>
    </w:p>
    <w:p w14:paraId="3959CEB1"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 xml:space="preserve">Cancelar la solicitud de propuesta; </w:t>
      </w:r>
    </w:p>
    <w:p w14:paraId="455B3012"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Extender el plazo para presentar propuestas;</w:t>
      </w:r>
    </w:p>
    <w:p w14:paraId="564FFF39"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Emitir uno (1) o más RFP posteriores para los mismos servicios;</w:t>
      </w:r>
    </w:p>
    <w:p w14:paraId="55FF21FF"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Designar un comité de evaluación para evaluar las propuestas y hacer selecciones de proponentes;</w:t>
      </w:r>
    </w:p>
    <w:p w14:paraId="37C809E1"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Solicitar la asistencia de expertos técnicos para revisar propuestas y hacer recomendaciones;</w:t>
      </w:r>
    </w:p>
    <w:p w14:paraId="102FD934"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Invitar a uno o más proponentes para presentaciones y/o negociaciones previas o después de la adjudicación;</w:t>
      </w:r>
    </w:p>
    <w:p w14:paraId="16AC58EA"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Cuando entienda necesario, solicitar las mejores y últimas ofertas de proponentes;</w:t>
      </w:r>
    </w:p>
    <w:p w14:paraId="6CDBC53F"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Otorgue un contrato a uno (1) o más proponentes;</w:t>
      </w:r>
    </w:p>
    <w:p w14:paraId="462B0396"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Investigue las calificaciones de cualquier proponente en consideración, requerir la confirmación de la información provista por un proponente y requerir evidencia adicional de las cualificaciones para realizar los servicios descritos en el RFP;</w:t>
      </w:r>
    </w:p>
    <w:p w14:paraId="7B357B83"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Renunciar a las informalidades e irregularidades en las propuestas que no incida en el contenido sustantivo;</w:t>
      </w:r>
    </w:p>
    <w:p w14:paraId="4DD0519E" w14:textId="3FA8C891"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 xml:space="preserve">Otorgar un contrato por plazos </w:t>
      </w:r>
      <w:proofErr w:type="gramStart"/>
      <w:r w:rsidRPr="004557B4">
        <w:rPr>
          <w:rFonts w:eastAsia="Calibri" w:cstheme="minorHAnsi"/>
          <w:sz w:val="24"/>
        </w:rPr>
        <w:t>más largos o más cortos</w:t>
      </w:r>
      <w:proofErr w:type="gramEnd"/>
      <w:r w:rsidRPr="004557B4">
        <w:rPr>
          <w:rFonts w:eastAsia="Calibri" w:cstheme="minorHAnsi"/>
          <w:sz w:val="24"/>
        </w:rPr>
        <w:t xml:space="preserve"> y/o con opciones de extensión o renovación de conformidad a los términos establecidos por ley sujeto a la disponibilidad de fondos, las necesidades del DEPR y el desempeño del contratista;</w:t>
      </w:r>
    </w:p>
    <w:p w14:paraId="4BD7EC25" w14:textId="65D2DCC6"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Revisar los términos y condiciones del contrato en función de los cambios en leyes y o reglamentos antes y/o después de la adjudicación del contrato;</w:t>
      </w:r>
    </w:p>
    <w:p w14:paraId="358B27CD"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Descalificar propuestas si existe evidencia de colusión con la intención de defraudar u otras prácticas ilegales por parte de cualquier proponente;</w:t>
      </w:r>
    </w:p>
    <w:p w14:paraId="3682AD94" w14:textId="656C7A15"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 xml:space="preserve">Terminar el contrato adjudicado en cualquier momento, con o sin causa; </w:t>
      </w:r>
    </w:p>
    <w:p w14:paraId="4E49D2E4"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El DEPR se reserva además el derecho de cancelar o enmendar la petición de propuestas en cualquier momento e invalidar la propuesta de los proponentes que no cumplan con el legítimo propósito de esta solicitud.</w:t>
      </w:r>
    </w:p>
    <w:p w14:paraId="012C63A7"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lastRenderedPageBreak/>
        <w:t>Las determinaciones de adjudicación de la propuesta se harán en beneficio de los mejores intereses del DEPR.</w:t>
      </w:r>
      <w:r w:rsidR="006A2715" w:rsidRPr="004557B4">
        <w:rPr>
          <w:rFonts w:eastAsia="Calibri" w:cstheme="minorHAnsi"/>
          <w:sz w:val="24"/>
        </w:rPr>
        <w:t xml:space="preserve"> </w:t>
      </w:r>
      <w:r w:rsidRPr="004557B4">
        <w:rPr>
          <w:rFonts w:eastAsia="Calibri" w:cstheme="minorHAnsi"/>
          <w:sz w:val="24"/>
        </w:rPr>
        <w:t xml:space="preserve"> La solicitud de propuestas no obliga al DEPR a un proceso de contratación. </w:t>
      </w:r>
    </w:p>
    <w:p w14:paraId="1EF7A396" w14:textId="77777777" w:rsidR="004A1357" w:rsidRPr="004557B4" w:rsidRDefault="004A1357" w:rsidP="00A80127">
      <w:pPr>
        <w:numPr>
          <w:ilvl w:val="0"/>
          <w:numId w:val="31"/>
        </w:numPr>
        <w:spacing w:after="0"/>
        <w:ind w:left="360"/>
        <w:jc w:val="both"/>
        <w:rPr>
          <w:rFonts w:cstheme="minorHAnsi"/>
          <w:sz w:val="24"/>
        </w:rPr>
      </w:pPr>
      <w:r w:rsidRPr="004557B4">
        <w:rPr>
          <w:rFonts w:eastAsia="Calibri" w:cstheme="minorHAnsi"/>
          <w:sz w:val="24"/>
        </w:rPr>
        <w:t>Ejercer cualquier otro derecho o tomar cualquier otra acción permitida por la ley.</w:t>
      </w:r>
    </w:p>
    <w:p w14:paraId="1D4B6186" w14:textId="77777777" w:rsidR="00D53FB1" w:rsidRPr="004557B4" w:rsidRDefault="00D53FB1">
      <w:pPr>
        <w:rPr>
          <w:rFonts w:cstheme="minorHAnsi"/>
          <w:color w:val="000000" w:themeColor="text1"/>
          <w:sz w:val="24"/>
          <w:szCs w:val="24"/>
        </w:rPr>
      </w:pPr>
      <w:r w:rsidRPr="004557B4">
        <w:rPr>
          <w:rFonts w:cstheme="minorHAnsi"/>
          <w:color w:val="000000" w:themeColor="text1"/>
          <w:sz w:val="24"/>
          <w:szCs w:val="24"/>
        </w:rPr>
        <w:br w:type="page"/>
      </w:r>
    </w:p>
    <w:p w14:paraId="5DAC20C5" w14:textId="77777777" w:rsidR="009E5B3C" w:rsidRPr="004557B4" w:rsidRDefault="002A3E4C" w:rsidP="00B97C4E">
      <w:pPr>
        <w:spacing w:before="240" w:after="0"/>
        <w:jc w:val="both"/>
        <w:outlineLvl w:val="0"/>
        <w:rPr>
          <w:rFonts w:eastAsia="Times New Roman" w:cstheme="minorHAnsi"/>
          <w:b/>
          <w:bCs/>
          <w:kern w:val="36"/>
          <w:sz w:val="24"/>
          <w:szCs w:val="24"/>
          <w:lang w:val="es-ES_tradnl" w:eastAsia="es-PR"/>
        </w:rPr>
      </w:pPr>
      <w:bookmarkStart w:id="4" w:name="_Toc69821289"/>
      <w:r w:rsidRPr="004557B4">
        <w:rPr>
          <w:rFonts w:eastAsia="Times New Roman" w:cstheme="minorHAnsi"/>
          <w:b/>
          <w:color w:val="2E75B5"/>
          <w:kern w:val="36"/>
          <w:sz w:val="24"/>
          <w:szCs w:val="24"/>
          <w:lang w:val="es-ES_tradnl" w:eastAsia="es-PR"/>
        </w:rPr>
        <w:lastRenderedPageBreak/>
        <w:t>ASPECTOS GENERALES</w:t>
      </w:r>
      <w:bookmarkEnd w:id="4"/>
    </w:p>
    <w:p w14:paraId="2F720972" w14:textId="77777777" w:rsidR="009E5B3C" w:rsidRPr="004557B4" w:rsidRDefault="009E5B3C" w:rsidP="00B97C4E">
      <w:pPr>
        <w:spacing w:after="0"/>
        <w:jc w:val="both"/>
        <w:rPr>
          <w:rFonts w:eastAsia="Times New Roman" w:cstheme="minorHAnsi"/>
          <w:sz w:val="24"/>
          <w:szCs w:val="24"/>
          <w:lang w:val="es-ES_tradnl" w:eastAsia="es-PR"/>
        </w:rPr>
      </w:pPr>
    </w:p>
    <w:p w14:paraId="44E13920" w14:textId="77777777" w:rsidR="004A1357" w:rsidRPr="004557B4" w:rsidRDefault="004A1357" w:rsidP="00B97C4E">
      <w:pPr>
        <w:spacing w:after="0"/>
        <w:jc w:val="both"/>
        <w:rPr>
          <w:rFonts w:eastAsia="Times New Roman" w:cstheme="minorHAnsi"/>
          <w:b/>
          <w:sz w:val="24"/>
          <w:szCs w:val="24"/>
          <w:lang w:val="es-ES_tradnl" w:eastAsia="es-PR"/>
        </w:rPr>
      </w:pPr>
      <w:r w:rsidRPr="004557B4">
        <w:rPr>
          <w:rFonts w:eastAsia="Times New Roman" w:cstheme="minorHAnsi"/>
          <w:b/>
          <w:sz w:val="24"/>
          <w:szCs w:val="24"/>
          <w:lang w:val="es-ES_tradnl" w:eastAsia="es-PR"/>
        </w:rPr>
        <w:t>Entidades elegibles</w:t>
      </w:r>
    </w:p>
    <w:p w14:paraId="6F9A73CD" w14:textId="77777777" w:rsidR="006A2715" w:rsidRPr="004557B4" w:rsidRDefault="006A2715" w:rsidP="00B97C4E">
      <w:pPr>
        <w:spacing w:after="0"/>
        <w:jc w:val="both"/>
        <w:rPr>
          <w:rFonts w:eastAsia="Times New Roman" w:cstheme="minorHAnsi"/>
          <w:color w:val="000000"/>
          <w:sz w:val="24"/>
          <w:szCs w:val="24"/>
          <w:lang w:val="es-ES_tradnl" w:eastAsia="es-PR"/>
        </w:rPr>
      </w:pPr>
    </w:p>
    <w:p w14:paraId="1359660D" w14:textId="5DB69AF5" w:rsidR="00F9668F" w:rsidRPr="004557B4" w:rsidRDefault="00F9668F" w:rsidP="00B97C4E">
      <w:pPr>
        <w:spacing w:after="0"/>
        <w:jc w:val="both"/>
        <w:rPr>
          <w:rFonts w:cstheme="minorHAnsi"/>
          <w:bCs/>
          <w:color w:val="000000"/>
          <w:sz w:val="24"/>
          <w:szCs w:val="24"/>
          <w:lang w:val="es-ES_tradnl"/>
        </w:rPr>
      </w:pPr>
      <w:r w:rsidRPr="004557B4">
        <w:rPr>
          <w:rFonts w:eastAsia="Times New Roman" w:cstheme="minorHAnsi"/>
          <w:color w:val="000000"/>
          <w:sz w:val="24"/>
          <w:szCs w:val="24"/>
          <w:lang w:val="es-ES_tradnl" w:eastAsia="es-PR"/>
        </w:rPr>
        <w:t xml:space="preserve">Serán elegibles para presentar propuestas </w:t>
      </w:r>
      <w:r w:rsidRPr="004557B4">
        <w:rPr>
          <w:rFonts w:cstheme="minorHAnsi"/>
          <w:bCs/>
          <w:color w:val="000000"/>
          <w:sz w:val="24"/>
          <w:szCs w:val="24"/>
          <w:lang w:val="es-ES_tradnl"/>
        </w:rPr>
        <w:t>las entidades públicas o privadas</w:t>
      </w:r>
      <w:r w:rsidR="006A2715" w:rsidRPr="004557B4">
        <w:rPr>
          <w:rFonts w:cstheme="minorHAnsi"/>
          <w:bCs/>
          <w:color w:val="000000"/>
          <w:sz w:val="24"/>
          <w:szCs w:val="24"/>
          <w:lang w:val="es-ES_tradnl"/>
        </w:rPr>
        <w:t xml:space="preserve">, </w:t>
      </w:r>
      <w:r w:rsidRPr="004557B4">
        <w:rPr>
          <w:rFonts w:cstheme="minorHAnsi"/>
          <w:bCs/>
          <w:color w:val="000000"/>
          <w:sz w:val="24"/>
          <w:szCs w:val="24"/>
          <w:lang w:val="es-ES_tradnl"/>
        </w:rPr>
        <w:t>con o sin fines de lucro, debidamente autorizadas para hacer negocio en Puerto Ric</w:t>
      </w:r>
      <w:r w:rsidR="00192B17" w:rsidRPr="004557B4">
        <w:rPr>
          <w:rFonts w:cstheme="minorHAnsi"/>
          <w:bCs/>
          <w:color w:val="000000"/>
          <w:sz w:val="24"/>
          <w:szCs w:val="24"/>
          <w:lang w:val="es-ES_tradnl"/>
        </w:rPr>
        <w:t>o, con capacidad para suplir</w:t>
      </w:r>
      <w:r w:rsidR="00DC7075" w:rsidRPr="004557B4">
        <w:rPr>
          <w:rFonts w:cstheme="minorHAnsi"/>
          <w:bCs/>
          <w:color w:val="000000"/>
          <w:sz w:val="24"/>
          <w:szCs w:val="24"/>
          <w:lang w:val="es-ES_tradnl"/>
        </w:rPr>
        <w:t xml:space="preserve"> los equipos descritos en el anejo E del RFP</w:t>
      </w:r>
      <w:r w:rsidR="00192B17" w:rsidRPr="004557B4">
        <w:rPr>
          <w:rFonts w:cstheme="minorHAnsi"/>
          <w:bCs/>
          <w:color w:val="000000"/>
          <w:sz w:val="24"/>
          <w:szCs w:val="24"/>
          <w:lang w:val="es-ES_tradnl"/>
        </w:rPr>
        <w:t xml:space="preserve"> y adiestrar a los maestros en el uso y manejo de equipo de alta tecnología para las especialidades ocupacionales de: </w:t>
      </w:r>
      <w:r w:rsidR="006A2715" w:rsidRPr="004557B4">
        <w:rPr>
          <w:rFonts w:cstheme="minorHAnsi"/>
          <w:bCs/>
          <w:color w:val="000000"/>
          <w:sz w:val="24"/>
          <w:szCs w:val="24"/>
          <w:lang w:val="es-ES_tradnl"/>
        </w:rPr>
        <w:t xml:space="preserve"> </w:t>
      </w:r>
      <w:r w:rsidR="00192B17" w:rsidRPr="004557B4">
        <w:rPr>
          <w:rFonts w:cstheme="minorHAnsi"/>
          <w:sz w:val="24"/>
          <w:szCs w:val="24"/>
          <w:lang w:val="es-ES_tradnl"/>
        </w:rPr>
        <w:t xml:space="preserve">Tecnología de Maquinaria Pesada (Mecánica Diésel), Corte y Soldadura Estructural y Electromecánica Automotriz.  </w:t>
      </w:r>
    </w:p>
    <w:p w14:paraId="67ACCDD2" w14:textId="77777777" w:rsidR="00192B17" w:rsidRPr="004557B4" w:rsidRDefault="00192B17" w:rsidP="00B97C4E">
      <w:pPr>
        <w:spacing w:after="0"/>
        <w:jc w:val="both"/>
        <w:rPr>
          <w:rFonts w:eastAsia="Times New Roman" w:cstheme="minorHAnsi"/>
          <w:color w:val="000000"/>
          <w:sz w:val="24"/>
          <w:szCs w:val="24"/>
          <w:lang w:val="es-ES_tradnl" w:eastAsia="es-PR"/>
        </w:rPr>
      </w:pPr>
    </w:p>
    <w:p w14:paraId="6B60EDF8" w14:textId="77777777" w:rsidR="009E5B3C" w:rsidRPr="004557B4" w:rsidRDefault="001C1813" w:rsidP="00B97C4E">
      <w:pPr>
        <w:spacing w:after="0"/>
        <w:jc w:val="both"/>
        <w:rPr>
          <w:rFonts w:eastAsia="Times New Roman" w:cstheme="minorHAnsi"/>
          <w:sz w:val="24"/>
          <w:szCs w:val="24"/>
          <w:lang w:val="es-ES_tradnl" w:eastAsia="es-PR"/>
        </w:rPr>
      </w:pPr>
      <w:r w:rsidRPr="004557B4">
        <w:rPr>
          <w:rFonts w:eastAsia="Times New Roman" w:cstheme="minorHAnsi"/>
          <w:color w:val="000000"/>
          <w:sz w:val="24"/>
          <w:szCs w:val="24"/>
          <w:lang w:val="es-ES_tradnl" w:eastAsia="es-PR"/>
        </w:rPr>
        <w:t>La entidad</w:t>
      </w:r>
      <w:r w:rsidR="009E5B3C" w:rsidRPr="004557B4">
        <w:rPr>
          <w:rFonts w:eastAsia="Times New Roman" w:cstheme="minorHAnsi"/>
          <w:color w:val="000000"/>
          <w:sz w:val="24"/>
          <w:szCs w:val="24"/>
          <w:lang w:val="es-ES_tradnl" w:eastAsia="es-PR"/>
        </w:rPr>
        <w:t xml:space="preserve"> solicitante deberá demostrar que tiene la experiencia y capacidad de proveer el servicio de forma responsable y tenga la habilidad de brindar con éxito los servicios bajo los términos y condiciones de la convocatoria y el contrato que se otorgue. </w:t>
      </w:r>
    </w:p>
    <w:p w14:paraId="00962687" w14:textId="77777777" w:rsidR="009E5B3C" w:rsidRPr="004557B4" w:rsidRDefault="009E5B3C" w:rsidP="00B97C4E">
      <w:pPr>
        <w:spacing w:after="0"/>
        <w:jc w:val="both"/>
        <w:rPr>
          <w:rFonts w:eastAsia="Times New Roman" w:cstheme="minorHAnsi"/>
          <w:sz w:val="24"/>
          <w:szCs w:val="24"/>
          <w:lang w:val="es-ES_tradnl" w:eastAsia="es-PR"/>
        </w:rPr>
      </w:pPr>
    </w:p>
    <w:p w14:paraId="1B50BE05" w14:textId="77777777" w:rsidR="00B97C4E" w:rsidRPr="004557B4" w:rsidRDefault="00B97C4E" w:rsidP="00B97C4E">
      <w:pPr>
        <w:spacing w:after="0"/>
        <w:jc w:val="both"/>
        <w:rPr>
          <w:rFonts w:eastAsia="Times New Roman" w:cstheme="minorHAnsi"/>
          <w:b/>
          <w:bCs/>
          <w:color w:val="000000"/>
          <w:sz w:val="24"/>
          <w:szCs w:val="24"/>
          <w:lang w:val="es-ES_tradnl" w:eastAsia="es-PR"/>
        </w:rPr>
      </w:pPr>
      <w:r w:rsidRPr="004557B4">
        <w:rPr>
          <w:rFonts w:eastAsia="Times New Roman" w:cstheme="minorHAnsi"/>
          <w:b/>
          <w:bCs/>
          <w:color w:val="000000"/>
          <w:sz w:val="24"/>
          <w:szCs w:val="24"/>
          <w:lang w:val="es-ES_tradnl" w:eastAsia="es-PR"/>
        </w:rPr>
        <w:t>Carta de intención</w:t>
      </w:r>
    </w:p>
    <w:p w14:paraId="03968968" w14:textId="77777777" w:rsidR="006A2715" w:rsidRPr="004557B4" w:rsidRDefault="006A2715" w:rsidP="00B97C4E">
      <w:pPr>
        <w:spacing w:after="0"/>
        <w:jc w:val="both"/>
        <w:rPr>
          <w:rFonts w:eastAsia="Times New Roman" w:cstheme="minorHAnsi"/>
          <w:bCs/>
          <w:color w:val="000000"/>
          <w:sz w:val="24"/>
          <w:szCs w:val="24"/>
          <w:lang w:val="es-ES_tradnl" w:eastAsia="es-PR"/>
        </w:rPr>
      </w:pPr>
    </w:p>
    <w:p w14:paraId="4122139D" w14:textId="54B84BA3" w:rsidR="00B97C4E" w:rsidRPr="004557B4" w:rsidRDefault="00B97C4E" w:rsidP="00B97C4E">
      <w:pPr>
        <w:spacing w:after="0"/>
        <w:jc w:val="both"/>
        <w:rPr>
          <w:rFonts w:eastAsia="Times New Roman" w:cstheme="minorHAnsi"/>
          <w:bCs/>
          <w:color w:val="000000"/>
          <w:sz w:val="24"/>
          <w:szCs w:val="24"/>
          <w:lang w:val="es-ES_tradnl" w:eastAsia="es-PR"/>
        </w:rPr>
      </w:pPr>
      <w:r w:rsidRPr="004557B4">
        <w:rPr>
          <w:rFonts w:eastAsia="Times New Roman" w:cstheme="minorHAnsi"/>
          <w:bCs/>
          <w:color w:val="000000"/>
          <w:sz w:val="24"/>
          <w:szCs w:val="24"/>
          <w:lang w:val="es-ES_tradnl" w:eastAsia="es-PR"/>
        </w:rPr>
        <w:t>Todos los proponentes interesados en presentar una propuesta deben enviar una carta de intención antes de las 5:00 PM del</w:t>
      </w:r>
      <w:r w:rsidR="002C78A5" w:rsidRPr="004557B4">
        <w:rPr>
          <w:rFonts w:eastAsia="Times New Roman" w:cstheme="minorHAnsi"/>
          <w:bCs/>
          <w:color w:val="000000"/>
          <w:sz w:val="24"/>
          <w:szCs w:val="24"/>
          <w:lang w:val="es-ES_tradnl" w:eastAsia="es-PR"/>
        </w:rPr>
        <w:t xml:space="preserve"> </w:t>
      </w:r>
      <w:r w:rsidR="00047837" w:rsidRPr="004557B4">
        <w:rPr>
          <w:rFonts w:eastAsia="Times New Roman" w:cstheme="minorHAnsi"/>
          <w:bCs/>
          <w:color w:val="000000"/>
          <w:sz w:val="24"/>
          <w:szCs w:val="24"/>
          <w:lang w:val="es-ES_tradnl" w:eastAsia="es-PR"/>
        </w:rPr>
        <w:t xml:space="preserve">viernes </w:t>
      </w:r>
      <w:r w:rsidR="0001601E">
        <w:rPr>
          <w:rFonts w:eastAsia="Times New Roman" w:cstheme="minorHAnsi"/>
          <w:bCs/>
          <w:color w:val="000000"/>
          <w:sz w:val="24"/>
          <w:szCs w:val="24"/>
          <w:lang w:val="es-ES_tradnl" w:eastAsia="es-PR"/>
        </w:rPr>
        <w:t>21</w:t>
      </w:r>
      <w:r w:rsidR="00047837" w:rsidRPr="004557B4">
        <w:rPr>
          <w:rFonts w:eastAsia="Times New Roman" w:cstheme="minorHAnsi"/>
          <w:bCs/>
          <w:color w:val="000000"/>
          <w:sz w:val="24"/>
          <w:szCs w:val="24"/>
          <w:lang w:val="es-ES_tradnl" w:eastAsia="es-PR"/>
        </w:rPr>
        <w:t xml:space="preserve"> </w:t>
      </w:r>
      <w:r w:rsidR="002C78A5" w:rsidRPr="004557B4">
        <w:rPr>
          <w:rFonts w:eastAsia="Times New Roman" w:cstheme="minorHAnsi"/>
          <w:bCs/>
          <w:color w:val="000000"/>
          <w:sz w:val="24"/>
          <w:szCs w:val="24"/>
          <w:lang w:val="es-ES_tradnl" w:eastAsia="es-PR"/>
        </w:rPr>
        <w:t>de mayo de</w:t>
      </w:r>
      <w:r w:rsidR="00CE0C99" w:rsidRPr="004557B4">
        <w:rPr>
          <w:rFonts w:eastAsia="Times New Roman" w:cstheme="minorHAnsi"/>
          <w:bCs/>
          <w:color w:val="000000"/>
          <w:sz w:val="24"/>
          <w:szCs w:val="24"/>
          <w:lang w:val="es-ES_tradnl" w:eastAsia="es-PR"/>
        </w:rPr>
        <w:t xml:space="preserve"> 2021</w:t>
      </w:r>
      <w:r w:rsidR="002C78A5" w:rsidRPr="004557B4">
        <w:rPr>
          <w:rFonts w:eastAsia="Times New Roman" w:cstheme="minorHAnsi"/>
          <w:bCs/>
          <w:color w:val="000000"/>
          <w:sz w:val="24"/>
          <w:szCs w:val="24"/>
          <w:lang w:val="es-ES_tradnl" w:eastAsia="es-PR"/>
        </w:rPr>
        <w:t xml:space="preserve"> </w:t>
      </w:r>
      <w:r w:rsidRPr="004557B4">
        <w:rPr>
          <w:rFonts w:eastAsia="Times New Roman" w:cstheme="minorHAnsi"/>
          <w:bCs/>
          <w:color w:val="000000"/>
          <w:sz w:val="24"/>
          <w:szCs w:val="24"/>
          <w:lang w:val="es-ES_tradnl" w:eastAsia="es-PR"/>
        </w:rPr>
        <w:t>al siguiente correo electrónico:</w:t>
      </w:r>
      <w:r w:rsidR="006A2715" w:rsidRPr="004557B4">
        <w:rPr>
          <w:rFonts w:eastAsia="Times New Roman" w:cstheme="minorHAnsi"/>
          <w:bCs/>
          <w:color w:val="000000"/>
          <w:sz w:val="24"/>
          <w:szCs w:val="24"/>
          <w:lang w:val="es-ES_tradnl" w:eastAsia="es-PR"/>
        </w:rPr>
        <w:t xml:space="preserve"> </w:t>
      </w:r>
      <w:hyperlink r:id="rId17" w:history="1">
        <w:r w:rsidR="00A820C4" w:rsidRPr="00112065">
          <w:rPr>
            <w:rStyle w:val="Hyperlink"/>
            <w:rFonts w:cstheme="minorHAnsi"/>
            <w:sz w:val="24"/>
            <w:szCs w:val="24"/>
          </w:rPr>
          <w:t>RFP_EDUC_INDUSTRIAL@de.pr.gov</w:t>
        </w:r>
      </w:hyperlink>
      <w:r w:rsidR="005A54BF" w:rsidRPr="004557B4">
        <w:rPr>
          <w:rFonts w:cstheme="minorHAnsi"/>
          <w:sz w:val="24"/>
          <w:szCs w:val="24"/>
        </w:rPr>
        <w:t xml:space="preserve">, </w:t>
      </w:r>
      <w:r w:rsidR="00A820C4" w:rsidRPr="004557B4">
        <w:rPr>
          <w:rFonts w:cstheme="minorHAnsi"/>
          <w:sz w:val="24"/>
          <w:szCs w:val="24"/>
        </w:rPr>
        <w:t>la entidad que no presente la carta de intención no podrá presentar propuesta.</w:t>
      </w:r>
    </w:p>
    <w:p w14:paraId="53575267" w14:textId="2F3905C3" w:rsidR="00B97C4E" w:rsidRPr="004557B4" w:rsidRDefault="00B97C4E" w:rsidP="00B97C4E">
      <w:pPr>
        <w:spacing w:after="0"/>
        <w:jc w:val="both"/>
        <w:rPr>
          <w:rFonts w:eastAsia="Times New Roman" w:cstheme="minorHAnsi"/>
          <w:b/>
          <w:bCs/>
          <w:color w:val="000000"/>
          <w:sz w:val="24"/>
          <w:szCs w:val="24"/>
          <w:lang w:val="es-ES_tradnl" w:eastAsia="es-PR"/>
        </w:rPr>
      </w:pPr>
    </w:p>
    <w:p w14:paraId="59EAE4E7" w14:textId="2343A05C" w:rsidR="00891865" w:rsidRPr="004557B4" w:rsidRDefault="00891865" w:rsidP="00891865">
      <w:pPr>
        <w:contextualSpacing/>
        <w:jc w:val="both"/>
        <w:rPr>
          <w:rFonts w:cstheme="minorHAnsi"/>
          <w:b/>
          <w:bCs/>
          <w:sz w:val="24"/>
          <w:szCs w:val="24"/>
          <w:lang w:eastAsia="es-PR"/>
        </w:rPr>
      </w:pPr>
      <w:r w:rsidRPr="004557B4">
        <w:rPr>
          <w:rFonts w:cstheme="minorHAnsi"/>
          <w:b/>
          <w:sz w:val="24"/>
          <w:szCs w:val="24"/>
          <w:lang w:eastAsia="es-PR"/>
        </w:rPr>
        <w:t>Las entidades que cumplan</w:t>
      </w:r>
      <w:r w:rsidR="00C54A96" w:rsidRPr="004557B4">
        <w:rPr>
          <w:rFonts w:cstheme="minorHAnsi"/>
          <w:b/>
          <w:sz w:val="24"/>
          <w:szCs w:val="24"/>
          <w:lang w:eastAsia="es-PR"/>
        </w:rPr>
        <w:t xml:space="preserve"> </w:t>
      </w:r>
      <w:proofErr w:type="gramStart"/>
      <w:r w:rsidR="00C54A96" w:rsidRPr="004557B4">
        <w:rPr>
          <w:rFonts w:cstheme="minorHAnsi"/>
          <w:b/>
          <w:sz w:val="24"/>
          <w:szCs w:val="24"/>
          <w:lang w:eastAsia="es-PR"/>
        </w:rPr>
        <w:t xml:space="preserve">con </w:t>
      </w:r>
      <w:r w:rsidRPr="004557B4">
        <w:rPr>
          <w:rFonts w:cstheme="minorHAnsi"/>
          <w:b/>
          <w:sz w:val="24"/>
          <w:szCs w:val="24"/>
          <w:lang w:eastAsia="es-PR"/>
        </w:rPr>
        <w:t xml:space="preserve"> la</w:t>
      </w:r>
      <w:proofErr w:type="gramEnd"/>
      <w:r w:rsidRPr="004557B4">
        <w:rPr>
          <w:rFonts w:cstheme="minorHAnsi"/>
          <w:b/>
          <w:sz w:val="24"/>
          <w:szCs w:val="24"/>
          <w:lang w:eastAsia="es-PR"/>
        </w:rPr>
        <w:t xml:space="preserve"> presentación de la carta de intención dentro del término establecido y participen de la </w:t>
      </w:r>
      <w:r w:rsidRPr="004557B4">
        <w:rPr>
          <w:rFonts w:cstheme="minorHAnsi"/>
          <w:b/>
          <w:color w:val="000000" w:themeColor="text1"/>
          <w:sz w:val="24"/>
          <w:szCs w:val="24"/>
          <w:lang w:val="es-ES_tradnl"/>
        </w:rPr>
        <w:t>visita ocular a los 23 talleres</w:t>
      </w:r>
      <w:r w:rsidRPr="004557B4">
        <w:rPr>
          <w:rFonts w:cstheme="minorHAnsi"/>
          <w:b/>
          <w:sz w:val="24"/>
          <w:szCs w:val="24"/>
          <w:lang w:eastAsia="es-PR"/>
        </w:rPr>
        <w:t xml:space="preserve"> </w:t>
      </w:r>
      <w:r w:rsidRPr="004557B4">
        <w:rPr>
          <w:rFonts w:cstheme="minorHAnsi"/>
          <w:b/>
          <w:bCs/>
          <w:sz w:val="24"/>
          <w:szCs w:val="24"/>
          <w:lang w:eastAsia="es-PR"/>
        </w:rPr>
        <w:t xml:space="preserve">podrán </w:t>
      </w:r>
      <w:r w:rsidRPr="004557B4">
        <w:rPr>
          <w:rFonts w:cstheme="minorHAnsi"/>
          <w:b/>
          <w:sz w:val="24"/>
          <w:szCs w:val="24"/>
          <w:lang w:eastAsia="es-PR"/>
        </w:rPr>
        <w:t>presentar propuestas</w:t>
      </w:r>
    </w:p>
    <w:p w14:paraId="532F9F54" w14:textId="77777777" w:rsidR="00891865" w:rsidRPr="004557B4" w:rsidRDefault="00891865" w:rsidP="00B97C4E">
      <w:pPr>
        <w:spacing w:after="0"/>
        <w:jc w:val="both"/>
        <w:rPr>
          <w:rFonts w:eastAsia="Times New Roman" w:cstheme="minorHAnsi"/>
          <w:b/>
          <w:bCs/>
          <w:color w:val="000000"/>
          <w:sz w:val="24"/>
          <w:szCs w:val="24"/>
          <w:lang w:val="es-ES_tradnl" w:eastAsia="es-PR"/>
        </w:rPr>
      </w:pPr>
    </w:p>
    <w:p w14:paraId="58010BD7" w14:textId="77777777" w:rsidR="004A1357" w:rsidRPr="004557B4" w:rsidRDefault="004A1357" w:rsidP="004A1357">
      <w:pPr>
        <w:spacing w:after="0"/>
        <w:jc w:val="both"/>
        <w:rPr>
          <w:rFonts w:eastAsia="Times New Roman" w:cstheme="minorHAnsi"/>
          <w:sz w:val="24"/>
          <w:szCs w:val="24"/>
          <w:lang w:val="es-ES_tradnl" w:eastAsia="es-PR"/>
        </w:rPr>
      </w:pPr>
      <w:r w:rsidRPr="004557B4">
        <w:rPr>
          <w:rFonts w:eastAsia="Times New Roman" w:cstheme="minorHAnsi"/>
          <w:b/>
          <w:bCs/>
          <w:color w:val="000000"/>
          <w:sz w:val="24"/>
          <w:szCs w:val="24"/>
          <w:lang w:val="es-ES_tradnl" w:eastAsia="es-PR"/>
        </w:rPr>
        <w:t>Fecha límite para preguntas</w:t>
      </w:r>
    </w:p>
    <w:p w14:paraId="3B300974" w14:textId="77777777" w:rsidR="004A1357" w:rsidRPr="004557B4" w:rsidRDefault="004A1357" w:rsidP="004A1357">
      <w:pPr>
        <w:spacing w:after="0"/>
        <w:jc w:val="both"/>
        <w:rPr>
          <w:rFonts w:eastAsia="Times New Roman" w:cstheme="minorHAnsi"/>
          <w:sz w:val="24"/>
          <w:szCs w:val="24"/>
          <w:lang w:val="es-ES_tradnl" w:eastAsia="es-PR"/>
        </w:rPr>
      </w:pPr>
    </w:p>
    <w:p w14:paraId="3CE77285" w14:textId="746BA656" w:rsidR="00D53FB1" w:rsidRPr="004557B4" w:rsidRDefault="004A1357" w:rsidP="004A1357">
      <w:pPr>
        <w:spacing w:after="0"/>
        <w:jc w:val="both"/>
        <w:rPr>
          <w:rFonts w:eastAsia="Calibri" w:cstheme="minorHAnsi"/>
          <w:sz w:val="24"/>
          <w:szCs w:val="24"/>
        </w:rPr>
      </w:pPr>
      <w:r w:rsidRPr="004557B4">
        <w:rPr>
          <w:rFonts w:eastAsia="Times New Roman" w:cstheme="minorHAnsi"/>
          <w:color w:val="000000"/>
          <w:sz w:val="24"/>
          <w:szCs w:val="24"/>
          <w:lang w:val="es-ES_tradnl" w:eastAsia="es-PR"/>
        </w:rPr>
        <w:t xml:space="preserve">La fecha límite para enviar preguntas a través de </w:t>
      </w:r>
      <w:hyperlink r:id="rId18" w:history="1">
        <w:r w:rsidR="00A820C4" w:rsidRPr="00112065">
          <w:rPr>
            <w:rStyle w:val="Hyperlink"/>
            <w:rFonts w:cstheme="minorHAnsi"/>
          </w:rPr>
          <w:t>RFP_EDUC_INDUSTRIAL@de.pr.gov</w:t>
        </w:r>
      </w:hyperlink>
      <w:r w:rsidR="00A820C4" w:rsidRPr="00112065">
        <w:rPr>
          <w:rFonts w:cstheme="minorHAnsi"/>
          <w:color w:val="1F497D"/>
        </w:rPr>
        <w:t xml:space="preserve">. </w:t>
      </w:r>
      <w:r w:rsidRPr="00112065">
        <w:rPr>
          <w:rFonts w:eastAsia="Times New Roman" w:cstheme="minorHAnsi"/>
          <w:color w:val="000000"/>
          <w:sz w:val="24"/>
          <w:szCs w:val="24"/>
          <w:lang w:val="es-ES_tradnl" w:eastAsia="es-PR"/>
        </w:rPr>
        <w:t xml:space="preserve">será el </w:t>
      </w:r>
      <w:r w:rsidR="0001601E">
        <w:rPr>
          <w:rFonts w:eastAsia="Times New Roman" w:cstheme="minorHAnsi"/>
          <w:b/>
          <w:sz w:val="24"/>
          <w:szCs w:val="24"/>
          <w:lang w:val="es-ES_tradnl" w:eastAsia="es-PR"/>
        </w:rPr>
        <w:t xml:space="preserve">1 de </w:t>
      </w:r>
      <w:proofErr w:type="gramStart"/>
      <w:r w:rsidR="0001601E">
        <w:rPr>
          <w:rFonts w:eastAsia="Times New Roman" w:cstheme="minorHAnsi"/>
          <w:b/>
          <w:sz w:val="24"/>
          <w:szCs w:val="24"/>
          <w:lang w:val="es-ES_tradnl" w:eastAsia="es-PR"/>
        </w:rPr>
        <w:t xml:space="preserve">junio </w:t>
      </w:r>
      <w:r w:rsidR="00A820C4" w:rsidRPr="004557B4">
        <w:rPr>
          <w:rFonts w:eastAsia="Times New Roman" w:cstheme="minorHAnsi"/>
          <w:b/>
          <w:sz w:val="24"/>
          <w:szCs w:val="24"/>
          <w:lang w:val="es-ES_tradnl" w:eastAsia="es-PR"/>
        </w:rPr>
        <w:t xml:space="preserve"> </w:t>
      </w:r>
      <w:r w:rsidRPr="004557B4">
        <w:rPr>
          <w:rFonts w:eastAsia="Times New Roman" w:cstheme="minorHAnsi"/>
          <w:b/>
          <w:bCs/>
          <w:sz w:val="24"/>
          <w:szCs w:val="24"/>
          <w:lang w:val="es-ES_tradnl" w:eastAsia="es-PR"/>
        </w:rPr>
        <w:t>de</w:t>
      </w:r>
      <w:proofErr w:type="gramEnd"/>
      <w:r w:rsidRPr="004557B4">
        <w:rPr>
          <w:rFonts w:eastAsia="Times New Roman" w:cstheme="minorHAnsi"/>
          <w:b/>
          <w:bCs/>
          <w:sz w:val="24"/>
          <w:szCs w:val="24"/>
          <w:lang w:val="es-ES_tradnl" w:eastAsia="es-PR"/>
        </w:rPr>
        <w:t xml:space="preserve"> 202</w:t>
      </w:r>
      <w:r w:rsidR="00A820C4" w:rsidRPr="004557B4">
        <w:rPr>
          <w:rFonts w:eastAsia="Times New Roman" w:cstheme="minorHAnsi"/>
          <w:b/>
          <w:bCs/>
          <w:sz w:val="24"/>
          <w:szCs w:val="24"/>
          <w:lang w:val="es-ES_tradnl" w:eastAsia="es-PR"/>
        </w:rPr>
        <w:t>1</w:t>
      </w:r>
      <w:r w:rsidRPr="004557B4">
        <w:rPr>
          <w:rFonts w:eastAsia="Times New Roman" w:cstheme="minorHAnsi"/>
          <w:color w:val="000000"/>
          <w:sz w:val="24"/>
          <w:szCs w:val="24"/>
          <w:lang w:val="es-ES_tradnl" w:eastAsia="es-PR"/>
        </w:rPr>
        <w:t>.</w:t>
      </w:r>
      <w:r w:rsidR="006A2715"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 xml:space="preserve"> </w:t>
      </w:r>
      <w:proofErr w:type="gramStart"/>
      <w:r w:rsidRPr="004557B4">
        <w:rPr>
          <w:rFonts w:eastAsia="Calibri" w:cstheme="minorHAnsi"/>
          <w:sz w:val="24"/>
          <w:szCs w:val="24"/>
        </w:rPr>
        <w:t xml:space="preserve">Las preguntas </w:t>
      </w:r>
      <w:r w:rsidR="00471F62" w:rsidRPr="004557B4">
        <w:rPr>
          <w:rFonts w:eastAsia="Calibri" w:cstheme="minorHAnsi"/>
          <w:sz w:val="24"/>
          <w:szCs w:val="24"/>
        </w:rPr>
        <w:t xml:space="preserve">a </w:t>
      </w:r>
      <w:r w:rsidRPr="004557B4">
        <w:rPr>
          <w:rFonts w:eastAsia="Calibri" w:cstheme="minorHAnsi"/>
          <w:sz w:val="24"/>
          <w:szCs w:val="24"/>
        </w:rPr>
        <w:t>enviarse</w:t>
      </w:r>
      <w:proofErr w:type="gramEnd"/>
      <w:r w:rsidRPr="004557B4">
        <w:rPr>
          <w:rFonts w:eastAsia="Calibri" w:cstheme="minorHAnsi"/>
          <w:sz w:val="24"/>
          <w:szCs w:val="24"/>
        </w:rPr>
        <w:t xml:space="preserve"> </w:t>
      </w:r>
      <w:r w:rsidR="00471F62" w:rsidRPr="004557B4">
        <w:rPr>
          <w:rFonts w:eastAsia="Calibri" w:cstheme="minorHAnsi"/>
          <w:sz w:val="24"/>
          <w:szCs w:val="24"/>
        </w:rPr>
        <w:t>a</w:t>
      </w:r>
      <w:r w:rsidRPr="004557B4">
        <w:rPr>
          <w:rFonts w:eastAsia="Calibri" w:cstheme="minorHAnsi"/>
          <w:sz w:val="24"/>
          <w:szCs w:val="24"/>
        </w:rPr>
        <w:t xml:space="preserve"> </w:t>
      </w:r>
      <w:r w:rsidR="009631B3" w:rsidRPr="004557B4">
        <w:rPr>
          <w:rFonts w:eastAsia="Calibri" w:cstheme="minorHAnsi"/>
          <w:sz w:val="24"/>
          <w:szCs w:val="24"/>
        </w:rPr>
        <w:t xml:space="preserve">este </w:t>
      </w:r>
      <w:r w:rsidRPr="004557B4">
        <w:rPr>
          <w:rFonts w:eastAsia="Calibri" w:cstheme="minorHAnsi"/>
          <w:sz w:val="24"/>
          <w:szCs w:val="24"/>
        </w:rPr>
        <w:t xml:space="preserve">correo electrónico </w:t>
      </w:r>
      <w:r w:rsidR="009631B3" w:rsidRPr="004557B4">
        <w:rPr>
          <w:rFonts w:eastAsia="Calibri" w:cstheme="minorHAnsi"/>
          <w:sz w:val="24"/>
          <w:szCs w:val="24"/>
        </w:rPr>
        <w:t>deben ser dirigido a l</w:t>
      </w:r>
      <w:r w:rsidRPr="004557B4">
        <w:rPr>
          <w:rFonts w:eastAsia="Calibri" w:cstheme="minorHAnsi"/>
          <w:sz w:val="24"/>
          <w:szCs w:val="24"/>
        </w:rPr>
        <w:t xml:space="preserve">a </w:t>
      </w:r>
      <w:r w:rsidR="00404290" w:rsidRPr="004557B4">
        <w:rPr>
          <w:rFonts w:eastAsia="Calibri" w:cstheme="minorHAnsi"/>
          <w:sz w:val="24"/>
          <w:szCs w:val="24"/>
        </w:rPr>
        <w:t xml:space="preserve">Profa. Cheryl </w:t>
      </w:r>
      <w:proofErr w:type="spellStart"/>
      <w:r w:rsidR="00404290" w:rsidRPr="004557B4">
        <w:rPr>
          <w:rFonts w:eastAsia="Calibri" w:cstheme="minorHAnsi"/>
          <w:sz w:val="24"/>
          <w:szCs w:val="24"/>
        </w:rPr>
        <w:t>Cintr</w:t>
      </w:r>
      <w:r w:rsidR="00404290" w:rsidRPr="004557B4">
        <w:rPr>
          <w:rFonts w:eastAsia="Calibri" w:cstheme="minorHAnsi"/>
          <w:sz w:val="24"/>
          <w:szCs w:val="24"/>
          <w:lang w:val="es-ES"/>
        </w:rPr>
        <w:t>ó</w:t>
      </w:r>
      <w:proofErr w:type="spellEnd"/>
      <w:r w:rsidR="00404290" w:rsidRPr="004557B4">
        <w:rPr>
          <w:rFonts w:eastAsia="Calibri" w:cstheme="minorHAnsi"/>
          <w:sz w:val="24"/>
          <w:szCs w:val="24"/>
        </w:rPr>
        <w:t>n Serrano</w:t>
      </w:r>
      <w:r w:rsidR="00D53FB1" w:rsidRPr="004557B4">
        <w:rPr>
          <w:rFonts w:eastAsia="Calibri" w:cstheme="minorHAnsi"/>
          <w:sz w:val="24"/>
          <w:szCs w:val="24"/>
        </w:rPr>
        <w:t xml:space="preserve">, Supervisora del Programa de </w:t>
      </w:r>
      <w:r w:rsidR="006A2715" w:rsidRPr="004557B4">
        <w:rPr>
          <w:rFonts w:eastAsia="Calibri" w:cstheme="minorHAnsi"/>
          <w:sz w:val="24"/>
          <w:szCs w:val="24"/>
        </w:rPr>
        <w:t>Educación</w:t>
      </w:r>
      <w:r w:rsidR="00D53FB1" w:rsidRPr="004557B4">
        <w:rPr>
          <w:rFonts w:eastAsia="Calibri" w:cstheme="minorHAnsi"/>
          <w:sz w:val="24"/>
          <w:szCs w:val="24"/>
        </w:rPr>
        <w:t xml:space="preserve"> Industrial. </w:t>
      </w:r>
    </w:p>
    <w:p w14:paraId="162127D1" w14:textId="68CDA100" w:rsidR="004A1357" w:rsidRPr="004557B4" w:rsidRDefault="004A1357" w:rsidP="004A1357">
      <w:pPr>
        <w:spacing w:after="0"/>
        <w:jc w:val="both"/>
        <w:rPr>
          <w:rFonts w:eastAsia="Times New Roman" w:cstheme="minorHAnsi"/>
          <w:color w:val="000000"/>
          <w:sz w:val="24"/>
          <w:szCs w:val="24"/>
          <w:lang w:val="es-ES_tradnl" w:eastAsia="es-PR"/>
        </w:rPr>
      </w:pPr>
    </w:p>
    <w:p w14:paraId="11014C0E" w14:textId="5B39F0F7" w:rsidR="004A1357" w:rsidRPr="004557B4" w:rsidRDefault="004A1357" w:rsidP="004A1357">
      <w:pPr>
        <w:shd w:val="clear" w:color="auto" w:fill="FFFFFF" w:themeFill="background1"/>
        <w:tabs>
          <w:tab w:val="left" w:pos="0"/>
          <w:tab w:val="left" w:pos="6750"/>
        </w:tabs>
        <w:jc w:val="both"/>
        <w:rPr>
          <w:rFonts w:eastAsia="Calibri" w:cstheme="minorHAnsi"/>
          <w:sz w:val="24"/>
          <w:szCs w:val="24"/>
        </w:rPr>
      </w:pPr>
      <w:r w:rsidRPr="004557B4">
        <w:rPr>
          <w:rFonts w:eastAsia="Calibri" w:cstheme="minorHAnsi"/>
          <w:sz w:val="24"/>
          <w:szCs w:val="24"/>
        </w:rPr>
        <w:t>Las respuestas a las preguntas enviadas se publicarán en la página web del DEPR bajo esta convocatoria.</w:t>
      </w:r>
      <w:r w:rsidR="006A2715" w:rsidRPr="004557B4">
        <w:rPr>
          <w:rFonts w:eastAsia="Calibri" w:cstheme="minorHAnsi"/>
          <w:sz w:val="24"/>
          <w:szCs w:val="24"/>
        </w:rPr>
        <w:t xml:space="preserve"> </w:t>
      </w:r>
      <w:r w:rsidRPr="004557B4">
        <w:rPr>
          <w:rFonts w:eastAsia="Calibri" w:cstheme="minorHAnsi"/>
          <w:sz w:val="24"/>
          <w:szCs w:val="24"/>
        </w:rPr>
        <w:t xml:space="preserve"> Las preguntas específicas relacionadas con este RFP recibidas después de la fecha límite no pueden ser respondidas, excepto a discreción del Departamento</w:t>
      </w:r>
      <w:r w:rsidR="006A2715" w:rsidRPr="004557B4">
        <w:rPr>
          <w:rFonts w:eastAsia="Calibri" w:cstheme="minorHAnsi"/>
          <w:sz w:val="24"/>
          <w:szCs w:val="24"/>
        </w:rPr>
        <w:t xml:space="preserve"> de </w:t>
      </w:r>
      <w:r w:rsidR="00891865" w:rsidRPr="004557B4">
        <w:rPr>
          <w:rFonts w:eastAsia="Calibri" w:cstheme="minorHAnsi"/>
          <w:sz w:val="24"/>
          <w:szCs w:val="24"/>
        </w:rPr>
        <w:t>Educación</w:t>
      </w:r>
      <w:r w:rsidRPr="004557B4">
        <w:rPr>
          <w:rFonts w:eastAsia="Calibri" w:cstheme="minorHAnsi"/>
          <w:sz w:val="24"/>
          <w:szCs w:val="24"/>
        </w:rPr>
        <w:t>.</w:t>
      </w:r>
    </w:p>
    <w:p w14:paraId="12E84096" w14:textId="08BE2C5B" w:rsidR="004A1357" w:rsidRPr="004557B4" w:rsidRDefault="004A1357" w:rsidP="004A1357">
      <w:pPr>
        <w:shd w:val="clear" w:color="auto" w:fill="FFFFFF" w:themeFill="background1"/>
        <w:jc w:val="both"/>
        <w:rPr>
          <w:rFonts w:eastAsia="Calibri" w:cstheme="minorHAnsi"/>
          <w:sz w:val="24"/>
          <w:szCs w:val="24"/>
        </w:rPr>
      </w:pPr>
      <w:r w:rsidRPr="004557B4">
        <w:rPr>
          <w:rFonts w:eastAsia="Calibri" w:cstheme="minorHAnsi"/>
          <w:sz w:val="24"/>
          <w:szCs w:val="24"/>
        </w:rPr>
        <w:t xml:space="preserve">Durante el período de la propuesta competitiva, las preguntas generales y/o las solicitudes generales de información o aclaración sobre esta solicitud de propuesta deben ser por </w:t>
      </w:r>
      <w:r w:rsidRPr="004557B4">
        <w:rPr>
          <w:rFonts w:eastAsia="Calibri" w:cstheme="minorHAnsi"/>
          <w:sz w:val="24"/>
          <w:szCs w:val="24"/>
        </w:rPr>
        <w:lastRenderedPageBreak/>
        <w:t xml:space="preserve">escrito y enviarse por correo electrónico a </w:t>
      </w:r>
      <w:hyperlink r:id="rId19" w:history="1">
        <w:r w:rsidR="001B3FEA" w:rsidRPr="00112065">
          <w:rPr>
            <w:rFonts w:cstheme="minorHAnsi"/>
            <w:sz w:val="24"/>
            <w:szCs w:val="24"/>
          </w:rPr>
          <w:t>RFP_EDUC_INDUSTRIAL@de.pr.gov</w:t>
        </w:r>
      </w:hyperlink>
      <w:r w:rsidRPr="00112065">
        <w:rPr>
          <w:rFonts w:eastAsia="Calibri" w:cstheme="minorHAnsi"/>
          <w:sz w:val="24"/>
          <w:szCs w:val="24"/>
        </w:rPr>
        <w:t xml:space="preserve">. </w:t>
      </w:r>
      <w:r w:rsidR="006A2715" w:rsidRPr="00112065">
        <w:rPr>
          <w:rFonts w:eastAsia="Calibri" w:cstheme="minorHAnsi"/>
          <w:sz w:val="24"/>
          <w:szCs w:val="24"/>
        </w:rPr>
        <w:t xml:space="preserve"> </w:t>
      </w:r>
      <w:r w:rsidRPr="004557B4">
        <w:rPr>
          <w:rFonts w:eastAsia="Calibri" w:cstheme="minorHAnsi"/>
          <w:sz w:val="24"/>
          <w:szCs w:val="24"/>
        </w:rPr>
        <w:t>Todas las respuestas se enviarán por correo electrónico al solicitante y se publicarán en la página web del DEPR</w:t>
      </w:r>
      <w:r w:rsidR="00B56683" w:rsidRPr="004557B4">
        <w:rPr>
          <w:rFonts w:eastAsia="Calibri" w:cstheme="minorHAnsi"/>
          <w:sz w:val="24"/>
          <w:szCs w:val="24"/>
        </w:rPr>
        <w:t>.</w:t>
      </w:r>
      <w:r w:rsidRPr="004557B4">
        <w:rPr>
          <w:rFonts w:eastAsia="Calibri" w:cstheme="minorHAnsi"/>
          <w:sz w:val="24"/>
          <w:szCs w:val="24"/>
        </w:rPr>
        <w:t xml:space="preserve"> Las respuestas o aclaraciones orales hechas por cualquier empleado del DEPR no serán vinculantes para el Departamento</w:t>
      </w:r>
      <w:r w:rsidR="006A2715" w:rsidRPr="004557B4">
        <w:rPr>
          <w:rFonts w:eastAsia="Calibri" w:cstheme="minorHAnsi"/>
          <w:sz w:val="24"/>
          <w:szCs w:val="24"/>
        </w:rPr>
        <w:t xml:space="preserve"> de </w:t>
      </w:r>
      <w:r w:rsidR="00357524" w:rsidRPr="004557B4">
        <w:rPr>
          <w:rFonts w:eastAsia="Calibri" w:cstheme="minorHAnsi"/>
          <w:sz w:val="24"/>
          <w:szCs w:val="24"/>
        </w:rPr>
        <w:t>Educación</w:t>
      </w:r>
      <w:r w:rsidRPr="004557B4">
        <w:rPr>
          <w:rFonts w:eastAsia="Calibri" w:cstheme="minorHAnsi"/>
          <w:sz w:val="24"/>
          <w:szCs w:val="24"/>
        </w:rPr>
        <w:t xml:space="preserve">. </w:t>
      </w:r>
      <w:r w:rsidR="006A2715" w:rsidRPr="004557B4">
        <w:rPr>
          <w:rFonts w:eastAsia="Calibri" w:cstheme="minorHAnsi"/>
          <w:sz w:val="24"/>
          <w:szCs w:val="24"/>
        </w:rPr>
        <w:t xml:space="preserve"> </w:t>
      </w:r>
      <w:r w:rsidRPr="004557B4">
        <w:rPr>
          <w:rFonts w:eastAsia="Calibri" w:cstheme="minorHAnsi"/>
          <w:sz w:val="24"/>
          <w:szCs w:val="24"/>
        </w:rPr>
        <w:t>No obstante, se prohíbe la comunicación referente al estado de los procesos con empleados/funcionarios del DEPR durante el proceso de evaluación y selección de propuestas.</w:t>
      </w:r>
    </w:p>
    <w:p w14:paraId="3FF6AC9E" w14:textId="77777777" w:rsidR="009E5B3C" w:rsidRPr="004557B4" w:rsidRDefault="009E5B3C" w:rsidP="00B97C4E">
      <w:pPr>
        <w:spacing w:after="0"/>
        <w:jc w:val="both"/>
        <w:rPr>
          <w:rFonts w:eastAsia="Times New Roman" w:cstheme="minorHAnsi"/>
          <w:b/>
          <w:bCs/>
          <w:color w:val="000000"/>
          <w:sz w:val="24"/>
          <w:szCs w:val="24"/>
          <w:lang w:val="es-ES_tradnl" w:eastAsia="es-PR"/>
        </w:rPr>
      </w:pPr>
      <w:r w:rsidRPr="004557B4">
        <w:rPr>
          <w:rFonts w:eastAsia="Times New Roman" w:cstheme="minorHAnsi"/>
          <w:b/>
          <w:bCs/>
          <w:color w:val="000000"/>
          <w:sz w:val="24"/>
          <w:szCs w:val="24"/>
          <w:lang w:val="es-ES_tradnl" w:eastAsia="es-PR"/>
        </w:rPr>
        <w:t xml:space="preserve">Radicación de propuestas y fecha límite </w:t>
      </w:r>
    </w:p>
    <w:p w14:paraId="75490BC7" w14:textId="77777777" w:rsidR="00D43585" w:rsidRPr="004557B4" w:rsidRDefault="00D43585" w:rsidP="00B97C4E">
      <w:pPr>
        <w:spacing w:after="0"/>
        <w:jc w:val="both"/>
        <w:rPr>
          <w:rFonts w:eastAsia="Times New Roman" w:cstheme="minorHAnsi"/>
          <w:sz w:val="24"/>
          <w:szCs w:val="24"/>
          <w:lang w:val="es-ES_tradnl" w:eastAsia="es-PR"/>
        </w:rPr>
      </w:pPr>
    </w:p>
    <w:p w14:paraId="0E55BE18" w14:textId="2C3A7DF1" w:rsidR="009E5B3C" w:rsidRPr="004557B4" w:rsidRDefault="009E5B3C" w:rsidP="00B97C4E">
      <w:pPr>
        <w:spacing w:after="0"/>
        <w:jc w:val="both"/>
        <w:rPr>
          <w:rFonts w:eastAsia="Times New Roman" w:cstheme="minorHAnsi"/>
          <w:sz w:val="24"/>
          <w:szCs w:val="24"/>
          <w:lang w:val="es-ES_tradnl" w:eastAsia="es-PR"/>
        </w:rPr>
      </w:pPr>
      <w:r w:rsidRPr="004557B4">
        <w:rPr>
          <w:rFonts w:eastAsia="Times New Roman" w:cstheme="minorHAnsi"/>
          <w:color w:val="000000"/>
          <w:sz w:val="24"/>
          <w:szCs w:val="24"/>
          <w:lang w:val="es-ES_tradnl" w:eastAsia="es-PR"/>
        </w:rPr>
        <w:t xml:space="preserve">La fecha límite para someter las propuestas es el </w:t>
      </w:r>
      <w:r w:rsidR="00CD08A9">
        <w:rPr>
          <w:rFonts w:eastAsia="Times New Roman" w:cstheme="minorHAnsi"/>
          <w:b/>
          <w:bCs/>
          <w:color w:val="000000"/>
          <w:sz w:val="24"/>
          <w:szCs w:val="24"/>
          <w:lang w:val="es-ES_tradnl" w:eastAsia="es-PR"/>
        </w:rPr>
        <w:t>15</w:t>
      </w:r>
      <w:r w:rsidR="00A7031B" w:rsidRPr="004557B4">
        <w:rPr>
          <w:rFonts w:eastAsia="Times New Roman" w:cstheme="minorHAnsi"/>
          <w:b/>
          <w:bCs/>
          <w:color w:val="000000"/>
          <w:sz w:val="24"/>
          <w:szCs w:val="24"/>
          <w:lang w:val="es-ES_tradnl" w:eastAsia="es-PR"/>
        </w:rPr>
        <w:t xml:space="preserve"> de junio de 2021</w:t>
      </w:r>
      <w:r w:rsidRPr="004557B4">
        <w:rPr>
          <w:rFonts w:eastAsia="Times New Roman" w:cstheme="minorHAnsi"/>
          <w:color w:val="000000"/>
          <w:sz w:val="24"/>
          <w:szCs w:val="24"/>
          <w:lang w:val="es-ES_tradnl" w:eastAsia="es-PR"/>
        </w:rPr>
        <w:t xml:space="preserve">, hasta las </w:t>
      </w:r>
      <w:r w:rsidRPr="004557B4">
        <w:rPr>
          <w:rFonts w:eastAsia="Times New Roman" w:cstheme="minorHAnsi"/>
          <w:b/>
          <w:bCs/>
          <w:color w:val="000000"/>
          <w:sz w:val="24"/>
          <w:szCs w:val="24"/>
          <w:lang w:val="es-ES_tradnl" w:eastAsia="es-PR"/>
        </w:rPr>
        <w:t>4:30 p.m.</w:t>
      </w:r>
      <w:r w:rsidRPr="004557B4">
        <w:rPr>
          <w:rFonts w:eastAsia="Times New Roman" w:cstheme="minorHAnsi"/>
          <w:color w:val="000000"/>
          <w:sz w:val="24"/>
          <w:szCs w:val="24"/>
          <w:lang w:val="es-ES_tradnl" w:eastAsia="es-PR"/>
        </w:rPr>
        <w:t xml:space="preserve">, en el área de </w:t>
      </w:r>
      <w:r w:rsidR="005A54BF" w:rsidRPr="004557B4">
        <w:rPr>
          <w:rFonts w:eastAsia="Times New Roman" w:cstheme="minorHAnsi"/>
          <w:color w:val="000000"/>
          <w:sz w:val="24"/>
          <w:szCs w:val="24"/>
          <w:lang w:val="es-ES_tradnl" w:eastAsia="es-PR"/>
        </w:rPr>
        <w:t>recepción de la SAEOT</w:t>
      </w:r>
      <w:r w:rsidRPr="004557B4">
        <w:rPr>
          <w:rFonts w:eastAsia="Times New Roman" w:cstheme="minorHAnsi"/>
          <w:color w:val="000000"/>
          <w:sz w:val="24"/>
          <w:szCs w:val="24"/>
          <w:lang w:val="es-ES_tradnl" w:eastAsia="es-PR"/>
        </w:rPr>
        <w:t xml:space="preserve">. </w:t>
      </w:r>
      <w:r w:rsidR="006A2715"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 xml:space="preserve">Se aceptarán las propuestas entregadas a la mano en la </w:t>
      </w:r>
      <w:r w:rsidR="005A54BF" w:rsidRPr="004557B4">
        <w:rPr>
          <w:rFonts w:eastAsia="Times New Roman" w:cstheme="minorHAnsi"/>
          <w:color w:val="000000"/>
          <w:sz w:val="24"/>
          <w:szCs w:val="24"/>
          <w:lang w:val="es-ES_tradnl" w:eastAsia="es-PR"/>
        </w:rPr>
        <w:t xml:space="preserve">SAEOT </w:t>
      </w:r>
      <w:r w:rsidRPr="004557B4">
        <w:rPr>
          <w:rFonts w:eastAsia="Times New Roman" w:cstheme="minorHAnsi"/>
          <w:color w:val="000000"/>
          <w:sz w:val="24"/>
          <w:szCs w:val="24"/>
          <w:lang w:val="es-ES_tradnl" w:eastAsia="es-PR"/>
        </w:rPr>
        <w:t xml:space="preserve">o utilizando el sistema del correo federal o privado, </w:t>
      </w:r>
      <w:r w:rsidR="006A2715" w:rsidRPr="004557B4">
        <w:rPr>
          <w:rFonts w:eastAsia="Times New Roman" w:cstheme="minorHAnsi"/>
          <w:color w:val="000000"/>
          <w:sz w:val="24"/>
          <w:szCs w:val="24"/>
          <w:lang w:val="es-ES_tradnl" w:eastAsia="es-PR"/>
        </w:rPr>
        <w:t xml:space="preserve">siempre </w:t>
      </w:r>
      <w:r w:rsidRPr="004557B4">
        <w:rPr>
          <w:rFonts w:eastAsia="Times New Roman" w:cstheme="minorHAnsi"/>
          <w:color w:val="000000"/>
          <w:sz w:val="24"/>
          <w:szCs w:val="24"/>
          <w:lang w:val="es-ES_tradnl" w:eastAsia="es-PR"/>
        </w:rPr>
        <w:t>que estén debidamente radicadas en la</w:t>
      </w:r>
      <w:r w:rsidR="005A54BF" w:rsidRPr="004557B4">
        <w:rPr>
          <w:rFonts w:eastAsia="Times New Roman" w:cstheme="minorHAnsi"/>
          <w:color w:val="000000"/>
          <w:sz w:val="24"/>
          <w:szCs w:val="24"/>
          <w:lang w:eastAsia="es-PR"/>
        </w:rPr>
        <w:t xml:space="preserve"> SAEOT</w:t>
      </w:r>
      <w:r w:rsidRPr="004557B4">
        <w:rPr>
          <w:rFonts w:eastAsia="Times New Roman" w:cstheme="minorHAnsi"/>
          <w:color w:val="000000"/>
          <w:sz w:val="24"/>
          <w:szCs w:val="24"/>
          <w:lang w:val="es-ES_tradnl" w:eastAsia="es-PR"/>
        </w:rPr>
        <w:t xml:space="preserve">, no más tarde de la fecha y hora antes indicadas. </w:t>
      </w:r>
      <w:r w:rsidR="006A2715"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 xml:space="preserve">No se aceptarán enmiendas al documento de la propuesta después que haya sido radicada. </w:t>
      </w:r>
    </w:p>
    <w:p w14:paraId="0A6A484F" w14:textId="77777777" w:rsidR="009E5B3C" w:rsidRPr="004557B4" w:rsidRDefault="009E5B3C" w:rsidP="00B97C4E">
      <w:pPr>
        <w:spacing w:after="0"/>
        <w:jc w:val="both"/>
        <w:rPr>
          <w:rFonts w:eastAsia="Times New Roman" w:cstheme="minorHAnsi"/>
          <w:sz w:val="24"/>
          <w:szCs w:val="24"/>
          <w:lang w:val="es-ES_tradnl" w:eastAsia="es-PR"/>
        </w:rPr>
      </w:pPr>
    </w:p>
    <w:p w14:paraId="2A64AAE9" w14:textId="7C8DFD14" w:rsidR="009E5B3C" w:rsidRPr="004557B4" w:rsidRDefault="009E5B3C" w:rsidP="00B97C4E">
      <w:pPr>
        <w:spacing w:after="0"/>
        <w:jc w:val="both"/>
        <w:rPr>
          <w:rFonts w:eastAsia="Times New Roman" w:cstheme="minorHAnsi"/>
          <w:sz w:val="24"/>
          <w:szCs w:val="24"/>
          <w:lang w:val="es-ES_tradnl" w:eastAsia="es-PR"/>
        </w:rPr>
      </w:pPr>
      <w:r w:rsidRPr="004557B4">
        <w:rPr>
          <w:rFonts w:eastAsia="Times New Roman" w:cstheme="minorHAnsi"/>
          <w:color w:val="000000"/>
          <w:sz w:val="24"/>
          <w:szCs w:val="24"/>
          <w:lang w:val="es-ES_tradnl" w:eastAsia="es-PR"/>
        </w:rPr>
        <w:t xml:space="preserve">Las propuestas deberán ser dirigidas a la </w:t>
      </w:r>
      <w:r w:rsidR="005A54BF" w:rsidRPr="004557B4">
        <w:rPr>
          <w:rFonts w:eastAsia="Times New Roman" w:cstheme="minorHAnsi"/>
          <w:color w:val="000000"/>
          <w:sz w:val="24"/>
          <w:szCs w:val="24"/>
          <w:lang w:val="es-ES_tradnl" w:eastAsia="es-PR"/>
        </w:rPr>
        <w:t>Profa</w:t>
      </w:r>
      <w:r w:rsidR="001B3FEA" w:rsidRPr="004557B4">
        <w:rPr>
          <w:rFonts w:eastAsia="Times New Roman" w:cstheme="minorHAnsi"/>
          <w:color w:val="000000"/>
          <w:sz w:val="24"/>
          <w:szCs w:val="24"/>
          <w:lang w:val="es-ES_tradnl" w:eastAsia="es-PR"/>
        </w:rPr>
        <w:t>.</w:t>
      </w:r>
      <w:r w:rsidR="005A54BF" w:rsidRPr="004557B4">
        <w:rPr>
          <w:rFonts w:eastAsia="Times New Roman" w:cstheme="minorHAnsi"/>
          <w:color w:val="000000"/>
          <w:sz w:val="24"/>
          <w:szCs w:val="24"/>
          <w:lang w:val="es-ES_tradnl" w:eastAsia="es-PR"/>
        </w:rPr>
        <w:t xml:space="preserve"> Sylvia Archilla </w:t>
      </w:r>
      <w:proofErr w:type="spellStart"/>
      <w:r w:rsidR="005A54BF" w:rsidRPr="004557B4">
        <w:rPr>
          <w:rFonts w:eastAsia="Times New Roman" w:cstheme="minorHAnsi"/>
          <w:color w:val="000000"/>
          <w:sz w:val="24"/>
          <w:szCs w:val="24"/>
          <w:lang w:val="es-ES_tradnl" w:eastAsia="es-PR"/>
        </w:rPr>
        <w:t>Chimeli</w:t>
      </w:r>
      <w:r w:rsidR="00D53FB1" w:rsidRPr="004557B4">
        <w:rPr>
          <w:rFonts w:eastAsia="Times New Roman" w:cstheme="minorHAnsi"/>
          <w:color w:val="000000"/>
          <w:sz w:val="24"/>
          <w:szCs w:val="24"/>
          <w:lang w:val="es-ES_tradnl" w:eastAsia="es-PR"/>
        </w:rPr>
        <w:t>s</w:t>
      </w:r>
      <w:proofErr w:type="spellEnd"/>
      <w:r w:rsidR="00D53FB1" w:rsidRPr="004557B4">
        <w:rPr>
          <w:rFonts w:eastAsia="Times New Roman" w:cstheme="minorHAnsi"/>
          <w:color w:val="000000"/>
          <w:sz w:val="24"/>
          <w:szCs w:val="24"/>
          <w:lang w:val="es-ES_tradnl" w:eastAsia="es-PR"/>
        </w:rPr>
        <w:t>,</w:t>
      </w:r>
      <w:r w:rsidR="005A54BF" w:rsidRPr="004557B4">
        <w:rPr>
          <w:rFonts w:eastAsia="Times New Roman" w:cstheme="minorHAnsi"/>
          <w:color w:val="000000"/>
          <w:sz w:val="24"/>
          <w:szCs w:val="24"/>
          <w:lang w:val="es-ES_tradnl" w:eastAsia="es-PR"/>
        </w:rPr>
        <w:t xml:space="preserve"> </w:t>
      </w:r>
      <w:r w:rsidR="00D53FB1" w:rsidRPr="004557B4">
        <w:rPr>
          <w:rFonts w:eastAsia="Times New Roman" w:cstheme="minorHAnsi"/>
          <w:color w:val="000000"/>
          <w:sz w:val="24"/>
          <w:szCs w:val="24"/>
          <w:lang w:val="es-ES_tradnl" w:eastAsia="es-PR"/>
        </w:rPr>
        <w:t>Secretaria Auxiliar de Educación Ocupacional y T</w:t>
      </w:r>
      <w:proofErr w:type="spellStart"/>
      <w:r w:rsidR="00D53FB1" w:rsidRPr="004557B4">
        <w:rPr>
          <w:rFonts w:eastAsia="Times New Roman" w:cstheme="minorHAnsi"/>
          <w:color w:val="000000"/>
          <w:sz w:val="24"/>
          <w:szCs w:val="24"/>
          <w:lang w:val="es-ES" w:eastAsia="es-PR"/>
        </w:rPr>
        <w:t>écnica</w:t>
      </w:r>
      <w:proofErr w:type="spellEnd"/>
      <w:r w:rsidR="00AD333F" w:rsidRPr="004557B4">
        <w:rPr>
          <w:rFonts w:eastAsia="Times New Roman" w:cstheme="minorHAnsi"/>
          <w:color w:val="000000"/>
          <w:sz w:val="24"/>
          <w:szCs w:val="24"/>
          <w:lang w:val="es-ES" w:eastAsia="es-PR"/>
        </w:rPr>
        <w:t xml:space="preserve">, </w:t>
      </w:r>
      <w:r w:rsidRPr="004557B4">
        <w:rPr>
          <w:rFonts w:eastAsia="Times New Roman" w:cstheme="minorHAnsi"/>
          <w:color w:val="000000"/>
          <w:sz w:val="24"/>
          <w:szCs w:val="24"/>
          <w:lang w:val="es-ES_tradnl" w:eastAsia="es-PR"/>
        </w:rPr>
        <w:t>a la siguiente dirección física:</w:t>
      </w:r>
    </w:p>
    <w:p w14:paraId="72FD6690" w14:textId="77777777" w:rsidR="009E5B3C" w:rsidRPr="004557B4" w:rsidRDefault="009E5B3C" w:rsidP="00B97C4E">
      <w:pPr>
        <w:spacing w:after="0"/>
        <w:jc w:val="both"/>
        <w:rPr>
          <w:rFonts w:eastAsia="Times New Roman" w:cstheme="minorHAnsi"/>
          <w:sz w:val="24"/>
          <w:szCs w:val="24"/>
          <w:lang w:val="es-ES_tradnl" w:eastAsia="es-PR"/>
        </w:rPr>
      </w:pPr>
    </w:p>
    <w:p w14:paraId="7E548BCF" w14:textId="77777777" w:rsidR="009E5B3C" w:rsidRPr="004557B4" w:rsidRDefault="009E5B3C" w:rsidP="00B97C4E">
      <w:pPr>
        <w:spacing w:after="0"/>
        <w:ind w:left="120"/>
        <w:jc w:val="center"/>
        <w:rPr>
          <w:rFonts w:eastAsia="Times New Roman" w:cstheme="minorHAnsi"/>
          <w:sz w:val="24"/>
          <w:szCs w:val="24"/>
          <w:lang w:val="es-ES_tradnl" w:eastAsia="es-PR"/>
        </w:rPr>
      </w:pPr>
      <w:r w:rsidRPr="004557B4">
        <w:rPr>
          <w:rFonts w:eastAsia="Times New Roman" w:cstheme="minorHAnsi"/>
          <w:b/>
          <w:bCs/>
          <w:color w:val="000000"/>
          <w:sz w:val="24"/>
          <w:szCs w:val="24"/>
          <w:lang w:val="es-ES_tradnl" w:eastAsia="es-PR"/>
        </w:rPr>
        <w:t>Calle Federico Costas # 150</w:t>
      </w:r>
    </w:p>
    <w:p w14:paraId="0C847AD0" w14:textId="77777777" w:rsidR="009E5B3C" w:rsidRPr="004557B4" w:rsidRDefault="009E5B3C" w:rsidP="00B97C4E">
      <w:pPr>
        <w:spacing w:after="0"/>
        <w:ind w:left="120"/>
        <w:jc w:val="center"/>
        <w:rPr>
          <w:rFonts w:eastAsia="Times New Roman" w:cstheme="minorHAnsi"/>
          <w:sz w:val="24"/>
          <w:szCs w:val="24"/>
          <w:lang w:val="es-ES_tradnl" w:eastAsia="es-PR"/>
        </w:rPr>
      </w:pPr>
      <w:r w:rsidRPr="004557B4">
        <w:rPr>
          <w:rFonts w:eastAsia="Times New Roman" w:cstheme="minorHAnsi"/>
          <w:b/>
          <w:bCs/>
          <w:color w:val="000000"/>
          <w:sz w:val="24"/>
          <w:szCs w:val="24"/>
          <w:lang w:val="es-ES_tradnl" w:eastAsia="es-PR"/>
        </w:rPr>
        <w:t>Hato Rey, Puerto Rico, 00919-0759</w:t>
      </w:r>
    </w:p>
    <w:p w14:paraId="516845B8" w14:textId="77777777" w:rsidR="009E5B3C" w:rsidRPr="004557B4" w:rsidRDefault="009E5B3C" w:rsidP="00B97C4E">
      <w:pPr>
        <w:spacing w:after="0"/>
        <w:jc w:val="both"/>
        <w:rPr>
          <w:rFonts w:eastAsia="Times New Roman" w:cstheme="minorHAnsi"/>
          <w:sz w:val="24"/>
          <w:szCs w:val="24"/>
          <w:lang w:val="es-ES_tradnl" w:eastAsia="es-PR"/>
        </w:rPr>
      </w:pPr>
    </w:p>
    <w:p w14:paraId="28477A9D" w14:textId="07EFA131" w:rsidR="009E5B3C" w:rsidRPr="004557B4" w:rsidRDefault="009E5B3C" w:rsidP="00B97C4E">
      <w:pPr>
        <w:spacing w:after="0"/>
        <w:jc w:val="both"/>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Utilice el Formulario que se incluye. No podrá alterar el formato y el contenido del Formulario </w:t>
      </w:r>
      <w:r w:rsidR="00AD333F" w:rsidRPr="004557B4">
        <w:rPr>
          <w:rFonts w:eastAsia="Times New Roman" w:cstheme="minorHAnsi"/>
          <w:color w:val="000000"/>
          <w:sz w:val="24"/>
          <w:szCs w:val="24"/>
          <w:lang w:val="es-ES_tradnl" w:eastAsia="es-PR"/>
        </w:rPr>
        <w:t>O</w:t>
      </w:r>
      <w:r w:rsidRPr="004557B4">
        <w:rPr>
          <w:rFonts w:eastAsia="Times New Roman" w:cstheme="minorHAnsi"/>
          <w:color w:val="000000"/>
          <w:sz w:val="24"/>
          <w:szCs w:val="24"/>
          <w:lang w:val="es-ES_tradnl" w:eastAsia="es-PR"/>
        </w:rPr>
        <w:t xml:space="preserve">ficial incluido en esta guía, excepto donde se indique lo contrario. </w:t>
      </w:r>
      <w:r w:rsidR="00AD333F"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 xml:space="preserve">No se aceptarán </w:t>
      </w:r>
      <w:r w:rsidR="00AD333F" w:rsidRPr="004557B4">
        <w:rPr>
          <w:rFonts w:eastAsia="Times New Roman" w:cstheme="minorHAnsi"/>
          <w:color w:val="000000"/>
          <w:sz w:val="24"/>
          <w:szCs w:val="24"/>
          <w:lang w:val="es-ES_tradnl" w:eastAsia="es-PR"/>
        </w:rPr>
        <w:t>f</w:t>
      </w:r>
      <w:r w:rsidRPr="004557B4">
        <w:rPr>
          <w:rFonts w:eastAsia="Times New Roman" w:cstheme="minorHAnsi"/>
          <w:color w:val="000000"/>
          <w:sz w:val="24"/>
          <w:szCs w:val="24"/>
          <w:lang w:val="es-ES_tradnl" w:eastAsia="es-PR"/>
        </w:rPr>
        <w:t>ormularios que correspondan a guías de propuestas de años anteriores.</w:t>
      </w:r>
    </w:p>
    <w:p w14:paraId="2BE0D571" w14:textId="2E3FFFC2" w:rsidR="004A1357" w:rsidRPr="004557B4" w:rsidRDefault="004A1357" w:rsidP="00B97C4E">
      <w:pPr>
        <w:spacing w:after="0"/>
        <w:jc w:val="both"/>
        <w:rPr>
          <w:rFonts w:eastAsia="Times New Roman" w:cstheme="minorHAnsi"/>
          <w:sz w:val="24"/>
          <w:szCs w:val="24"/>
          <w:lang w:val="es-ES_tradnl" w:eastAsia="es-PR"/>
        </w:rPr>
      </w:pPr>
    </w:p>
    <w:p w14:paraId="6B691CDA" w14:textId="77777777" w:rsidR="009E5B3C" w:rsidRPr="004557B4" w:rsidRDefault="009E5B3C" w:rsidP="00B97C4E">
      <w:pPr>
        <w:spacing w:after="0"/>
        <w:jc w:val="both"/>
        <w:rPr>
          <w:rFonts w:eastAsia="Times New Roman" w:cstheme="minorHAnsi"/>
          <w:sz w:val="24"/>
          <w:szCs w:val="24"/>
          <w:lang w:val="es-ES_tradnl" w:eastAsia="es-PR"/>
        </w:rPr>
      </w:pPr>
      <w:r w:rsidRPr="004557B4">
        <w:rPr>
          <w:rFonts w:eastAsia="Times New Roman" w:cstheme="minorHAnsi"/>
          <w:b/>
          <w:bCs/>
          <w:color w:val="000000"/>
          <w:sz w:val="24"/>
          <w:szCs w:val="24"/>
          <w:lang w:val="es-ES_tradnl" w:eastAsia="es-PR"/>
        </w:rPr>
        <w:t xml:space="preserve">Procedimiento luego de radicar propuestas </w:t>
      </w:r>
    </w:p>
    <w:p w14:paraId="3A84B801" w14:textId="77777777" w:rsidR="009E5B3C" w:rsidRPr="004557B4" w:rsidRDefault="009E5B3C" w:rsidP="00B97C4E">
      <w:pPr>
        <w:spacing w:after="0"/>
        <w:jc w:val="both"/>
        <w:rPr>
          <w:rFonts w:eastAsia="Times New Roman" w:cstheme="minorHAnsi"/>
          <w:sz w:val="24"/>
          <w:szCs w:val="24"/>
          <w:lang w:val="es-ES_tradnl" w:eastAsia="es-PR"/>
        </w:rPr>
      </w:pPr>
    </w:p>
    <w:p w14:paraId="2E37DBA2" w14:textId="5984CE2B" w:rsidR="009E5B3C" w:rsidRPr="004557B4" w:rsidRDefault="009E5B3C" w:rsidP="00B97C4E">
      <w:pPr>
        <w:spacing w:after="0"/>
        <w:jc w:val="both"/>
        <w:rPr>
          <w:rFonts w:eastAsia="Times New Roman" w:cstheme="minorHAnsi"/>
          <w:sz w:val="24"/>
          <w:szCs w:val="24"/>
          <w:lang w:val="es-ES_tradnl" w:eastAsia="es-PR"/>
        </w:rPr>
      </w:pPr>
      <w:r w:rsidRPr="004557B4">
        <w:rPr>
          <w:rFonts w:eastAsia="Times New Roman" w:cstheme="minorHAnsi"/>
          <w:color w:val="000000"/>
          <w:sz w:val="24"/>
          <w:szCs w:val="24"/>
          <w:lang w:val="es-ES_tradnl" w:eastAsia="es-PR"/>
        </w:rPr>
        <w:t>Cada propuesta será evaluada de acuerdo con los criterios establecidos por el DEPR.  El DEPR se reserva el derecho de rechazar o denegar solicitudes que no cumplan con los requisitos que aparecen en esta convocatoria, en los documentos del paquete informativo que estará disponible en la</w:t>
      </w:r>
      <w:r w:rsidR="00D53FB1" w:rsidRPr="004557B4">
        <w:rPr>
          <w:rFonts w:eastAsia="Times New Roman" w:cstheme="minorHAnsi"/>
          <w:color w:val="000000"/>
          <w:sz w:val="24"/>
          <w:szCs w:val="24"/>
          <w:lang w:val="es-ES_tradnl" w:eastAsia="es-PR"/>
        </w:rPr>
        <w:t xml:space="preserve"> página</w:t>
      </w:r>
      <w:r w:rsidR="006944B9" w:rsidRPr="004557B4">
        <w:rPr>
          <w:rFonts w:eastAsia="Times New Roman" w:cstheme="minorHAnsi"/>
          <w:color w:val="000000"/>
          <w:sz w:val="24"/>
          <w:szCs w:val="24"/>
          <w:lang w:val="es-ES_tradnl" w:eastAsia="es-PR"/>
        </w:rPr>
        <w:t xml:space="preserve"> web del DEPR</w:t>
      </w:r>
      <w:r w:rsidRPr="004557B4">
        <w:rPr>
          <w:rFonts w:eastAsia="Times New Roman" w:cstheme="minorHAnsi"/>
          <w:color w:val="000000"/>
          <w:sz w:val="24"/>
          <w:szCs w:val="24"/>
          <w:lang w:val="es-ES_tradnl" w:eastAsia="es-PR"/>
        </w:rPr>
        <w:t xml:space="preserve">, o con las disposiciones de ley, normas y reglamentos estatales o federales aplicables a los programas que proveen los fondos. </w:t>
      </w:r>
      <w:r w:rsidR="00AD333F"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El DEPR se reserva el derecho a sustituir o modificar el concepto de la propuesta en igualdad de condiciones. Asimismo, podrá utilizar las propuestas aprobadas como modelos de proyectos o prácticas efectivas.</w:t>
      </w:r>
    </w:p>
    <w:p w14:paraId="2FF1B35D" w14:textId="77777777" w:rsidR="009E5B3C" w:rsidRPr="004557B4" w:rsidRDefault="009E5B3C" w:rsidP="00B97C4E">
      <w:pPr>
        <w:spacing w:after="0"/>
        <w:jc w:val="both"/>
        <w:rPr>
          <w:rFonts w:eastAsia="Times New Roman" w:cstheme="minorHAnsi"/>
          <w:sz w:val="24"/>
          <w:szCs w:val="24"/>
          <w:lang w:val="es-ES_tradnl" w:eastAsia="es-PR"/>
        </w:rPr>
      </w:pPr>
    </w:p>
    <w:p w14:paraId="667AC4A2" w14:textId="326324E2" w:rsidR="00CF6103" w:rsidRPr="004557B4" w:rsidRDefault="009E5B3C" w:rsidP="00B97C4E">
      <w:pPr>
        <w:spacing w:after="0"/>
        <w:jc w:val="both"/>
        <w:rPr>
          <w:rFonts w:eastAsia="Times New Roman" w:cstheme="minorHAnsi"/>
          <w:sz w:val="24"/>
          <w:szCs w:val="24"/>
          <w:lang w:val="es-ES_tradnl" w:eastAsia="es-PR"/>
        </w:rPr>
      </w:pPr>
      <w:r w:rsidRPr="004557B4">
        <w:rPr>
          <w:rFonts w:eastAsia="Times New Roman" w:cstheme="minorHAnsi"/>
          <w:color w:val="000000"/>
          <w:sz w:val="24"/>
          <w:szCs w:val="24"/>
          <w:lang w:val="es-ES_tradnl" w:eastAsia="es-PR"/>
        </w:rPr>
        <w:t xml:space="preserve">Aquellos proveedores cuyas propuestas sean aprobadas tendrán que otorgar un contrato </w:t>
      </w:r>
      <w:r w:rsidR="00CF6103" w:rsidRPr="004557B4">
        <w:rPr>
          <w:rFonts w:eastAsia="Times New Roman" w:cstheme="minorHAnsi"/>
          <w:color w:val="000000"/>
          <w:sz w:val="24"/>
          <w:szCs w:val="24"/>
          <w:lang w:val="es-ES_tradnl" w:eastAsia="es-PR"/>
        </w:rPr>
        <w:t>con el DEPR</w:t>
      </w:r>
      <w:r w:rsidR="009631B3" w:rsidRPr="004557B4">
        <w:rPr>
          <w:rFonts w:eastAsia="Times New Roman" w:cstheme="minorHAnsi"/>
          <w:color w:val="000000"/>
          <w:sz w:val="24"/>
          <w:szCs w:val="24"/>
          <w:lang w:val="es-ES_tradnl" w:eastAsia="es-PR"/>
        </w:rPr>
        <w:t xml:space="preserve"> con vigencia hasta el</w:t>
      </w:r>
      <w:r w:rsidR="00EA0576" w:rsidRPr="004557B4">
        <w:rPr>
          <w:rFonts w:eastAsia="Times New Roman" w:cstheme="minorHAnsi"/>
          <w:color w:val="000000"/>
          <w:sz w:val="24"/>
          <w:szCs w:val="24"/>
          <w:lang w:val="es-ES_tradnl" w:eastAsia="es-PR"/>
        </w:rPr>
        <w:t xml:space="preserve">30 de octubre de 2021. </w:t>
      </w:r>
    </w:p>
    <w:p w14:paraId="2DBE2E49" w14:textId="77777777" w:rsidR="009E5B3C" w:rsidRPr="004557B4" w:rsidRDefault="009E5B3C" w:rsidP="00B97C4E">
      <w:pPr>
        <w:spacing w:before="240" w:after="0"/>
        <w:jc w:val="both"/>
        <w:outlineLvl w:val="0"/>
        <w:rPr>
          <w:rFonts w:eastAsia="Times New Roman" w:cstheme="minorHAnsi"/>
          <w:b/>
          <w:bCs/>
          <w:kern w:val="36"/>
          <w:sz w:val="24"/>
          <w:szCs w:val="24"/>
          <w:lang w:val="es-ES_tradnl" w:eastAsia="es-PR"/>
        </w:rPr>
      </w:pPr>
      <w:bookmarkStart w:id="5" w:name="_Toc69821290"/>
      <w:r w:rsidRPr="004557B4">
        <w:rPr>
          <w:rFonts w:eastAsia="Times New Roman" w:cstheme="minorHAnsi"/>
          <w:b/>
          <w:color w:val="2E75B5"/>
          <w:kern w:val="36"/>
          <w:sz w:val="24"/>
          <w:szCs w:val="24"/>
          <w:lang w:val="es-ES_tradnl" w:eastAsia="es-PR"/>
        </w:rPr>
        <w:lastRenderedPageBreak/>
        <w:t>INSTRUCCIONES GENERALES</w:t>
      </w:r>
      <w:bookmarkEnd w:id="5"/>
    </w:p>
    <w:p w14:paraId="74026648" w14:textId="77777777" w:rsidR="009E5B3C" w:rsidRPr="004557B4" w:rsidRDefault="009E5B3C" w:rsidP="00B97C4E">
      <w:pPr>
        <w:spacing w:after="0"/>
        <w:jc w:val="both"/>
        <w:rPr>
          <w:rFonts w:eastAsia="Times New Roman" w:cstheme="minorHAnsi"/>
          <w:sz w:val="24"/>
          <w:szCs w:val="24"/>
          <w:lang w:val="es-ES_tradnl" w:eastAsia="es-PR"/>
        </w:rPr>
      </w:pPr>
      <w:r w:rsidRPr="004557B4">
        <w:rPr>
          <w:rFonts w:eastAsia="Times New Roman" w:cstheme="minorHAnsi"/>
          <w:b/>
          <w:bCs/>
          <w:color w:val="000000"/>
          <w:sz w:val="24"/>
          <w:szCs w:val="24"/>
          <w:lang w:val="es-ES_tradnl" w:eastAsia="es-PR"/>
        </w:rPr>
        <w:t> </w:t>
      </w:r>
    </w:p>
    <w:p w14:paraId="1B1AC81A" w14:textId="77777777" w:rsidR="009E5B3C" w:rsidRPr="004557B4" w:rsidRDefault="009E5B3C" w:rsidP="00B97C4E">
      <w:pPr>
        <w:numPr>
          <w:ilvl w:val="0"/>
          <w:numId w:val="2"/>
        </w:numPr>
        <w:spacing w:after="0"/>
        <w:ind w:left="63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La propuesta deberá estar completada en todas sus partes debidamente firmada en bolígrafo de tinta azul para ser evaluada.</w:t>
      </w:r>
    </w:p>
    <w:p w14:paraId="6D7B4F4E" w14:textId="77777777" w:rsidR="009E5B3C" w:rsidRPr="004557B4" w:rsidRDefault="009E5B3C" w:rsidP="00B97C4E">
      <w:pPr>
        <w:spacing w:after="0"/>
        <w:jc w:val="both"/>
        <w:rPr>
          <w:rFonts w:eastAsia="Times New Roman" w:cstheme="minorHAnsi"/>
          <w:sz w:val="24"/>
          <w:szCs w:val="24"/>
          <w:lang w:val="es-ES_tradnl" w:eastAsia="es-PR"/>
        </w:rPr>
      </w:pPr>
    </w:p>
    <w:p w14:paraId="2E9E5694" w14:textId="77777777" w:rsidR="009E5B3C" w:rsidRPr="004557B4" w:rsidRDefault="009E5B3C" w:rsidP="00B97C4E">
      <w:pPr>
        <w:numPr>
          <w:ilvl w:val="0"/>
          <w:numId w:val="3"/>
        </w:numPr>
        <w:spacing w:after="0"/>
        <w:ind w:left="63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La propuesta debe ser escrita en computadora y en papel tamaño carta (8.5 x 11), incluyendo las tablas y la portada. </w:t>
      </w:r>
    </w:p>
    <w:p w14:paraId="0B6C2D55" w14:textId="77777777" w:rsidR="009E5B3C" w:rsidRPr="004557B4" w:rsidRDefault="009E5B3C" w:rsidP="00B97C4E">
      <w:pPr>
        <w:spacing w:after="0"/>
        <w:jc w:val="both"/>
        <w:rPr>
          <w:rFonts w:eastAsia="Times New Roman" w:cstheme="minorHAnsi"/>
          <w:sz w:val="24"/>
          <w:szCs w:val="24"/>
          <w:lang w:val="es-ES_tradnl" w:eastAsia="es-PR"/>
        </w:rPr>
      </w:pPr>
    </w:p>
    <w:p w14:paraId="5013C6E2" w14:textId="77777777" w:rsidR="009E5B3C" w:rsidRPr="004557B4" w:rsidRDefault="009E5B3C" w:rsidP="00B97C4E">
      <w:pPr>
        <w:numPr>
          <w:ilvl w:val="1"/>
          <w:numId w:val="4"/>
        </w:numPr>
        <w:spacing w:after="0"/>
        <w:ind w:left="108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Letra </w:t>
      </w:r>
      <w:r w:rsidRPr="004557B4">
        <w:rPr>
          <w:rFonts w:eastAsia="Times New Roman" w:cstheme="minorHAnsi"/>
          <w:i/>
          <w:iCs/>
          <w:color w:val="000000"/>
          <w:sz w:val="24"/>
          <w:szCs w:val="24"/>
          <w:lang w:val="es-ES_tradnl" w:eastAsia="es-PR"/>
        </w:rPr>
        <w:t>Times</w:t>
      </w:r>
      <w:r w:rsidRPr="004557B4">
        <w:rPr>
          <w:rFonts w:eastAsia="Times New Roman" w:cstheme="minorHAnsi"/>
          <w:color w:val="000000"/>
          <w:sz w:val="24"/>
          <w:szCs w:val="24"/>
          <w:lang w:val="es-ES_tradnl" w:eastAsia="es-PR"/>
        </w:rPr>
        <w:t xml:space="preserve"> </w:t>
      </w:r>
      <w:r w:rsidRPr="004557B4">
        <w:rPr>
          <w:rFonts w:eastAsia="Times New Roman" w:cstheme="minorHAnsi"/>
          <w:i/>
          <w:iCs/>
          <w:color w:val="000000"/>
          <w:sz w:val="24"/>
          <w:szCs w:val="24"/>
          <w:lang w:val="es-ES_tradnl" w:eastAsia="es-PR"/>
        </w:rPr>
        <w:t>New Roman</w:t>
      </w:r>
      <w:r w:rsidRPr="004557B4">
        <w:rPr>
          <w:rFonts w:eastAsia="Times New Roman" w:cstheme="minorHAnsi"/>
          <w:color w:val="000000"/>
          <w:sz w:val="24"/>
          <w:szCs w:val="24"/>
          <w:lang w:val="es-ES_tradnl" w:eastAsia="es-PR"/>
        </w:rPr>
        <w:t xml:space="preserve"> o </w:t>
      </w:r>
      <w:r w:rsidRPr="004557B4">
        <w:rPr>
          <w:rFonts w:eastAsia="Times New Roman" w:cstheme="minorHAnsi"/>
          <w:i/>
          <w:iCs/>
          <w:color w:val="000000"/>
          <w:sz w:val="24"/>
          <w:szCs w:val="24"/>
          <w:lang w:val="es-ES_tradnl" w:eastAsia="es-PR"/>
        </w:rPr>
        <w:t>Arial</w:t>
      </w:r>
    </w:p>
    <w:p w14:paraId="21C19E00" w14:textId="77777777" w:rsidR="009E5B3C" w:rsidRPr="004557B4" w:rsidRDefault="009E5B3C" w:rsidP="00B97C4E">
      <w:pPr>
        <w:numPr>
          <w:ilvl w:val="1"/>
          <w:numId w:val="4"/>
        </w:numPr>
        <w:spacing w:after="0"/>
        <w:ind w:left="108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Tamaño de la letra</w:t>
      </w:r>
      <w:r w:rsidRPr="004557B4">
        <w:rPr>
          <w:rFonts w:eastAsia="Times New Roman" w:cstheme="minorHAnsi"/>
          <w:i/>
          <w:iCs/>
          <w:color w:val="000000"/>
          <w:sz w:val="24"/>
          <w:szCs w:val="24"/>
          <w:lang w:val="es-ES_tradnl" w:eastAsia="es-PR"/>
        </w:rPr>
        <w:t xml:space="preserve"> (Font)</w:t>
      </w:r>
      <w:r w:rsidRPr="004557B4">
        <w:rPr>
          <w:rFonts w:eastAsia="Times New Roman" w:cstheme="minorHAnsi"/>
          <w:color w:val="000000"/>
          <w:sz w:val="24"/>
          <w:szCs w:val="24"/>
          <w:lang w:val="es-ES_tradnl" w:eastAsia="es-PR"/>
        </w:rPr>
        <w:t xml:space="preserve"> 11 </w:t>
      </w:r>
      <w:proofErr w:type="spellStart"/>
      <w:r w:rsidRPr="004557B4">
        <w:rPr>
          <w:rFonts w:eastAsia="Times New Roman" w:cstheme="minorHAnsi"/>
          <w:color w:val="000000"/>
          <w:sz w:val="24"/>
          <w:szCs w:val="24"/>
          <w:lang w:val="es-ES_tradnl" w:eastAsia="es-PR"/>
        </w:rPr>
        <w:t>ó</w:t>
      </w:r>
      <w:proofErr w:type="spellEnd"/>
      <w:r w:rsidRPr="004557B4">
        <w:rPr>
          <w:rFonts w:eastAsia="Times New Roman" w:cstheme="minorHAnsi"/>
          <w:color w:val="000000"/>
          <w:sz w:val="24"/>
          <w:szCs w:val="24"/>
          <w:lang w:val="es-ES_tradnl" w:eastAsia="es-PR"/>
        </w:rPr>
        <w:t xml:space="preserve"> 12 </w:t>
      </w:r>
    </w:p>
    <w:p w14:paraId="1BD72DEF" w14:textId="77777777" w:rsidR="009E5B3C" w:rsidRPr="004557B4" w:rsidRDefault="009E5B3C" w:rsidP="00B97C4E">
      <w:pPr>
        <w:numPr>
          <w:ilvl w:val="1"/>
          <w:numId w:val="4"/>
        </w:numPr>
        <w:spacing w:after="0"/>
        <w:ind w:left="108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Espacio doble, exceptuando las tablas que pueden ser preparadas a espacio sencillo</w:t>
      </w:r>
    </w:p>
    <w:p w14:paraId="2909EBB0" w14:textId="77777777" w:rsidR="009E5B3C" w:rsidRPr="004557B4" w:rsidRDefault="009E5B3C" w:rsidP="00B97C4E">
      <w:pPr>
        <w:numPr>
          <w:ilvl w:val="1"/>
          <w:numId w:val="4"/>
        </w:numPr>
        <w:spacing w:after="0"/>
        <w:ind w:left="108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Redactadas en un solo lado del papel </w:t>
      </w:r>
    </w:p>
    <w:p w14:paraId="7CA38BD0" w14:textId="77777777" w:rsidR="009E5B3C" w:rsidRPr="004557B4" w:rsidRDefault="009E5B3C" w:rsidP="00B97C4E">
      <w:pPr>
        <w:spacing w:after="0"/>
        <w:jc w:val="both"/>
        <w:rPr>
          <w:rFonts w:eastAsia="Times New Roman" w:cstheme="minorHAnsi"/>
          <w:sz w:val="24"/>
          <w:szCs w:val="24"/>
          <w:lang w:val="es-ES_tradnl" w:eastAsia="es-PR"/>
        </w:rPr>
      </w:pPr>
    </w:p>
    <w:p w14:paraId="29379257" w14:textId="77777777" w:rsidR="009E5B3C" w:rsidRPr="004557B4" w:rsidRDefault="009E5B3C" w:rsidP="00B97C4E">
      <w:pPr>
        <w:numPr>
          <w:ilvl w:val="0"/>
          <w:numId w:val="5"/>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Las páginas deben estar enumeradas. </w:t>
      </w:r>
    </w:p>
    <w:p w14:paraId="53F5DD1C" w14:textId="77777777" w:rsidR="009E5B3C" w:rsidRPr="004557B4" w:rsidRDefault="009E5B3C" w:rsidP="00B97C4E">
      <w:pPr>
        <w:spacing w:after="0"/>
        <w:jc w:val="both"/>
        <w:rPr>
          <w:rFonts w:eastAsia="Times New Roman" w:cstheme="minorHAnsi"/>
          <w:sz w:val="24"/>
          <w:szCs w:val="24"/>
          <w:lang w:val="es-ES_tradnl" w:eastAsia="es-PR"/>
        </w:rPr>
      </w:pPr>
    </w:p>
    <w:p w14:paraId="1A305C48" w14:textId="77777777" w:rsidR="009E5B3C" w:rsidRPr="004557B4" w:rsidRDefault="009E5B3C" w:rsidP="00B97C4E">
      <w:pPr>
        <w:numPr>
          <w:ilvl w:val="0"/>
          <w:numId w:val="6"/>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b/>
          <w:bCs/>
          <w:color w:val="000000"/>
          <w:sz w:val="24"/>
          <w:szCs w:val="24"/>
          <w:lang w:val="es-ES_tradnl" w:eastAsia="es-PR"/>
        </w:rPr>
        <w:t xml:space="preserve">Cada proveedor debe someter la propuesta en original y tres (3) copias. </w:t>
      </w:r>
      <w:r w:rsidR="00AD333F" w:rsidRPr="004557B4">
        <w:rPr>
          <w:rFonts w:eastAsia="Times New Roman" w:cstheme="minorHAnsi"/>
          <w:b/>
          <w:bCs/>
          <w:color w:val="000000"/>
          <w:sz w:val="24"/>
          <w:szCs w:val="24"/>
          <w:lang w:val="es-ES_tradnl" w:eastAsia="es-PR"/>
        </w:rPr>
        <w:t xml:space="preserve"> </w:t>
      </w:r>
      <w:r w:rsidRPr="004557B4">
        <w:rPr>
          <w:rFonts w:eastAsia="Times New Roman" w:cstheme="minorHAnsi"/>
          <w:b/>
          <w:bCs/>
          <w:color w:val="000000"/>
          <w:sz w:val="24"/>
          <w:szCs w:val="24"/>
          <w:lang w:val="es-ES_tradnl" w:eastAsia="es-PR"/>
        </w:rPr>
        <w:t xml:space="preserve">Además, debe entregar la misma en formato digital en un dispositivo USB </w:t>
      </w:r>
      <w:r w:rsidRPr="004557B4">
        <w:rPr>
          <w:rFonts w:eastAsia="Times New Roman" w:cstheme="minorHAnsi"/>
          <w:b/>
          <w:bCs/>
          <w:i/>
          <w:iCs/>
          <w:color w:val="000000"/>
          <w:sz w:val="24"/>
          <w:szCs w:val="24"/>
          <w:lang w:val="es-ES_tradnl" w:eastAsia="es-PR"/>
        </w:rPr>
        <w:t>(pen drive)</w:t>
      </w:r>
      <w:r w:rsidRPr="004557B4">
        <w:rPr>
          <w:rFonts w:eastAsia="Times New Roman" w:cstheme="minorHAnsi"/>
          <w:b/>
          <w:bCs/>
          <w:color w:val="000000"/>
          <w:sz w:val="24"/>
          <w:szCs w:val="24"/>
          <w:lang w:val="es-ES_tradnl" w:eastAsia="es-PR"/>
        </w:rPr>
        <w:t>.  </w:t>
      </w:r>
    </w:p>
    <w:p w14:paraId="4C50F937" w14:textId="77777777" w:rsidR="009E5B3C" w:rsidRPr="004557B4" w:rsidRDefault="009E5B3C" w:rsidP="00B97C4E">
      <w:pPr>
        <w:spacing w:after="0"/>
        <w:jc w:val="both"/>
        <w:rPr>
          <w:rFonts w:eastAsia="Times New Roman" w:cstheme="minorHAnsi"/>
          <w:sz w:val="24"/>
          <w:szCs w:val="24"/>
          <w:lang w:val="es-ES_tradnl" w:eastAsia="es-PR"/>
        </w:rPr>
      </w:pPr>
    </w:p>
    <w:p w14:paraId="5975A29F" w14:textId="77777777" w:rsidR="009E5B3C" w:rsidRPr="004557B4" w:rsidRDefault="009E5B3C" w:rsidP="00B97C4E">
      <w:pPr>
        <w:numPr>
          <w:ilvl w:val="0"/>
          <w:numId w:val="7"/>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De solicitarse algún anejo, éste debe ser incluido inmediatamente después del cuerpo de la propuesta.</w:t>
      </w:r>
    </w:p>
    <w:p w14:paraId="10ECA055" w14:textId="77777777" w:rsidR="009E5B3C" w:rsidRPr="004557B4" w:rsidRDefault="009E5B3C" w:rsidP="00B97C4E">
      <w:pPr>
        <w:spacing w:after="0"/>
        <w:jc w:val="both"/>
        <w:rPr>
          <w:rFonts w:eastAsia="Times New Roman" w:cstheme="minorHAnsi"/>
          <w:sz w:val="24"/>
          <w:szCs w:val="24"/>
          <w:lang w:val="es-ES_tradnl" w:eastAsia="es-PR"/>
        </w:rPr>
      </w:pPr>
    </w:p>
    <w:p w14:paraId="60CF85F0" w14:textId="77777777" w:rsidR="009E5B3C" w:rsidRPr="004557B4" w:rsidRDefault="009E5B3C" w:rsidP="00B97C4E">
      <w:pPr>
        <w:numPr>
          <w:ilvl w:val="0"/>
          <w:numId w:val="8"/>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No se deben incluir anejos que no hayan sido expresamente solicitados (ej. cartas de recomendación, copias de reconocimientos, formularios del estudio de necesidades, fotos, etcétera).</w:t>
      </w:r>
    </w:p>
    <w:p w14:paraId="145236B6" w14:textId="77777777" w:rsidR="009E5B3C" w:rsidRPr="004557B4" w:rsidRDefault="009E5B3C" w:rsidP="00B97C4E">
      <w:pPr>
        <w:spacing w:after="0"/>
        <w:jc w:val="both"/>
        <w:rPr>
          <w:rFonts w:eastAsia="Times New Roman" w:cstheme="minorHAnsi"/>
          <w:sz w:val="24"/>
          <w:szCs w:val="24"/>
          <w:lang w:val="es-ES_tradnl" w:eastAsia="es-PR"/>
        </w:rPr>
      </w:pPr>
    </w:p>
    <w:p w14:paraId="31099486" w14:textId="77777777" w:rsidR="009E5B3C" w:rsidRPr="004557B4" w:rsidRDefault="009E5B3C" w:rsidP="00B97C4E">
      <w:pPr>
        <w:numPr>
          <w:ilvl w:val="0"/>
          <w:numId w:val="9"/>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La propuesta y cada copia de </w:t>
      </w:r>
      <w:proofErr w:type="gramStart"/>
      <w:r w:rsidRPr="004557B4">
        <w:rPr>
          <w:rFonts w:eastAsia="Times New Roman" w:cstheme="minorHAnsi"/>
          <w:color w:val="000000"/>
          <w:sz w:val="24"/>
          <w:szCs w:val="24"/>
          <w:lang w:val="es-ES_tradnl" w:eastAsia="es-PR"/>
        </w:rPr>
        <w:t>la misma</w:t>
      </w:r>
      <w:proofErr w:type="gramEnd"/>
      <w:r w:rsidRPr="004557B4">
        <w:rPr>
          <w:rFonts w:eastAsia="Times New Roman" w:cstheme="minorHAnsi"/>
          <w:color w:val="000000"/>
          <w:sz w:val="24"/>
          <w:szCs w:val="24"/>
          <w:lang w:val="es-ES_tradnl" w:eastAsia="es-PR"/>
        </w:rPr>
        <w:t xml:space="preserve"> debe ser entregada con un sujetador (</w:t>
      </w:r>
      <w:proofErr w:type="spellStart"/>
      <w:r w:rsidRPr="004557B4">
        <w:rPr>
          <w:rFonts w:eastAsia="Times New Roman" w:cstheme="minorHAnsi"/>
          <w:i/>
          <w:iCs/>
          <w:color w:val="000000"/>
          <w:sz w:val="24"/>
          <w:szCs w:val="24"/>
          <w:lang w:val="es-ES_tradnl" w:eastAsia="es-PR"/>
        </w:rPr>
        <w:t>binder</w:t>
      </w:r>
      <w:proofErr w:type="spellEnd"/>
      <w:r w:rsidRPr="004557B4">
        <w:rPr>
          <w:rFonts w:eastAsia="Times New Roman" w:cstheme="minorHAnsi"/>
          <w:i/>
          <w:iCs/>
          <w:color w:val="000000"/>
          <w:sz w:val="24"/>
          <w:szCs w:val="24"/>
          <w:lang w:val="es-ES_tradnl" w:eastAsia="es-PR"/>
        </w:rPr>
        <w:t xml:space="preserve"> clip</w:t>
      </w:r>
      <w:r w:rsidRPr="004557B4">
        <w:rPr>
          <w:rFonts w:eastAsia="Times New Roman" w:cstheme="minorHAnsi"/>
          <w:color w:val="000000"/>
          <w:sz w:val="24"/>
          <w:szCs w:val="24"/>
          <w:lang w:val="es-ES_tradnl" w:eastAsia="es-PR"/>
        </w:rPr>
        <w:t xml:space="preserve">) y debe contener todos los anejos que contenga la propuesta original. </w:t>
      </w:r>
    </w:p>
    <w:p w14:paraId="57939931" w14:textId="77777777" w:rsidR="002A3E4C" w:rsidRPr="004557B4" w:rsidRDefault="002A3E4C" w:rsidP="00B97C4E">
      <w:pPr>
        <w:spacing w:after="0"/>
        <w:ind w:left="720"/>
        <w:jc w:val="both"/>
        <w:textAlignment w:val="baseline"/>
        <w:rPr>
          <w:rFonts w:eastAsia="Times New Roman" w:cstheme="minorHAnsi"/>
          <w:color w:val="000000"/>
          <w:sz w:val="24"/>
          <w:szCs w:val="24"/>
          <w:lang w:val="es-ES_tradnl" w:eastAsia="es-PR"/>
        </w:rPr>
      </w:pPr>
    </w:p>
    <w:p w14:paraId="5468D5B3" w14:textId="77777777" w:rsidR="009E5B3C" w:rsidRPr="004557B4" w:rsidRDefault="009E5B3C" w:rsidP="00B97C4E">
      <w:pPr>
        <w:numPr>
          <w:ilvl w:val="0"/>
          <w:numId w:val="10"/>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Verifique cuidadosamente los documentos antes de someterlos oficialmente, ya que </w:t>
      </w:r>
      <w:r w:rsidRPr="004557B4">
        <w:rPr>
          <w:rFonts w:eastAsia="Times New Roman" w:cstheme="minorHAnsi"/>
          <w:b/>
          <w:bCs/>
          <w:color w:val="000000"/>
          <w:sz w:val="24"/>
          <w:szCs w:val="24"/>
          <w:lang w:val="es-ES_tradnl" w:eastAsia="es-PR"/>
        </w:rPr>
        <w:t xml:space="preserve">NO </w:t>
      </w:r>
      <w:r w:rsidRPr="004557B4">
        <w:rPr>
          <w:rFonts w:eastAsia="Times New Roman" w:cstheme="minorHAnsi"/>
          <w:color w:val="000000"/>
          <w:sz w:val="24"/>
          <w:szCs w:val="24"/>
          <w:lang w:val="es-ES_tradnl" w:eastAsia="es-PR"/>
        </w:rPr>
        <w:t>se aceptarán enmiendas al documento de la propuesta, ni sustituir o añadir páginas en la propuesta, luego de sometida.</w:t>
      </w:r>
    </w:p>
    <w:p w14:paraId="54DB1941" w14:textId="77777777" w:rsidR="009E5B3C" w:rsidRPr="004557B4" w:rsidRDefault="009E5B3C" w:rsidP="00B97C4E">
      <w:pPr>
        <w:spacing w:after="0"/>
        <w:jc w:val="both"/>
        <w:rPr>
          <w:rFonts w:eastAsia="Times New Roman" w:cstheme="minorHAnsi"/>
          <w:sz w:val="24"/>
          <w:szCs w:val="24"/>
          <w:lang w:val="es-ES_tradnl" w:eastAsia="es-PR"/>
        </w:rPr>
      </w:pPr>
    </w:p>
    <w:p w14:paraId="7464BBA9" w14:textId="77777777" w:rsidR="009E5B3C" w:rsidRPr="004557B4" w:rsidRDefault="009E5B3C" w:rsidP="00B97C4E">
      <w:pPr>
        <w:numPr>
          <w:ilvl w:val="0"/>
          <w:numId w:val="11"/>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Los documentos requeridos por tipo de entidad de la propuesta deben ser completados </w:t>
      </w:r>
      <w:proofErr w:type="gramStart"/>
      <w:r w:rsidRPr="004557B4">
        <w:rPr>
          <w:rFonts w:eastAsia="Times New Roman" w:cstheme="minorHAnsi"/>
          <w:color w:val="000000"/>
          <w:sz w:val="24"/>
          <w:szCs w:val="24"/>
          <w:lang w:val="es-ES_tradnl" w:eastAsia="es-PR"/>
        </w:rPr>
        <w:t>de acuerdo a</w:t>
      </w:r>
      <w:proofErr w:type="gramEnd"/>
      <w:r w:rsidRPr="004557B4">
        <w:rPr>
          <w:rFonts w:eastAsia="Times New Roman" w:cstheme="minorHAnsi"/>
          <w:color w:val="000000"/>
          <w:sz w:val="24"/>
          <w:szCs w:val="24"/>
          <w:lang w:val="es-ES_tradnl" w:eastAsia="es-PR"/>
        </w:rPr>
        <w:t xml:space="preserve"> la categoría institucional del proponente.</w:t>
      </w:r>
    </w:p>
    <w:p w14:paraId="5780358F" w14:textId="77777777" w:rsidR="001768E2" w:rsidRPr="004557B4" w:rsidRDefault="001768E2" w:rsidP="00B97C4E">
      <w:pPr>
        <w:spacing w:after="0"/>
        <w:ind w:left="720"/>
        <w:jc w:val="both"/>
        <w:textAlignment w:val="baseline"/>
        <w:rPr>
          <w:rFonts w:eastAsia="Times New Roman" w:cstheme="minorHAnsi"/>
          <w:color w:val="000000"/>
          <w:sz w:val="24"/>
          <w:szCs w:val="24"/>
          <w:lang w:val="es-ES_tradnl" w:eastAsia="es-PR"/>
        </w:rPr>
      </w:pPr>
    </w:p>
    <w:p w14:paraId="24702AAF" w14:textId="77777777" w:rsidR="008F77AF" w:rsidRPr="004557B4" w:rsidRDefault="008F77AF" w:rsidP="00B97C4E">
      <w:pPr>
        <w:spacing w:after="0"/>
        <w:jc w:val="both"/>
        <w:textAlignment w:val="baseline"/>
        <w:rPr>
          <w:rFonts w:eastAsia="Times New Roman" w:cstheme="minorHAnsi"/>
          <w:color w:val="000000"/>
          <w:sz w:val="24"/>
          <w:szCs w:val="24"/>
          <w:lang w:val="es-ES_tradnl" w:eastAsia="es-PR"/>
        </w:rPr>
      </w:pPr>
    </w:p>
    <w:p w14:paraId="7E22362B" w14:textId="0609371B" w:rsidR="008F77AF" w:rsidRPr="004557B4" w:rsidRDefault="00F25B20" w:rsidP="00B97C4E">
      <w:pPr>
        <w:numPr>
          <w:ilvl w:val="0"/>
          <w:numId w:val="11"/>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lastRenderedPageBreak/>
        <w:t>Una vez el proponente indique su intención de radicar esta propuesta, finalice el periodo de preguntas</w:t>
      </w:r>
      <w:r w:rsidR="009631B3" w:rsidRPr="004557B4">
        <w:rPr>
          <w:rFonts w:eastAsia="Times New Roman" w:cstheme="minorHAnsi"/>
          <w:color w:val="000000"/>
          <w:sz w:val="24"/>
          <w:szCs w:val="24"/>
          <w:lang w:val="es-ES_tradnl" w:eastAsia="es-PR"/>
        </w:rPr>
        <w:t>,</w:t>
      </w:r>
      <w:r w:rsidRPr="004557B4">
        <w:rPr>
          <w:rFonts w:eastAsia="Times New Roman" w:cstheme="minorHAnsi"/>
          <w:color w:val="000000"/>
          <w:sz w:val="24"/>
          <w:szCs w:val="24"/>
          <w:lang w:val="es-ES_tradnl" w:eastAsia="es-PR"/>
        </w:rPr>
        <w:t xml:space="preserve"> durante el proceso de</w:t>
      </w:r>
      <w:r w:rsidR="009631B3" w:rsidRPr="004557B4">
        <w:rPr>
          <w:rFonts w:eastAsia="Times New Roman" w:cstheme="minorHAnsi"/>
          <w:color w:val="000000"/>
          <w:sz w:val="24"/>
          <w:szCs w:val="24"/>
          <w:lang w:val="es-ES_tradnl" w:eastAsia="es-PR"/>
        </w:rPr>
        <w:t xml:space="preserve"> evaluación hasta la adjudicación de las propuestas;</w:t>
      </w:r>
      <w:r w:rsidRPr="004557B4">
        <w:rPr>
          <w:rFonts w:eastAsia="Times New Roman" w:cstheme="minorHAnsi"/>
          <w:color w:val="000000"/>
          <w:sz w:val="24"/>
          <w:szCs w:val="24"/>
          <w:lang w:val="es-ES_tradnl" w:eastAsia="es-PR"/>
        </w:rPr>
        <w:t xml:space="preserve"> </w:t>
      </w:r>
      <w:r w:rsidR="00E70027" w:rsidRPr="004557B4">
        <w:rPr>
          <w:rFonts w:eastAsia="Times New Roman" w:cstheme="minorHAnsi"/>
          <w:color w:val="000000"/>
          <w:sz w:val="24"/>
          <w:szCs w:val="24"/>
          <w:lang w:val="es-ES_tradnl" w:eastAsia="es-PR"/>
        </w:rPr>
        <w:t>e</w:t>
      </w:r>
      <w:r w:rsidR="007A0969" w:rsidRPr="004557B4">
        <w:rPr>
          <w:rFonts w:eastAsia="Times New Roman" w:cstheme="minorHAnsi"/>
          <w:color w:val="000000"/>
          <w:sz w:val="24"/>
          <w:szCs w:val="24"/>
          <w:lang w:val="es-ES_tradnl" w:eastAsia="es-PR"/>
        </w:rPr>
        <w:t xml:space="preserve">l </w:t>
      </w:r>
      <w:r w:rsidR="008F77AF" w:rsidRPr="004557B4">
        <w:rPr>
          <w:rFonts w:eastAsia="Times New Roman" w:cstheme="minorHAnsi"/>
          <w:color w:val="000000"/>
          <w:sz w:val="24"/>
          <w:szCs w:val="24"/>
          <w:lang w:val="es-ES_tradnl" w:eastAsia="es-PR"/>
        </w:rPr>
        <w:t xml:space="preserve">proponente </w:t>
      </w:r>
      <w:r w:rsidR="007A0969" w:rsidRPr="004557B4">
        <w:rPr>
          <w:rFonts w:eastAsia="Times New Roman" w:cstheme="minorHAnsi"/>
          <w:color w:val="000000"/>
          <w:sz w:val="24"/>
          <w:szCs w:val="24"/>
          <w:lang w:val="es-ES_tradnl" w:eastAsia="es-PR"/>
        </w:rPr>
        <w:t xml:space="preserve">debe evitar comunicación </w:t>
      </w:r>
      <w:r w:rsidR="008F77AF" w:rsidRPr="004557B4">
        <w:rPr>
          <w:rFonts w:eastAsia="Times New Roman" w:cstheme="minorHAnsi"/>
          <w:color w:val="000000"/>
          <w:sz w:val="24"/>
          <w:szCs w:val="24"/>
          <w:lang w:val="es-ES_tradnl" w:eastAsia="es-PR"/>
        </w:rPr>
        <w:t>con el DEPR, sus empleados y representantes. NO CONT</w:t>
      </w:r>
      <w:r w:rsidR="007A0969" w:rsidRPr="004557B4">
        <w:rPr>
          <w:rFonts w:eastAsia="Times New Roman" w:cstheme="minorHAnsi"/>
          <w:color w:val="000000"/>
          <w:sz w:val="24"/>
          <w:szCs w:val="24"/>
          <w:lang w:val="es-ES_tradnl" w:eastAsia="es-PR"/>
        </w:rPr>
        <w:t>ACTE NI ENVÍE NINGUNA MUESTRA a empleados,</w:t>
      </w:r>
      <w:r w:rsidR="008F77AF" w:rsidRPr="004557B4">
        <w:rPr>
          <w:rFonts w:eastAsia="Times New Roman" w:cstheme="minorHAnsi"/>
          <w:color w:val="000000"/>
          <w:sz w:val="24"/>
          <w:szCs w:val="24"/>
          <w:lang w:val="es-ES_tradnl" w:eastAsia="es-PR"/>
        </w:rPr>
        <w:t xml:space="preserve"> proveedores, contratistas o consultores del DEPR. </w:t>
      </w:r>
      <w:r w:rsidR="00AD333F" w:rsidRPr="004557B4">
        <w:rPr>
          <w:rFonts w:eastAsia="Times New Roman" w:cstheme="minorHAnsi"/>
          <w:color w:val="000000"/>
          <w:sz w:val="24"/>
          <w:szCs w:val="24"/>
          <w:lang w:val="es-ES_tradnl" w:eastAsia="es-PR"/>
        </w:rPr>
        <w:t xml:space="preserve"> </w:t>
      </w:r>
      <w:r w:rsidR="008F77AF" w:rsidRPr="004557B4">
        <w:rPr>
          <w:rFonts w:eastAsia="Times New Roman" w:cstheme="minorHAnsi"/>
          <w:color w:val="000000"/>
          <w:sz w:val="24"/>
          <w:szCs w:val="24"/>
          <w:lang w:val="es-ES_tradnl" w:eastAsia="es-PR"/>
        </w:rPr>
        <w:t>Esto puede ser motivo de descalificación.</w:t>
      </w:r>
    </w:p>
    <w:p w14:paraId="0184F980" w14:textId="77777777" w:rsidR="00F25B20" w:rsidRPr="004557B4" w:rsidRDefault="00F25B20" w:rsidP="00B97C4E">
      <w:pPr>
        <w:pStyle w:val="ListParagraph"/>
        <w:spacing w:line="240" w:lineRule="auto"/>
        <w:jc w:val="both"/>
        <w:rPr>
          <w:rFonts w:eastAsia="Times New Roman" w:cstheme="minorHAnsi"/>
          <w:color w:val="000000"/>
          <w:sz w:val="24"/>
          <w:szCs w:val="24"/>
          <w:lang w:val="es-ES_tradnl" w:eastAsia="es-PR"/>
        </w:rPr>
      </w:pPr>
    </w:p>
    <w:p w14:paraId="656449F0" w14:textId="77777777" w:rsidR="00F25B20" w:rsidRPr="004557B4" w:rsidRDefault="00F25B20" w:rsidP="00B97C4E">
      <w:pPr>
        <w:numPr>
          <w:ilvl w:val="0"/>
          <w:numId w:val="11"/>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El DEPR no tendrá la obligación de comprar una cantidad mínima de cualquiera de los equipos, herramientas y/o materiales que resulten seleccionados por el DEPR. Además, se advierte a los proponentes que, incluso si el DEPR adopta uno o más de sus equipos, herramientas o materiales propuestos, el DEPR no tendrá ninguna obligación de comprar ninguna cantidad específica de los artículos que fueron adoptados. </w:t>
      </w:r>
      <w:r w:rsidR="00AD333F" w:rsidRPr="004557B4">
        <w:rPr>
          <w:rFonts w:eastAsia="Times New Roman" w:cstheme="minorHAnsi"/>
          <w:color w:val="000000"/>
          <w:sz w:val="24"/>
          <w:szCs w:val="24"/>
          <w:lang w:val="es-ES_tradnl" w:eastAsia="es-PR"/>
        </w:rPr>
        <w:t xml:space="preserve"> </w:t>
      </w:r>
      <w:proofErr w:type="gramStart"/>
      <w:r w:rsidRPr="004557B4">
        <w:rPr>
          <w:rFonts w:eastAsia="Times New Roman" w:cstheme="minorHAnsi"/>
          <w:color w:val="000000"/>
          <w:sz w:val="24"/>
          <w:szCs w:val="24"/>
          <w:lang w:val="es-ES_tradnl" w:eastAsia="es-PR"/>
        </w:rPr>
        <w:t>Los montos a comprar</w:t>
      </w:r>
      <w:proofErr w:type="gramEnd"/>
      <w:r w:rsidRPr="004557B4">
        <w:rPr>
          <w:rFonts w:eastAsia="Times New Roman" w:cstheme="minorHAnsi"/>
          <w:color w:val="000000"/>
          <w:sz w:val="24"/>
          <w:szCs w:val="24"/>
          <w:lang w:val="es-ES_tradnl" w:eastAsia="es-PR"/>
        </w:rPr>
        <w:t xml:space="preserve"> serán determinados exclusivamente por el DEPR, a su sola discreción y en función de sus necesidades.</w:t>
      </w:r>
    </w:p>
    <w:p w14:paraId="53755CFF" w14:textId="77777777" w:rsidR="00AF6641" w:rsidRPr="004557B4" w:rsidRDefault="00AF6641" w:rsidP="00B97C4E">
      <w:pPr>
        <w:pStyle w:val="ListParagraph"/>
        <w:jc w:val="both"/>
        <w:rPr>
          <w:rFonts w:eastAsia="Times New Roman" w:cstheme="minorHAnsi"/>
          <w:color w:val="000000"/>
          <w:sz w:val="24"/>
          <w:szCs w:val="24"/>
          <w:lang w:val="es-ES_tradnl" w:eastAsia="es-PR"/>
        </w:rPr>
      </w:pPr>
    </w:p>
    <w:p w14:paraId="587D7BA6" w14:textId="332E9686" w:rsidR="007C121E" w:rsidRPr="004557B4" w:rsidRDefault="00AF6641" w:rsidP="00B97C4E">
      <w:pPr>
        <w:numPr>
          <w:ilvl w:val="0"/>
          <w:numId w:val="11"/>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El proponente d</w:t>
      </w:r>
      <w:r w:rsidR="00AC7EFF" w:rsidRPr="004557B4">
        <w:rPr>
          <w:rFonts w:eastAsia="Times New Roman" w:cstheme="minorHAnsi"/>
          <w:color w:val="000000"/>
          <w:sz w:val="24"/>
          <w:szCs w:val="24"/>
          <w:lang w:val="es-ES_tradnl" w:eastAsia="es-PR"/>
        </w:rPr>
        <w:t>eberá tener presente que la</w:t>
      </w:r>
      <w:r w:rsidRPr="004557B4">
        <w:rPr>
          <w:rFonts w:eastAsia="Times New Roman" w:cstheme="minorHAnsi"/>
          <w:color w:val="000000"/>
          <w:sz w:val="24"/>
          <w:szCs w:val="24"/>
          <w:lang w:val="es-ES_tradnl" w:eastAsia="es-PR"/>
        </w:rPr>
        <w:t xml:space="preserve"> compra inicial de equipo, h</w:t>
      </w:r>
      <w:r w:rsidR="00AC7EFF" w:rsidRPr="004557B4">
        <w:rPr>
          <w:rFonts w:eastAsia="Times New Roman" w:cstheme="minorHAnsi"/>
          <w:color w:val="000000"/>
          <w:sz w:val="24"/>
          <w:szCs w:val="24"/>
          <w:lang w:val="es-ES_tradnl" w:eastAsia="es-PR"/>
        </w:rPr>
        <w:t>erramientas y materiales deberá</w:t>
      </w:r>
      <w:r w:rsidRPr="004557B4">
        <w:rPr>
          <w:rFonts w:eastAsia="Times New Roman" w:cstheme="minorHAnsi"/>
          <w:color w:val="000000"/>
          <w:sz w:val="24"/>
          <w:szCs w:val="24"/>
          <w:lang w:val="es-ES_tradnl" w:eastAsia="es-PR"/>
        </w:rPr>
        <w:t xml:space="preserve"> entregarse </w:t>
      </w:r>
      <w:r w:rsidR="007C121E" w:rsidRPr="004557B4">
        <w:rPr>
          <w:rFonts w:eastAsia="Times New Roman" w:cstheme="minorHAnsi"/>
          <w:color w:val="000000"/>
          <w:sz w:val="24"/>
          <w:szCs w:val="24"/>
          <w:lang w:val="es-ES_tradnl" w:eastAsia="es-PR"/>
        </w:rPr>
        <w:t xml:space="preserve">e instalarse </w:t>
      </w:r>
      <w:r w:rsidRPr="004557B4">
        <w:rPr>
          <w:rFonts w:eastAsia="Times New Roman" w:cstheme="minorHAnsi"/>
          <w:color w:val="000000"/>
          <w:sz w:val="24"/>
          <w:szCs w:val="24"/>
          <w:lang w:val="es-ES_tradnl" w:eastAsia="es-PR"/>
        </w:rPr>
        <w:t xml:space="preserve">dentro de los </w:t>
      </w:r>
      <w:r w:rsidR="004C7B1F">
        <w:rPr>
          <w:rFonts w:eastAsia="Times New Roman" w:cstheme="minorHAnsi"/>
          <w:color w:val="000000"/>
          <w:sz w:val="24"/>
          <w:szCs w:val="24"/>
          <w:lang w:val="es-ES_tradnl" w:eastAsia="es-PR"/>
        </w:rPr>
        <w:t>60</w:t>
      </w:r>
      <w:r w:rsidRPr="004557B4">
        <w:rPr>
          <w:rFonts w:eastAsia="Times New Roman" w:cstheme="minorHAnsi"/>
          <w:color w:val="000000"/>
          <w:sz w:val="24"/>
          <w:szCs w:val="24"/>
          <w:lang w:val="es-ES_tradnl" w:eastAsia="es-PR"/>
        </w:rPr>
        <w:t>días calendario a partir de</w:t>
      </w:r>
      <w:r w:rsidR="00E17578" w:rsidRPr="004557B4">
        <w:rPr>
          <w:rFonts w:eastAsia="Times New Roman" w:cstheme="minorHAnsi"/>
          <w:color w:val="000000"/>
          <w:sz w:val="24"/>
          <w:szCs w:val="24"/>
          <w:lang w:val="es-ES_tradnl" w:eastAsia="es-PR"/>
        </w:rPr>
        <w:t xml:space="preserve"> la fecha de la orden de compra (PO)</w:t>
      </w:r>
      <w:r w:rsidR="00202B7E" w:rsidRPr="004557B4">
        <w:rPr>
          <w:rFonts w:eastAsia="Times New Roman" w:cstheme="minorHAnsi"/>
          <w:color w:val="000000"/>
          <w:sz w:val="24"/>
          <w:szCs w:val="24"/>
          <w:lang w:val="es-ES_tradnl" w:eastAsia="es-PR"/>
        </w:rPr>
        <w:t>.</w:t>
      </w:r>
      <w:r w:rsidRPr="004557B4">
        <w:rPr>
          <w:rFonts w:eastAsia="Times New Roman" w:cstheme="minorHAnsi"/>
          <w:color w:val="FF0000"/>
          <w:sz w:val="24"/>
          <w:szCs w:val="24"/>
          <w:lang w:val="es-ES_tradnl" w:eastAsia="es-PR"/>
        </w:rPr>
        <w:t xml:space="preserve"> </w:t>
      </w:r>
      <w:r w:rsidR="00AD333F" w:rsidRPr="004557B4">
        <w:rPr>
          <w:rFonts w:eastAsia="Times New Roman" w:cstheme="minorHAnsi"/>
          <w:color w:val="FF0000"/>
          <w:sz w:val="24"/>
          <w:szCs w:val="24"/>
          <w:lang w:val="es-ES_tradnl" w:eastAsia="es-PR"/>
        </w:rPr>
        <w:t xml:space="preserve"> </w:t>
      </w:r>
      <w:r w:rsidRPr="004557B4">
        <w:rPr>
          <w:rFonts w:eastAsia="Times New Roman" w:cstheme="minorHAnsi"/>
          <w:color w:val="000000"/>
          <w:sz w:val="24"/>
          <w:szCs w:val="24"/>
          <w:lang w:val="es-ES_tradnl" w:eastAsia="es-PR"/>
        </w:rPr>
        <w:t xml:space="preserve">Se impondrá una multa por entrega tardía del uno por ciento (1%) por día de la parte no entregada de una orden de compra a todas las entregas tardías. </w:t>
      </w:r>
      <w:r w:rsidR="00E70027" w:rsidRPr="004557B4">
        <w:rPr>
          <w:rFonts w:eastAsia="Times New Roman" w:cstheme="minorHAnsi"/>
          <w:color w:val="000000"/>
          <w:sz w:val="24"/>
          <w:szCs w:val="24"/>
          <w:lang w:val="es-ES_tradnl" w:eastAsia="es-PR"/>
        </w:rPr>
        <w:t xml:space="preserve">El monto de la penalidad total impuesta por </w:t>
      </w:r>
      <w:r w:rsidRPr="004557B4">
        <w:rPr>
          <w:rFonts w:eastAsia="Times New Roman" w:cstheme="minorHAnsi"/>
          <w:color w:val="000000"/>
          <w:sz w:val="24"/>
          <w:szCs w:val="24"/>
          <w:lang w:val="es-ES_tradnl" w:eastAsia="es-PR"/>
        </w:rPr>
        <w:t>cualquier entrega tardía no excederá el valor de</w:t>
      </w:r>
      <w:r w:rsidR="00E70027" w:rsidRPr="004557B4">
        <w:rPr>
          <w:rFonts w:eastAsia="Times New Roman" w:cstheme="minorHAnsi"/>
          <w:color w:val="000000"/>
          <w:sz w:val="24"/>
          <w:szCs w:val="24"/>
          <w:lang w:val="es-ES_tradnl" w:eastAsia="es-PR"/>
        </w:rPr>
        <w:t>l bien no</w:t>
      </w:r>
      <w:r w:rsidRPr="004557B4">
        <w:rPr>
          <w:rFonts w:eastAsia="Times New Roman" w:cstheme="minorHAnsi"/>
          <w:color w:val="000000"/>
          <w:sz w:val="24"/>
          <w:szCs w:val="24"/>
          <w:lang w:val="es-ES_tradnl" w:eastAsia="es-PR"/>
        </w:rPr>
        <w:t xml:space="preserve"> entregad</w:t>
      </w:r>
      <w:r w:rsidR="00E70027" w:rsidRPr="004557B4">
        <w:rPr>
          <w:rFonts w:eastAsia="Times New Roman" w:cstheme="minorHAnsi"/>
          <w:color w:val="000000"/>
          <w:sz w:val="24"/>
          <w:szCs w:val="24"/>
          <w:lang w:val="es-ES_tradnl" w:eastAsia="es-PR"/>
        </w:rPr>
        <w:t>o</w:t>
      </w:r>
      <w:r w:rsidRPr="004557B4">
        <w:rPr>
          <w:rFonts w:eastAsia="Times New Roman" w:cstheme="minorHAnsi"/>
          <w:color w:val="000000"/>
          <w:sz w:val="24"/>
          <w:szCs w:val="24"/>
          <w:lang w:val="es-ES_tradnl" w:eastAsia="es-PR"/>
        </w:rPr>
        <w:t xml:space="preserve"> de la orden de compra. </w:t>
      </w:r>
    </w:p>
    <w:p w14:paraId="60FD876A" w14:textId="77777777" w:rsidR="000264CA" w:rsidRPr="004557B4" w:rsidRDefault="000264CA" w:rsidP="00B97C4E">
      <w:pPr>
        <w:spacing w:after="0"/>
        <w:jc w:val="both"/>
        <w:textAlignment w:val="baseline"/>
        <w:rPr>
          <w:rFonts w:eastAsia="Times New Roman" w:cstheme="minorHAnsi"/>
          <w:color w:val="000000"/>
          <w:sz w:val="24"/>
          <w:szCs w:val="24"/>
          <w:lang w:val="es-ES_tradnl" w:eastAsia="es-PR"/>
        </w:rPr>
      </w:pPr>
    </w:p>
    <w:p w14:paraId="7940CDDD" w14:textId="07975E9B" w:rsidR="007C121E" w:rsidRPr="004557B4" w:rsidRDefault="007C121E" w:rsidP="00B97C4E">
      <w:pPr>
        <w:numPr>
          <w:ilvl w:val="0"/>
          <w:numId w:val="11"/>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Todo proponente será responsable por la totalidad del proceso de entrega y de</w:t>
      </w:r>
      <w:r w:rsidR="000264CA" w:rsidRPr="004557B4">
        <w:rPr>
          <w:rFonts w:eastAsia="Times New Roman" w:cstheme="minorHAnsi"/>
          <w:color w:val="000000"/>
          <w:sz w:val="24"/>
          <w:szCs w:val="24"/>
          <w:lang w:val="es-ES_tradnl" w:eastAsia="es-PR"/>
        </w:rPr>
        <w:t>be</w:t>
      </w:r>
      <w:r w:rsidRPr="004557B4">
        <w:rPr>
          <w:rFonts w:eastAsia="Times New Roman" w:cstheme="minorHAnsi"/>
          <w:color w:val="000000"/>
          <w:sz w:val="24"/>
          <w:szCs w:val="24"/>
          <w:lang w:val="es-ES_tradnl" w:eastAsia="es-PR"/>
        </w:rPr>
        <w:t xml:space="preserve"> asumir todos los costos de la entrega de los equipos, herramientas o materiales en las escuelas que se especifiquen en la orden de compra. </w:t>
      </w:r>
      <w:r w:rsidR="00AD333F"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 xml:space="preserve">En aquellos casos en que no exista facilidades mecánicas (elevador o escaleras eléctricas), el proponente se verá obligado a subir o bajar los equipos, herramientas o materiales por medio de escaleras o segundo piso. </w:t>
      </w:r>
      <w:r w:rsidR="00AD333F"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 xml:space="preserve">NO se </w:t>
      </w:r>
      <w:r w:rsidR="00694C76" w:rsidRPr="004557B4">
        <w:rPr>
          <w:rFonts w:eastAsia="Times New Roman" w:cstheme="minorHAnsi"/>
          <w:color w:val="000000"/>
          <w:sz w:val="24"/>
          <w:szCs w:val="24"/>
          <w:lang w:val="es-ES_tradnl" w:eastAsia="es-PR"/>
        </w:rPr>
        <w:t>aceptarán</w:t>
      </w:r>
      <w:r w:rsidRPr="004557B4">
        <w:rPr>
          <w:rFonts w:eastAsia="Times New Roman" w:cstheme="minorHAnsi"/>
          <w:color w:val="000000"/>
          <w:sz w:val="24"/>
          <w:szCs w:val="24"/>
          <w:lang w:val="es-ES_tradnl" w:eastAsia="es-PR"/>
        </w:rPr>
        <w:t xml:space="preserve"> entregas parciales, toda entrega será final.</w:t>
      </w:r>
    </w:p>
    <w:p w14:paraId="462687C1" w14:textId="4E3B0155" w:rsidR="00427E68" w:rsidRPr="004557B4" w:rsidRDefault="00427E68" w:rsidP="00B97C4E">
      <w:pPr>
        <w:pStyle w:val="ListParagraph"/>
        <w:jc w:val="both"/>
        <w:rPr>
          <w:rFonts w:eastAsia="Times New Roman" w:cstheme="minorHAnsi"/>
          <w:color w:val="000000"/>
          <w:sz w:val="24"/>
          <w:szCs w:val="24"/>
          <w:lang w:val="es-ES_tradnl" w:eastAsia="es-PR"/>
        </w:rPr>
      </w:pPr>
    </w:p>
    <w:p w14:paraId="4F32C351" w14:textId="4D1B66AC" w:rsidR="00427E68" w:rsidRPr="004557B4" w:rsidRDefault="00427E68" w:rsidP="00B97C4E">
      <w:pPr>
        <w:numPr>
          <w:ilvl w:val="0"/>
          <w:numId w:val="11"/>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 xml:space="preserve">El proponente deberá utilizar como guía las especificaciones ofrecidas en la lista de equipos, herramientas y materiales necesarios para establecer un salón ideal de las especialidades que interesa impactar a través de su propuesta. </w:t>
      </w:r>
      <w:r w:rsidR="00AD333F"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 xml:space="preserve">Deberá especificar la marca, modelo </w:t>
      </w:r>
      <w:r w:rsidR="009B31FA" w:rsidRPr="004557B4">
        <w:rPr>
          <w:rFonts w:eastAsia="Times New Roman" w:cstheme="minorHAnsi"/>
          <w:color w:val="000000"/>
          <w:sz w:val="24"/>
          <w:szCs w:val="24"/>
          <w:lang w:val="es-ES_tradnl" w:eastAsia="es-PR"/>
        </w:rPr>
        <w:t xml:space="preserve">costo </w:t>
      </w:r>
      <w:r w:rsidRPr="004557B4">
        <w:rPr>
          <w:rFonts w:eastAsia="Times New Roman" w:cstheme="minorHAnsi"/>
          <w:color w:val="000000"/>
          <w:sz w:val="24"/>
          <w:szCs w:val="24"/>
          <w:lang w:val="es-ES_tradnl" w:eastAsia="es-PR"/>
        </w:rPr>
        <w:t>y garantías</w:t>
      </w:r>
      <w:r w:rsidR="00E70027" w:rsidRPr="004557B4">
        <w:rPr>
          <w:rFonts w:eastAsia="Times New Roman" w:cstheme="minorHAnsi"/>
          <w:color w:val="000000"/>
          <w:sz w:val="24"/>
          <w:szCs w:val="24"/>
          <w:lang w:val="es-ES_tradnl" w:eastAsia="es-PR"/>
        </w:rPr>
        <w:t>, según establecidas,</w:t>
      </w:r>
      <w:r w:rsidRPr="004557B4">
        <w:rPr>
          <w:rFonts w:eastAsia="Times New Roman" w:cstheme="minorHAnsi"/>
          <w:color w:val="000000"/>
          <w:sz w:val="24"/>
          <w:szCs w:val="24"/>
          <w:lang w:val="es-ES_tradnl" w:eastAsia="es-PR"/>
        </w:rPr>
        <w:t xml:space="preserve"> de cada uno de los equipos</w:t>
      </w:r>
      <w:r w:rsidR="00E70027" w:rsidRPr="004557B4">
        <w:rPr>
          <w:rFonts w:eastAsia="Times New Roman" w:cstheme="minorHAnsi"/>
          <w:color w:val="000000"/>
          <w:sz w:val="24"/>
          <w:szCs w:val="24"/>
          <w:lang w:val="es-ES_tradnl" w:eastAsia="es-PR"/>
        </w:rPr>
        <w:t>.</w:t>
      </w:r>
      <w:r w:rsidRPr="004557B4">
        <w:rPr>
          <w:rFonts w:eastAsia="Times New Roman" w:cstheme="minorHAnsi"/>
          <w:color w:val="000000"/>
          <w:sz w:val="24"/>
          <w:szCs w:val="24"/>
          <w:lang w:val="es-ES_tradnl" w:eastAsia="es-PR"/>
        </w:rPr>
        <w:t xml:space="preserve"> </w:t>
      </w:r>
      <w:r w:rsidR="00E70027"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En la columna de descripción de la lista de equipos, herramientas</w:t>
      </w:r>
      <w:r w:rsidR="00C2224E" w:rsidRPr="004557B4">
        <w:rPr>
          <w:rFonts w:eastAsia="Times New Roman" w:cstheme="minorHAnsi"/>
          <w:color w:val="000000"/>
          <w:sz w:val="24"/>
          <w:szCs w:val="24"/>
          <w:lang w:val="es-ES_tradnl" w:eastAsia="es-PR"/>
        </w:rPr>
        <w:t xml:space="preserve"> y materiales se ofrece </w:t>
      </w:r>
      <w:r w:rsidR="009B31FA" w:rsidRPr="004557B4">
        <w:rPr>
          <w:rFonts w:eastAsia="Times New Roman" w:cstheme="minorHAnsi"/>
          <w:color w:val="000000"/>
          <w:sz w:val="24"/>
          <w:szCs w:val="24"/>
          <w:lang w:val="es-ES_tradnl" w:eastAsia="es-PR"/>
        </w:rPr>
        <w:t>la</w:t>
      </w:r>
      <w:r w:rsidR="00C2224E" w:rsidRPr="004557B4">
        <w:rPr>
          <w:rFonts w:eastAsia="Times New Roman" w:cstheme="minorHAnsi"/>
          <w:color w:val="000000"/>
          <w:sz w:val="24"/>
          <w:szCs w:val="24"/>
          <w:lang w:val="es-ES_tradnl" w:eastAsia="es-PR"/>
        </w:rPr>
        <w:t xml:space="preserve"> descripción y especificación</w:t>
      </w:r>
      <w:r w:rsidR="009B31FA" w:rsidRPr="004557B4">
        <w:rPr>
          <w:rFonts w:eastAsia="Times New Roman" w:cstheme="minorHAnsi"/>
          <w:color w:val="000000"/>
          <w:sz w:val="24"/>
          <w:szCs w:val="24"/>
          <w:lang w:val="es-ES_tradnl" w:eastAsia="es-PR"/>
        </w:rPr>
        <w:t xml:space="preserve"> de lo solicitado en términos de equipos de alta tecnología para el salón ideal</w:t>
      </w:r>
      <w:r w:rsidR="000264CA" w:rsidRPr="004557B4">
        <w:rPr>
          <w:rFonts w:eastAsia="Times New Roman" w:cstheme="minorHAnsi"/>
          <w:color w:val="000000"/>
          <w:sz w:val="24"/>
          <w:szCs w:val="24"/>
          <w:lang w:val="es-ES_tradnl" w:eastAsia="es-PR"/>
        </w:rPr>
        <w:t xml:space="preserve">. </w:t>
      </w:r>
      <w:r w:rsidR="00AD333F" w:rsidRPr="004557B4">
        <w:rPr>
          <w:rFonts w:eastAsia="Times New Roman" w:cstheme="minorHAnsi"/>
          <w:color w:val="000000"/>
          <w:sz w:val="24"/>
          <w:szCs w:val="24"/>
          <w:lang w:val="es-ES_tradnl" w:eastAsia="es-PR"/>
        </w:rPr>
        <w:t xml:space="preserve"> </w:t>
      </w:r>
      <w:r w:rsidR="000264CA" w:rsidRPr="004557B4">
        <w:rPr>
          <w:rFonts w:eastAsia="Times New Roman" w:cstheme="minorHAnsi"/>
          <w:color w:val="000000"/>
          <w:sz w:val="24"/>
          <w:szCs w:val="24"/>
          <w:lang w:val="es-ES_tradnl" w:eastAsia="es-PR"/>
        </w:rPr>
        <w:t>S</w:t>
      </w:r>
      <w:r w:rsidR="00C2224E" w:rsidRPr="004557B4">
        <w:rPr>
          <w:rFonts w:eastAsia="Times New Roman" w:cstheme="minorHAnsi"/>
          <w:color w:val="000000"/>
          <w:sz w:val="24"/>
          <w:szCs w:val="24"/>
          <w:lang w:val="es-ES_tradnl" w:eastAsia="es-PR"/>
        </w:rPr>
        <w:t xml:space="preserve">e ha incluido de manera tal que se evite favorecer </w:t>
      </w:r>
      <w:r w:rsidR="00C2224E" w:rsidRPr="004557B4">
        <w:rPr>
          <w:rFonts w:eastAsia="Times New Roman" w:cstheme="minorHAnsi"/>
          <w:color w:val="000000"/>
          <w:sz w:val="24"/>
          <w:szCs w:val="24"/>
          <w:lang w:val="es-ES_tradnl" w:eastAsia="es-PR"/>
        </w:rPr>
        <w:lastRenderedPageBreak/>
        <w:t>alguna marca</w:t>
      </w:r>
      <w:r w:rsidR="000264CA" w:rsidRPr="004557B4">
        <w:rPr>
          <w:rFonts w:eastAsia="Times New Roman" w:cstheme="minorHAnsi"/>
          <w:color w:val="000000"/>
          <w:sz w:val="24"/>
          <w:szCs w:val="24"/>
          <w:lang w:val="es-ES_tradnl" w:eastAsia="es-PR"/>
        </w:rPr>
        <w:t xml:space="preserve"> en</w:t>
      </w:r>
      <w:r w:rsidR="00C2224E" w:rsidRPr="004557B4">
        <w:rPr>
          <w:rFonts w:eastAsia="Times New Roman" w:cstheme="minorHAnsi"/>
          <w:color w:val="000000"/>
          <w:sz w:val="24"/>
          <w:szCs w:val="24"/>
          <w:lang w:val="es-ES_tradnl" w:eastAsia="es-PR"/>
        </w:rPr>
        <w:t xml:space="preserve"> </w:t>
      </w:r>
      <w:r w:rsidR="00424C0E" w:rsidRPr="004557B4">
        <w:rPr>
          <w:rFonts w:eastAsia="Times New Roman" w:cstheme="minorHAnsi"/>
          <w:color w:val="000000"/>
          <w:sz w:val="24"/>
          <w:szCs w:val="24"/>
          <w:lang w:val="es-ES_tradnl" w:eastAsia="es-PR"/>
        </w:rPr>
        <w:t>específico</w:t>
      </w:r>
      <w:r w:rsidR="00C2224E" w:rsidRPr="004557B4">
        <w:rPr>
          <w:rFonts w:eastAsia="Times New Roman" w:cstheme="minorHAnsi"/>
          <w:color w:val="000000"/>
          <w:sz w:val="24"/>
          <w:szCs w:val="24"/>
          <w:lang w:val="es-ES_tradnl" w:eastAsia="es-PR"/>
        </w:rPr>
        <w:t>.</w:t>
      </w:r>
      <w:r w:rsidR="00AD333F" w:rsidRPr="004557B4">
        <w:rPr>
          <w:rFonts w:eastAsia="Times New Roman" w:cstheme="minorHAnsi"/>
          <w:color w:val="000000"/>
          <w:sz w:val="24"/>
          <w:szCs w:val="24"/>
          <w:lang w:val="es-ES_tradnl" w:eastAsia="es-PR"/>
        </w:rPr>
        <w:t xml:space="preserve"> </w:t>
      </w:r>
      <w:r w:rsidR="00C2224E" w:rsidRPr="004557B4">
        <w:rPr>
          <w:rFonts w:eastAsia="Times New Roman" w:cstheme="minorHAnsi"/>
          <w:color w:val="000000"/>
          <w:sz w:val="24"/>
          <w:szCs w:val="24"/>
          <w:lang w:val="es-ES_tradnl" w:eastAsia="es-PR"/>
        </w:rPr>
        <w:t xml:space="preserve"> El proponente tendrá la libertad de establecer la marca de los equipos, herramientas y materiales que interese proponer, siempre y cuando lo propuesto este </w:t>
      </w:r>
      <w:proofErr w:type="gramStart"/>
      <w:r w:rsidR="00C2224E" w:rsidRPr="004557B4">
        <w:rPr>
          <w:rFonts w:eastAsia="Times New Roman" w:cstheme="minorHAnsi"/>
          <w:color w:val="000000"/>
          <w:sz w:val="24"/>
          <w:szCs w:val="24"/>
          <w:lang w:val="es-ES_tradnl" w:eastAsia="es-PR"/>
        </w:rPr>
        <w:t>de acuerdo a</w:t>
      </w:r>
      <w:proofErr w:type="gramEnd"/>
      <w:r w:rsidR="00C2224E" w:rsidRPr="004557B4">
        <w:rPr>
          <w:rFonts w:eastAsia="Times New Roman" w:cstheme="minorHAnsi"/>
          <w:color w:val="000000"/>
          <w:sz w:val="24"/>
          <w:szCs w:val="24"/>
          <w:lang w:val="es-ES_tradnl" w:eastAsia="es-PR"/>
        </w:rPr>
        <w:t xml:space="preserve"> las especificaciones establecidas en este RFP. </w:t>
      </w:r>
    </w:p>
    <w:p w14:paraId="697BC9D9" w14:textId="77777777" w:rsidR="00C2224E" w:rsidRPr="004557B4" w:rsidRDefault="00C2224E" w:rsidP="00B97C4E">
      <w:pPr>
        <w:pStyle w:val="ListParagraph"/>
        <w:jc w:val="both"/>
        <w:rPr>
          <w:rFonts w:eastAsia="Times New Roman" w:cstheme="minorHAnsi"/>
          <w:color w:val="000000"/>
          <w:sz w:val="24"/>
          <w:szCs w:val="24"/>
          <w:lang w:val="es-ES_tradnl" w:eastAsia="es-PR"/>
        </w:rPr>
      </w:pPr>
    </w:p>
    <w:p w14:paraId="4CFB785A" w14:textId="1475C386" w:rsidR="00787E94" w:rsidRPr="004557B4" w:rsidRDefault="00787E94" w:rsidP="00B97C4E">
      <w:pPr>
        <w:numPr>
          <w:ilvl w:val="0"/>
          <w:numId w:val="11"/>
        </w:numPr>
        <w:spacing w:after="0"/>
        <w:jc w:val="both"/>
        <w:textAlignment w:val="baseline"/>
        <w:rPr>
          <w:rFonts w:eastAsia="Times New Roman" w:cstheme="minorHAnsi"/>
          <w:color w:val="000000"/>
          <w:sz w:val="24"/>
          <w:szCs w:val="24"/>
          <w:lang w:val="es-ES_tradnl" w:eastAsia="es-PR"/>
        </w:rPr>
      </w:pPr>
      <w:r w:rsidRPr="004557B4">
        <w:rPr>
          <w:rFonts w:eastAsia="Times New Roman" w:cstheme="minorHAnsi"/>
          <w:color w:val="000000"/>
          <w:sz w:val="24"/>
          <w:szCs w:val="24"/>
          <w:lang w:val="es-ES_tradnl" w:eastAsia="es-PR"/>
        </w:rPr>
        <w:t>El proponente garantizar</w:t>
      </w:r>
      <w:r w:rsidR="00666BA2" w:rsidRPr="004557B4">
        <w:rPr>
          <w:rFonts w:eastAsia="Times New Roman" w:cstheme="minorHAnsi"/>
          <w:color w:val="000000"/>
          <w:sz w:val="24"/>
          <w:szCs w:val="24"/>
          <w:lang w:val="es-ES_tradnl" w:eastAsia="es-PR"/>
        </w:rPr>
        <w:t>á</w:t>
      </w:r>
      <w:r w:rsidRPr="004557B4">
        <w:rPr>
          <w:rFonts w:eastAsia="Times New Roman" w:cstheme="minorHAnsi"/>
          <w:color w:val="000000"/>
          <w:sz w:val="24"/>
          <w:szCs w:val="24"/>
          <w:lang w:val="es-ES_tradnl" w:eastAsia="es-PR"/>
        </w:rPr>
        <w:t xml:space="preserve"> que todos los equipos, herramientas o materiales que se entreguen cumplen con las especificaciones establecidas, que mantienen la calidad estándar del mercado y que se encontrarán en perfectas condiciones en el momento de su entrega</w:t>
      </w:r>
      <w:r w:rsidR="00E70027" w:rsidRPr="004557B4">
        <w:rPr>
          <w:rFonts w:eastAsia="Times New Roman" w:cstheme="minorHAnsi"/>
          <w:color w:val="000000"/>
          <w:sz w:val="24"/>
          <w:szCs w:val="24"/>
          <w:lang w:val="es-ES_tradnl" w:eastAsia="es-PR"/>
        </w:rPr>
        <w:t xml:space="preserve"> e instalación</w:t>
      </w:r>
      <w:r w:rsidRPr="004557B4">
        <w:rPr>
          <w:rFonts w:eastAsia="Times New Roman" w:cstheme="minorHAnsi"/>
          <w:color w:val="000000"/>
          <w:sz w:val="24"/>
          <w:szCs w:val="24"/>
          <w:lang w:val="es-ES_tradnl" w:eastAsia="es-PR"/>
        </w:rPr>
        <w:t xml:space="preserve">. </w:t>
      </w:r>
      <w:r w:rsidR="00AD333F" w:rsidRPr="004557B4">
        <w:rPr>
          <w:rFonts w:eastAsia="Times New Roman" w:cstheme="minorHAnsi"/>
          <w:color w:val="000000"/>
          <w:sz w:val="24"/>
          <w:szCs w:val="24"/>
          <w:lang w:val="es-ES_tradnl" w:eastAsia="es-PR"/>
        </w:rPr>
        <w:t xml:space="preserve"> </w:t>
      </w:r>
      <w:commentRangeStart w:id="6"/>
      <w:r w:rsidR="00C2224E" w:rsidRPr="004557B4">
        <w:rPr>
          <w:rFonts w:eastAsia="Times New Roman" w:cstheme="minorHAnsi"/>
          <w:color w:val="000000"/>
          <w:sz w:val="24"/>
          <w:szCs w:val="24"/>
          <w:lang w:val="es-ES_tradnl" w:eastAsia="es-PR"/>
        </w:rPr>
        <w:t>Todos los equipos que sean propuesto</w:t>
      </w:r>
      <w:r w:rsidR="00582934" w:rsidRPr="004557B4">
        <w:rPr>
          <w:rFonts w:eastAsia="Times New Roman" w:cstheme="minorHAnsi"/>
          <w:color w:val="000000"/>
          <w:sz w:val="24"/>
          <w:szCs w:val="24"/>
          <w:lang w:val="es-ES_tradnl" w:eastAsia="es-PR"/>
        </w:rPr>
        <w:t>s</w:t>
      </w:r>
      <w:r w:rsidR="00C2224E" w:rsidRPr="004557B4">
        <w:rPr>
          <w:rFonts w:eastAsia="Times New Roman" w:cstheme="minorHAnsi"/>
          <w:color w:val="000000"/>
          <w:sz w:val="24"/>
          <w:szCs w:val="24"/>
          <w:lang w:val="es-ES_tradnl" w:eastAsia="es-PR"/>
        </w:rPr>
        <w:t xml:space="preserve"> deben tener una </w:t>
      </w:r>
      <w:r w:rsidR="00C2224E" w:rsidRPr="00611ECB">
        <w:rPr>
          <w:rFonts w:eastAsia="Times New Roman" w:cstheme="minorHAnsi"/>
          <w:color w:val="000000"/>
          <w:sz w:val="24"/>
          <w:szCs w:val="24"/>
          <w:lang w:val="es-ES_tradnl" w:eastAsia="es-PR"/>
        </w:rPr>
        <w:t>garantía de 2 años</w:t>
      </w:r>
      <w:r w:rsidR="00C2224E" w:rsidRPr="005D277B">
        <w:rPr>
          <w:rFonts w:eastAsia="Times New Roman" w:cstheme="minorHAnsi"/>
          <w:color w:val="000000"/>
          <w:sz w:val="24"/>
          <w:szCs w:val="24"/>
          <w:lang w:val="es-ES_tradnl" w:eastAsia="es-PR"/>
        </w:rPr>
        <w:t xml:space="preserve"> en </w:t>
      </w:r>
      <w:r w:rsidR="00B0162D" w:rsidRPr="005D277B">
        <w:rPr>
          <w:rFonts w:eastAsia="Times New Roman" w:cstheme="minorHAnsi"/>
          <w:color w:val="000000"/>
          <w:sz w:val="24"/>
          <w:szCs w:val="24"/>
          <w:lang w:val="es-ES_tradnl" w:eastAsia="es-PR"/>
        </w:rPr>
        <w:t>calidad</w:t>
      </w:r>
      <w:r w:rsidR="00B0162D" w:rsidRPr="00112065">
        <w:rPr>
          <w:rFonts w:eastAsia="Times New Roman" w:cstheme="minorHAnsi"/>
          <w:color w:val="000000"/>
          <w:sz w:val="24"/>
          <w:szCs w:val="24"/>
          <w:lang w:val="es-ES_tradnl" w:eastAsia="es-PR"/>
        </w:rPr>
        <w:t xml:space="preserve"> de diseño,</w:t>
      </w:r>
      <w:r w:rsidR="00112E8B" w:rsidRPr="00112065">
        <w:rPr>
          <w:rFonts w:eastAsia="Times New Roman" w:cstheme="minorHAnsi"/>
          <w:color w:val="000000"/>
          <w:sz w:val="24"/>
          <w:szCs w:val="24"/>
          <w:lang w:val="es-ES_tradnl" w:eastAsia="es-PR"/>
        </w:rPr>
        <w:t xml:space="preserve"> </w:t>
      </w:r>
      <w:r w:rsidR="00CA0BAB" w:rsidRPr="004557B4">
        <w:rPr>
          <w:rFonts w:eastAsia="Times New Roman" w:cstheme="minorHAnsi"/>
          <w:color w:val="000000"/>
          <w:sz w:val="24"/>
          <w:szCs w:val="24"/>
          <w:lang w:val="es-ES_tradnl" w:eastAsia="es-PR"/>
        </w:rPr>
        <w:t>piezas</w:t>
      </w:r>
      <w:r w:rsidR="00B0162D" w:rsidRPr="004557B4">
        <w:rPr>
          <w:rFonts w:eastAsia="Times New Roman" w:cstheme="minorHAnsi"/>
          <w:color w:val="000000"/>
          <w:sz w:val="24"/>
          <w:szCs w:val="24"/>
          <w:lang w:val="es-ES_tradnl" w:eastAsia="es-PR"/>
        </w:rPr>
        <w:t>,</w:t>
      </w:r>
      <w:r w:rsidR="00CA0BAB" w:rsidRPr="004557B4">
        <w:rPr>
          <w:rFonts w:eastAsia="Times New Roman" w:cstheme="minorHAnsi"/>
          <w:color w:val="000000"/>
          <w:sz w:val="24"/>
          <w:szCs w:val="24"/>
          <w:lang w:val="es-ES_tradnl" w:eastAsia="es-PR"/>
        </w:rPr>
        <w:t xml:space="preserve"> </w:t>
      </w:r>
      <w:r w:rsidR="00112E8B" w:rsidRPr="004557B4">
        <w:rPr>
          <w:rFonts w:eastAsia="Times New Roman" w:cstheme="minorHAnsi"/>
          <w:color w:val="000000"/>
          <w:sz w:val="24"/>
          <w:szCs w:val="24"/>
          <w:lang w:val="es-ES_tradnl" w:eastAsia="es-PR"/>
        </w:rPr>
        <w:t>materiales y servicios.</w:t>
      </w:r>
      <w:r w:rsidR="00AD333F" w:rsidRPr="004557B4">
        <w:rPr>
          <w:rFonts w:eastAsia="Times New Roman" w:cstheme="minorHAnsi"/>
          <w:color w:val="000000"/>
          <w:sz w:val="24"/>
          <w:szCs w:val="24"/>
          <w:lang w:val="es-ES_tradnl" w:eastAsia="es-PR"/>
        </w:rPr>
        <w:t xml:space="preserve"> </w:t>
      </w:r>
      <w:r w:rsidR="00112E8B" w:rsidRPr="004557B4">
        <w:rPr>
          <w:rFonts w:eastAsia="Times New Roman" w:cstheme="minorHAnsi"/>
          <w:color w:val="000000"/>
          <w:sz w:val="24"/>
          <w:szCs w:val="24"/>
          <w:lang w:val="es-ES_tradnl" w:eastAsia="es-PR"/>
        </w:rPr>
        <w:t xml:space="preserve"> </w:t>
      </w:r>
      <w:commentRangeEnd w:id="6"/>
      <w:r w:rsidR="00E70027" w:rsidRPr="00112065">
        <w:rPr>
          <w:rStyle w:val="CommentReference"/>
          <w:rFonts w:cstheme="minorHAnsi"/>
        </w:rPr>
        <w:commentReference w:id="6"/>
      </w:r>
      <w:r w:rsidRPr="00112065">
        <w:rPr>
          <w:rFonts w:eastAsia="Times New Roman" w:cstheme="minorHAnsi"/>
          <w:color w:val="000000"/>
          <w:sz w:val="24"/>
          <w:szCs w:val="24"/>
          <w:lang w:val="es-ES_tradnl" w:eastAsia="es-PR"/>
        </w:rPr>
        <w:t>Basada en la garantía ofrecida el proponente reparará o reemplazará los equipos, herramientas y materiales defectuosos que le sean referidos.</w:t>
      </w:r>
      <w:r w:rsidR="00180684">
        <w:rPr>
          <w:rFonts w:eastAsia="Times New Roman" w:cstheme="minorHAnsi"/>
          <w:color w:val="000000"/>
          <w:sz w:val="24"/>
          <w:szCs w:val="24"/>
          <w:lang w:val="es-ES_tradnl" w:eastAsia="es-PR"/>
        </w:rPr>
        <w:t xml:space="preserve">  </w:t>
      </w:r>
      <w:r w:rsidR="00C50281">
        <w:rPr>
          <w:rFonts w:eastAsia="Times New Roman" w:cstheme="minorHAnsi"/>
          <w:color w:val="000000"/>
          <w:sz w:val="24"/>
          <w:szCs w:val="24"/>
          <w:lang w:val="es-ES_tradnl" w:eastAsia="es-PR"/>
        </w:rPr>
        <w:t xml:space="preserve">La </w:t>
      </w:r>
      <w:proofErr w:type="spellStart"/>
      <w:r w:rsidR="00C50281">
        <w:rPr>
          <w:rFonts w:eastAsia="Times New Roman" w:cstheme="minorHAnsi"/>
          <w:color w:val="000000"/>
          <w:sz w:val="24"/>
          <w:szCs w:val="24"/>
          <w:lang w:val="es-ES_tradnl" w:eastAsia="es-PR"/>
        </w:rPr>
        <w:t>petici</w:t>
      </w:r>
      <w:r w:rsidR="00C50281" w:rsidRPr="00404B44">
        <w:rPr>
          <w:rFonts w:eastAsia="Times New Roman" w:cstheme="minorHAnsi"/>
          <w:color w:val="000000"/>
          <w:sz w:val="24"/>
          <w:szCs w:val="24"/>
          <w:lang w:val="es-ES" w:eastAsia="es-PR"/>
        </w:rPr>
        <w:t>ó</w:t>
      </w:r>
      <w:r w:rsidR="00C50281">
        <w:rPr>
          <w:rFonts w:eastAsia="Times New Roman" w:cstheme="minorHAnsi"/>
          <w:color w:val="000000"/>
          <w:sz w:val="24"/>
          <w:szCs w:val="24"/>
          <w:lang w:val="es-ES" w:eastAsia="es-PR"/>
        </w:rPr>
        <w:t>n</w:t>
      </w:r>
      <w:proofErr w:type="spellEnd"/>
      <w:r w:rsidR="00C50281">
        <w:rPr>
          <w:rFonts w:eastAsia="Times New Roman" w:cstheme="minorHAnsi"/>
          <w:color w:val="000000"/>
          <w:sz w:val="24"/>
          <w:szCs w:val="24"/>
          <w:lang w:val="es-ES" w:eastAsia="es-PR"/>
        </w:rPr>
        <w:t xml:space="preserve"> </w:t>
      </w:r>
      <w:r w:rsidR="00180684">
        <w:rPr>
          <w:rFonts w:eastAsia="Times New Roman" w:cstheme="minorHAnsi"/>
          <w:color w:val="000000"/>
          <w:sz w:val="24"/>
          <w:szCs w:val="24"/>
          <w:lang w:val="es-ES_tradnl" w:eastAsia="es-PR"/>
        </w:rPr>
        <w:t xml:space="preserve">de </w:t>
      </w:r>
      <w:r w:rsidR="00C50281">
        <w:rPr>
          <w:rFonts w:eastAsia="Times New Roman" w:cstheme="minorHAnsi"/>
          <w:color w:val="000000"/>
          <w:sz w:val="24"/>
          <w:szCs w:val="24"/>
          <w:lang w:val="es-ES_tradnl" w:eastAsia="es-PR"/>
        </w:rPr>
        <w:t xml:space="preserve">servicio de </w:t>
      </w:r>
      <w:proofErr w:type="spellStart"/>
      <w:r w:rsidR="00180684">
        <w:rPr>
          <w:rFonts w:eastAsia="Times New Roman" w:cstheme="minorHAnsi"/>
          <w:color w:val="000000"/>
          <w:sz w:val="24"/>
          <w:szCs w:val="24"/>
          <w:lang w:val="es-ES_tradnl" w:eastAsia="es-PR"/>
        </w:rPr>
        <w:t>garant</w:t>
      </w:r>
      <w:proofErr w:type="spellEnd"/>
      <w:r w:rsidR="00C50281" w:rsidRPr="00404B44">
        <w:rPr>
          <w:rFonts w:eastAsia="Times New Roman" w:cstheme="minorHAnsi"/>
          <w:color w:val="000000"/>
          <w:sz w:val="24"/>
          <w:szCs w:val="24"/>
          <w:lang w:val="es-ES" w:eastAsia="es-PR"/>
        </w:rPr>
        <w:t>í</w:t>
      </w:r>
      <w:r w:rsidR="00180684">
        <w:rPr>
          <w:rFonts w:eastAsia="Times New Roman" w:cstheme="minorHAnsi"/>
          <w:color w:val="000000"/>
          <w:sz w:val="24"/>
          <w:szCs w:val="24"/>
          <w:lang w:val="es-ES_tradnl" w:eastAsia="es-PR"/>
        </w:rPr>
        <w:t>a</w:t>
      </w:r>
      <w:r w:rsidR="00C50281">
        <w:rPr>
          <w:rFonts w:eastAsia="Times New Roman" w:cstheme="minorHAnsi"/>
          <w:color w:val="000000"/>
          <w:sz w:val="24"/>
          <w:szCs w:val="24"/>
          <w:lang w:val="es-ES_tradnl" w:eastAsia="es-PR"/>
        </w:rPr>
        <w:t xml:space="preserve"> </w:t>
      </w:r>
      <w:r w:rsidR="00180684">
        <w:rPr>
          <w:rFonts w:eastAsia="Times New Roman" w:cstheme="minorHAnsi"/>
          <w:color w:val="000000"/>
          <w:sz w:val="24"/>
          <w:szCs w:val="24"/>
          <w:lang w:val="es-ES_tradnl" w:eastAsia="es-PR"/>
        </w:rPr>
        <w:t xml:space="preserve">deberá ser </w:t>
      </w:r>
      <w:r w:rsidR="00C50281">
        <w:rPr>
          <w:rFonts w:eastAsia="Times New Roman" w:cstheme="minorHAnsi"/>
          <w:color w:val="000000"/>
          <w:sz w:val="24"/>
          <w:szCs w:val="24"/>
          <w:lang w:val="es-ES_tradnl" w:eastAsia="es-PR"/>
        </w:rPr>
        <w:t xml:space="preserve">ofrecida </w:t>
      </w:r>
      <w:r w:rsidR="00180684">
        <w:rPr>
          <w:rFonts w:eastAsia="Times New Roman" w:cstheme="minorHAnsi"/>
          <w:color w:val="000000"/>
          <w:sz w:val="24"/>
          <w:szCs w:val="24"/>
          <w:lang w:val="es-ES_tradnl" w:eastAsia="es-PR"/>
        </w:rPr>
        <w:t xml:space="preserve">cinco </w:t>
      </w:r>
      <w:r w:rsidR="00611ECB">
        <w:rPr>
          <w:rFonts w:eastAsia="Times New Roman" w:cstheme="minorHAnsi"/>
          <w:color w:val="000000"/>
          <w:sz w:val="24"/>
          <w:szCs w:val="24"/>
          <w:lang w:val="es-ES_tradnl" w:eastAsia="es-PR"/>
        </w:rPr>
        <w:t>días</w:t>
      </w:r>
      <w:r w:rsidR="00180684">
        <w:rPr>
          <w:rFonts w:eastAsia="Times New Roman" w:cstheme="minorHAnsi"/>
          <w:color w:val="000000"/>
          <w:sz w:val="24"/>
          <w:szCs w:val="24"/>
          <w:lang w:val="es-ES_tradnl" w:eastAsia="es-PR"/>
        </w:rPr>
        <w:t xml:space="preserve"> calendario después de</w:t>
      </w:r>
      <w:r w:rsidR="00C50281">
        <w:rPr>
          <w:rFonts w:eastAsia="Times New Roman" w:cstheme="minorHAnsi"/>
          <w:color w:val="000000"/>
          <w:sz w:val="24"/>
          <w:szCs w:val="24"/>
          <w:lang w:val="es-ES_tradnl" w:eastAsia="es-PR"/>
        </w:rPr>
        <w:t xml:space="preserve"> ser solicitada.</w:t>
      </w:r>
      <w:r w:rsidR="00AD333F" w:rsidRPr="004557B4">
        <w:rPr>
          <w:rFonts w:eastAsia="Times New Roman" w:cstheme="minorHAnsi"/>
          <w:color w:val="000000"/>
          <w:sz w:val="24"/>
          <w:szCs w:val="24"/>
          <w:lang w:val="es-ES_tradnl" w:eastAsia="es-PR"/>
        </w:rPr>
        <w:t xml:space="preserve"> </w:t>
      </w:r>
      <w:r w:rsidRPr="004557B4">
        <w:rPr>
          <w:rFonts w:eastAsia="Times New Roman" w:cstheme="minorHAnsi"/>
          <w:color w:val="000000"/>
          <w:sz w:val="24"/>
          <w:szCs w:val="24"/>
          <w:lang w:val="es-ES_tradnl" w:eastAsia="es-PR"/>
        </w:rPr>
        <w:t>El proponente se responsabiliza por los costos de transporte de todos los envíos por garantía.</w:t>
      </w:r>
    </w:p>
    <w:p w14:paraId="6644EB76" w14:textId="77777777" w:rsidR="00787E94" w:rsidRPr="004557B4" w:rsidRDefault="00787E94" w:rsidP="00B97C4E">
      <w:pPr>
        <w:pStyle w:val="ListParagraph"/>
        <w:jc w:val="both"/>
        <w:rPr>
          <w:rFonts w:eastAsia="Times New Roman" w:cstheme="minorHAnsi"/>
          <w:color w:val="000000"/>
          <w:sz w:val="24"/>
          <w:szCs w:val="24"/>
          <w:lang w:val="es-ES_tradnl" w:eastAsia="es-PR"/>
        </w:rPr>
      </w:pPr>
    </w:p>
    <w:p w14:paraId="7D09F4BE" w14:textId="5072E9BD" w:rsidR="00EA0576" w:rsidRPr="00EE5E30" w:rsidRDefault="00C2224E" w:rsidP="00EA0576">
      <w:pPr>
        <w:numPr>
          <w:ilvl w:val="0"/>
          <w:numId w:val="11"/>
        </w:numPr>
        <w:spacing w:after="0"/>
        <w:jc w:val="both"/>
        <w:textAlignment w:val="baseline"/>
        <w:rPr>
          <w:rFonts w:eastAsia="Times New Roman" w:cstheme="minorHAnsi"/>
          <w:color w:val="000000"/>
          <w:sz w:val="24"/>
          <w:szCs w:val="24"/>
          <w:lang w:val="es-ES_tradnl" w:eastAsia="es-PR"/>
        </w:rPr>
      </w:pPr>
      <w:commentRangeStart w:id="7"/>
      <w:r w:rsidRPr="00EE5E30">
        <w:rPr>
          <w:rFonts w:eastAsia="Times New Roman" w:cstheme="minorHAnsi"/>
          <w:color w:val="000000"/>
          <w:sz w:val="24"/>
          <w:szCs w:val="24"/>
          <w:lang w:val="es-ES_tradnl" w:eastAsia="es-PR"/>
        </w:rPr>
        <w:t>En el caso de equipo</w:t>
      </w:r>
      <w:r w:rsidR="001B3FEA" w:rsidRPr="00EE5E30">
        <w:rPr>
          <w:rFonts w:eastAsia="Times New Roman" w:cstheme="minorHAnsi"/>
          <w:color w:val="000000"/>
          <w:sz w:val="24"/>
          <w:szCs w:val="24"/>
          <w:lang w:val="es-ES_tradnl" w:eastAsia="es-PR"/>
        </w:rPr>
        <w:t xml:space="preserve"> de alta</w:t>
      </w:r>
      <w:r w:rsidRPr="00EE5E30">
        <w:rPr>
          <w:rFonts w:eastAsia="Times New Roman" w:cstheme="minorHAnsi"/>
          <w:color w:val="000000"/>
          <w:sz w:val="24"/>
          <w:szCs w:val="24"/>
          <w:lang w:val="es-ES_tradnl" w:eastAsia="es-PR"/>
        </w:rPr>
        <w:t xml:space="preserve"> </w:t>
      </w:r>
      <w:r w:rsidR="00B2584E" w:rsidRPr="00231EF2">
        <w:rPr>
          <w:rFonts w:eastAsia="Times New Roman" w:cstheme="minorHAnsi"/>
          <w:color w:val="000000"/>
          <w:sz w:val="24"/>
          <w:szCs w:val="24"/>
          <w:lang w:val="es-ES_tradnl" w:eastAsia="es-PR"/>
        </w:rPr>
        <w:t>tecnología,</w:t>
      </w:r>
      <w:r w:rsidR="005D277B" w:rsidRPr="00404B44">
        <w:rPr>
          <w:rFonts w:eastAsia="Times New Roman" w:cstheme="minorHAnsi"/>
          <w:color w:val="000000"/>
          <w:sz w:val="24"/>
          <w:szCs w:val="24"/>
          <w:lang w:val="es-ES_tradnl" w:eastAsia="es-PR"/>
        </w:rPr>
        <w:t xml:space="preserve"> (</w:t>
      </w:r>
      <w:r w:rsidR="001F654D" w:rsidRPr="00404B44">
        <w:rPr>
          <w:rFonts w:eastAsia="Times New Roman" w:cstheme="minorHAnsi"/>
          <w:color w:val="000000"/>
          <w:sz w:val="24"/>
          <w:szCs w:val="24"/>
          <w:lang w:val="es-ES_tradnl" w:eastAsia="es-PR"/>
        </w:rPr>
        <w:t>simuladores</w:t>
      </w:r>
      <w:r w:rsidR="00D04704">
        <w:rPr>
          <w:rFonts w:eastAsia="Times New Roman" w:cstheme="minorHAnsi"/>
          <w:color w:val="000000"/>
          <w:sz w:val="24"/>
          <w:szCs w:val="24"/>
          <w:lang w:val="es-ES_tradnl" w:eastAsia="es-PR"/>
        </w:rPr>
        <w:t xml:space="preserve">, </w:t>
      </w:r>
      <w:r w:rsidR="009A24A6">
        <w:rPr>
          <w:rFonts w:eastAsia="Times New Roman" w:cstheme="minorHAnsi"/>
          <w:color w:val="000000"/>
          <w:sz w:val="24"/>
          <w:szCs w:val="24"/>
          <w:lang w:val="es-ES_tradnl" w:eastAsia="es-PR"/>
        </w:rPr>
        <w:t xml:space="preserve">programados </w:t>
      </w:r>
      <w:proofErr w:type="spellStart"/>
      <w:r w:rsidR="009A24A6">
        <w:rPr>
          <w:rFonts w:eastAsia="Times New Roman" w:cstheme="minorHAnsi"/>
          <w:color w:val="000000"/>
          <w:sz w:val="24"/>
          <w:szCs w:val="24"/>
          <w:lang w:val="es-ES_tradnl" w:eastAsia="es-PR"/>
        </w:rPr>
        <w:t>especilizados</w:t>
      </w:r>
      <w:proofErr w:type="spellEnd"/>
      <w:r w:rsidR="005D277B" w:rsidRPr="00404B44">
        <w:rPr>
          <w:rFonts w:eastAsia="Times New Roman" w:cstheme="minorHAnsi"/>
          <w:color w:val="000000"/>
          <w:sz w:val="24"/>
          <w:szCs w:val="24"/>
          <w:lang w:val="es-ES_tradnl" w:eastAsia="es-PR"/>
        </w:rPr>
        <w:t>)</w:t>
      </w:r>
      <w:r w:rsidR="00787E94" w:rsidRPr="00EE5E30">
        <w:rPr>
          <w:rFonts w:eastAsia="Times New Roman" w:cstheme="minorHAnsi"/>
          <w:color w:val="000000"/>
          <w:sz w:val="24"/>
          <w:szCs w:val="24"/>
          <w:lang w:val="es-ES_tradnl" w:eastAsia="es-PR"/>
        </w:rPr>
        <w:t xml:space="preserve"> </w:t>
      </w:r>
      <w:r w:rsidRPr="00EE5E30">
        <w:rPr>
          <w:rFonts w:eastAsia="Times New Roman" w:cstheme="minorHAnsi"/>
          <w:color w:val="000000"/>
          <w:sz w:val="24"/>
          <w:szCs w:val="24"/>
          <w:lang w:val="es-ES_tradnl" w:eastAsia="es-PR"/>
        </w:rPr>
        <w:t>que requiera actualizaciones</w:t>
      </w:r>
      <w:r w:rsidR="00787E94" w:rsidRPr="00231EF2">
        <w:rPr>
          <w:rFonts w:eastAsia="Times New Roman" w:cstheme="minorHAnsi"/>
          <w:color w:val="000000"/>
          <w:sz w:val="24"/>
          <w:szCs w:val="24"/>
          <w:lang w:val="es-ES_tradnl" w:eastAsia="es-PR"/>
        </w:rPr>
        <w:t xml:space="preserve"> de software</w:t>
      </w:r>
      <w:r w:rsidR="00B2584E" w:rsidRPr="00231EF2">
        <w:rPr>
          <w:rFonts w:eastAsia="Times New Roman" w:cstheme="minorHAnsi"/>
          <w:color w:val="000000"/>
          <w:sz w:val="24"/>
          <w:szCs w:val="24"/>
          <w:lang w:val="es-ES_tradnl" w:eastAsia="es-PR"/>
        </w:rPr>
        <w:t>,</w:t>
      </w:r>
      <w:r w:rsidR="00787E94" w:rsidRPr="00231EF2">
        <w:rPr>
          <w:rFonts w:eastAsia="Times New Roman" w:cstheme="minorHAnsi"/>
          <w:color w:val="000000"/>
          <w:sz w:val="24"/>
          <w:szCs w:val="24"/>
          <w:lang w:val="es-ES_tradnl" w:eastAsia="es-PR"/>
        </w:rPr>
        <w:t xml:space="preserve"> estas deben </w:t>
      </w:r>
      <w:r w:rsidRPr="009A24A6">
        <w:rPr>
          <w:rFonts w:eastAsia="Times New Roman" w:cstheme="minorHAnsi"/>
          <w:color w:val="000000"/>
          <w:sz w:val="24"/>
          <w:szCs w:val="24"/>
          <w:lang w:val="es-ES_tradnl" w:eastAsia="es-PR"/>
        </w:rPr>
        <w:t>ser incluidas en su propuesta</w:t>
      </w:r>
      <w:r w:rsidR="00B2584E" w:rsidRPr="009A24A6">
        <w:rPr>
          <w:rFonts w:eastAsia="Times New Roman" w:cstheme="minorHAnsi"/>
          <w:color w:val="000000"/>
          <w:sz w:val="24"/>
          <w:szCs w:val="24"/>
          <w:lang w:val="es-ES_tradnl" w:eastAsia="es-PR"/>
        </w:rPr>
        <w:t>.  E</w:t>
      </w:r>
      <w:r w:rsidR="00787E94" w:rsidRPr="009A24A6">
        <w:rPr>
          <w:rFonts w:eastAsia="Times New Roman" w:cstheme="minorHAnsi"/>
          <w:color w:val="000000"/>
          <w:sz w:val="24"/>
          <w:szCs w:val="24"/>
          <w:lang w:val="es-ES_tradnl" w:eastAsia="es-PR"/>
        </w:rPr>
        <w:t xml:space="preserve">l tiempo </w:t>
      </w:r>
      <w:r w:rsidR="00112E8B" w:rsidRPr="009A24A6">
        <w:rPr>
          <w:rFonts w:eastAsia="Times New Roman" w:cstheme="minorHAnsi"/>
          <w:color w:val="000000"/>
          <w:sz w:val="24"/>
          <w:szCs w:val="24"/>
          <w:lang w:val="es-ES_tradnl" w:eastAsia="es-PR"/>
        </w:rPr>
        <w:t>mínimo</w:t>
      </w:r>
      <w:r w:rsidR="00787E94" w:rsidRPr="009A24A6">
        <w:rPr>
          <w:rFonts w:eastAsia="Times New Roman" w:cstheme="minorHAnsi"/>
          <w:color w:val="000000"/>
          <w:sz w:val="24"/>
          <w:szCs w:val="24"/>
          <w:lang w:val="es-ES_tradnl" w:eastAsia="es-PR"/>
        </w:rPr>
        <w:t xml:space="preserve"> en el que el proponente está obligado a ofrecer actualizaciones periódicas será de </w:t>
      </w:r>
      <w:r w:rsidRPr="009A24A6">
        <w:rPr>
          <w:rFonts w:eastAsia="Times New Roman" w:cstheme="minorHAnsi"/>
          <w:color w:val="000000"/>
          <w:sz w:val="24"/>
          <w:szCs w:val="24"/>
          <w:lang w:val="es-ES_tradnl" w:eastAsia="es-PR"/>
        </w:rPr>
        <w:t>5 añ</w:t>
      </w:r>
      <w:r w:rsidR="00787E94" w:rsidRPr="009A24A6">
        <w:rPr>
          <w:rFonts w:eastAsia="Times New Roman" w:cstheme="minorHAnsi"/>
          <w:color w:val="000000"/>
          <w:sz w:val="24"/>
          <w:szCs w:val="24"/>
          <w:lang w:val="es-ES_tradnl" w:eastAsia="es-PR"/>
        </w:rPr>
        <w:t xml:space="preserve">os. </w:t>
      </w:r>
      <w:commentRangeEnd w:id="7"/>
      <w:r w:rsidR="00E70027" w:rsidRPr="00EE5E30">
        <w:rPr>
          <w:rStyle w:val="CommentReference"/>
          <w:rFonts w:cstheme="minorHAnsi"/>
        </w:rPr>
        <w:commentReference w:id="7"/>
      </w:r>
    </w:p>
    <w:p w14:paraId="01FF05ED" w14:textId="77777777" w:rsidR="00EA0576" w:rsidRPr="00112065" w:rsidRDefault="00EA0576" w:rsidP="00357524">
      <w:pPr>
        <w:spacing w:after="0"/>
        <w:jc w:val="both"/>
        <w:textAlignment w:val="baseline"/>
        <w:rPr>
          <w:rFonts w:eastAsia="Times New Roman" w:cstheme="minorHAnsi"/>
          <w:color w:val="000000"/>
          <w:sz w:val="24"/>
          <w:szCs w:val="24"/>
          <w:lang w:val="es-ES_tradnl" w:eastAsia="es-PR"/>
        </w:rPr>
      </w:pPr>
    </w:p>
    <w:p w14:paraId="2F9313F7" w14:textId="77777777" w:rsidR="00C2224E" w:rsidRPr="00112065" w:rsidRDefault="00C2224E" w:rsidP="00357524">
      <w:pPr>
        <w:spacing w:after="0"/>
        <w:jc w:val="both"/>
        <w:textAlignment w:val="baseline"/>
        <w:rPr>
          <w:rFonts w:eastAsia="Times New Roman" w:cstheme="minorHAnsi"/>
          <w:color w:val="000000"/>
          <w:sz w:val="24"/>
          <w:szCs w:val="24"/>
          <w:lang w:val="es-ES_tradnl" w:eastAsia="es-PR"/>
        </w:rPr>
      </w:pPr>
    </w:p>
    <w:p w14:paraId="3871AD6B" w14:textId="77777777" w:rsidR="004206B4" w:rsidRPr="004557B4" w:rsidRDefault="004206B4" w:rsidP="00B97C4E">
      <w:pPr>
        <w:jc w:val="both"/>
        <w:rPr>
          <w:rFonts w:eastAsia="Times New Roman" w:cstheme="minorHAnsi"/>
          <w:sz w:val="24"/>
          <w:szCs w:val="24"/>
          <w:lang w:val="es-ES_tradnl" w:eastAsia="es-PR"/>
        </w:rPr>
      </w:pPr>
      <w:r w:rsidRPr="00112065">
        <w:rPr>
          <w:rFonts w:eastAsia="Times New Roman" w:cstheme="minorHAnsi"/>
          <w:sz w:val="24"/>
          <w:szCs w:val="24"/>
          <w:lang w:val="es-ES_tradnl" w:eastAsia="es-PR"/>
        </w:rPr>
        <w:br w:type="page"/>
      </w:r>
    </w:p>
    <w:p w14:paraId="5E63ECB5" w14:textId="77777777" w:rsidR="00E70027" w:rsidRPr="004557B4" w:rsidRDefault="00E70027" w:rsidP="004557B4">
      <w:pPr>
        <w:pStyle w:val="Heading1"/>
        <w:rPr>
          <w:rFonts w:asciiTheme="minorHAnsi" w:hAnsiTheme="minorHAnsi" w:cstheme="minorHAnsi"/>
          <w:sz w:val="24"/>
          <w:szCs w:val="24"/>
          <w:lang w:val="es-ES_tradnl"/>
        </w:rPr>
      </w:pPr>
      <w:bookmarkStart w:id="8" w:name="_Toc69821291"/>
      <w:commentRangeStart w:id="9"/>
      <w:r w:rsidRPr="004557B4">
        <w:rPr>
          <w:rFonts w:asciiTheme="minorHAnsi" w:hAnsiTheme="minorHAnsi" w:cstheme="minorHAnsi"/>
          <w:sz w:val="24"/>
          <w:szCs w:val="24"/>
          <w:lang w:val="es-ES_tradnl"/>
        </w:rPr>
        <w:lastRenderedPageBreak/>
        <w:t xml:space="preserve">FIANZAS / BONDS  </w:t>
      </w:r>
    </w:p>
    <w:p w14:paraId="3A7CC8B3" w14:textId="77777777" w:rsidR="00E70027" w:rsidRPr="00112065" w:rsidRDefault="00E70027" w:rsidP="00E70027">
      <w:pPr>
        <w:jc w:val="both"/>
        <w:rPr>
          <w:rFonts w:eastAsia="Times New Roman" w:cstheme="minorHAnsi"/>
          <w:sz w:val="24"/>
          <w:szCs w:val="24"/>
          <w:lang w:val="es-ES_tradnl" w:eastAsia="es-PR"/>
        </w:rPr>
      </w:pPr>
      <w:r w:rsidRPr="00112065">
        <w:rPr>
          <w:rFonts w:eastAsia="Times New Roman" w:cstheme="minorHAnsi"/>
          <w:sz w:val="24"/>
          <w:szCs w:val="24"/>
          <w:lang w:val="es-ES_tradnl" w:eastAsia="es-PR"/>
        </w:rPr>
        <w:t>Se requiere la prestación de fianza por el proponente o contratista como garantía del cumplimiento de la oferta presentada en la propuesta o las obligaciones derivadas del contrato. La prestación de fianza se puede realizar a través de compañías de seguros</w:t>
      </w:r>
      <w:r w:rsidRPr="004557B4">
        <w:rPr>
          <w:rFonts w:eastAsia="Times New Roman" w:cstheme="minorHAnsi"/>
          <w:sz w:val="24"/>
          <w:szCs w:val="24"/>
          <w:lang w:val="es-ES_tradnl" w:eastAsia="es-PR"/>
        </w:rPr>
        <w:t xml:space="preserve"> reconocidas y autorizadas por la Oficina del Comisionado de </w:t>
      </w:r>
      <w:r w:rsidRPr="00112065">
        <w:rPr>
          <w:rFonts w:eastAsia="Times New Roman" w:cstheme="minorHAnsi"/>
          <w:sz w:val="24"/>
          <w:szCs w:val="24"/>
          <w:lang w:val="es-ES_tradnl" w:eastAsia="es-PR"/>
        </w:rPr>
        <w:t xml:space="preserve">Seguros de Puerto Rico, mediante cheque certificado, giro postal o bancario emitidos a favor del Secretario de Hacienda o carta de crédito irrevocable emitida por una entidad bancaria ubicada en Puerto Rico.  </w:t>
      </w:r>
    </w:p>
    <w:p w14:paraId="7DC76B45" w14:textId="14D6B62C" w:rsidR="00E70027" w:rsidRPr="00112065" w:rsidRDefault="00E70027" w:rsidP="00B56683">
      <w:pPr>
        <w:pStyle w:val="ListParagraph"/>
        <w:numPr>
          <w:ilvl w:val="0"/>
          <w:numId w:val="38"/>
        </w:numPr>
        <w:jc w:val="both"/>
        <w:rPr>
          <w:rFonts w:eastAsia="Times New Roman" w:cstheme="minorHAnsi"/>
          <w:sz w:val="24"/>
          <w:szCs w:val="24"/>
          <w:lang w:val="es-ES_tradnl" w:eastAsia="es-PR"/>
        </w:rPr>
      </w:pPr>
      <w:r w:rsidRPr="00112065">
        <w:rPr>
          <w:rFonts w:eastAsia="Times New Roman" w:cstheme="minorHAnsi"/>
          <w:sz w:val="24"/>
          <w:szCs w:val="24"/>
          <w:lang w:val="es-ES_tradnl" w:eastAsia="es-PR"/>
        </w:rPr>
        <w:t>BID BOND</w:t>
      </w:r>
    </w:p>
    <w:p w14:paraId="3B585804" w14:textId="37281A65" w:rsidR="00E70027" w:rsidRPr="00EE5E30" w:rsidRDefault="00E70027" w:rsidP="00E70027">
      <w:pPr>
        <w:jc w:val="both"/>
        <w:rPr>
          <w:rFonts w:eastAsia="Times New Roman" w:cstheme="minorHAnsi"/>
          <w:sz w:val="24"/>
          <w:szCs w:val="24"/>
          <w:lang w:val="es-ES_tradnl" w:eastAsia="es-PR"/>
        </w:rPr>
      </w:pPr>
      <w:r w:rsidRPr="00112065">
        <w:rPr>
          <w:rFonts w:eastAsia="Times New Roman" w:cstheme="minorHAnsi"/>
          <w:sz w:val="24"/>
          <w:szCs w:val="24"/>
          <w:lang w:val="es-ES_tradnl" w:eastAsia="es-PR"/>
        </w:rPr>
        <w:t>Los proponentes deben incluir una fianza de licitación (</w:t>
      </w:r>
      <w:proofErr w:type="spellStart"/>
      <w:r w:rsidRPr="00112065">
        <w:rPr>
          <w:rFonts w:eastAsia="Times New Roman" w:cstheme="minorHAnsi"/>
          <w:sz w:val="24"/>
          <w:szCs w:val="24"/>
          <w:lang w:val="es-ES_tradnl" w:eastAsia="es-PR"/>
        </w:rPr>
        <w:t>bid</w:t>
      </w:r>
      <w:proofErr w:type="spellEnd"/>
      <w:r w:rsidRPr="00112065">
        <w:rPr>
          <w:rFonts w:eastAsia="Times New Roman" w:cstheme="minorHAnsi"/>
          <w:sz w:val="24"/>
          <w:szCs w:val="24"/>
          <w:lang w:val="es-ES_tradnl" w:eastAsia="es-PR"/>
        </w:rPr>
        <w:t xml:space="preserve"> bond) emitida por una compañía aseguradora debidamente acreditada por un monto equivalente al 5% de la cuantía </w:t>
      </w:r>
      <w:proofErr w:type="gramStart"/>
      <w:r w:rsidRPr="00112065">
        <w:rPr>
          <w:rFonts w:eastAsia="Times New Roman" w:cstheme="minorHAnsi"/>
          <w:sz w:val="24"/>
          <w:szCs w:val="24"/>
          <w:lang w:val="es-ES_tradnl" w:eastAsia="es-PR"/>
        </w:rPr>
        <w:t>propuesta.</w:t>
      </w:r>
      <w:r w:rsidRPr="00EE5E30">
        <w:rPr>
          <w:rFonts w:eastAsia="Times New Roman" w:cstheme="minorHAnsi"/>
          <w:sz w:val="24"/>
          <w:szCs w:val="24"/>
          <w:lang w:val="es-ES_tradnl" w:eastAsia="es-PR"/>
        </w:rPr>
        <w:t>.</w:t>
      </w:r>
      <w:proofErr w:type="gramEnd"/>
      <w:r w:rsidRPr="00EE5E30">
        <w:rPr>
          <w:rFonts w:eastAsia="Times New Roman" w:cstheme="minorHAnsi"/>
          <w:sz w:val="24"/>
          <w:szCs w:val="24"/>
          <w:lang w:val="es-ES_tradnl" w:eastAsia="es-PR"/>
        </w:rPr>
        <w:t xml:space="preserve"> Las</w:t>
      </w:r>
      <w:r w:rsidRPr="00112065">
        <w:rPr>
          <w:rFonts w:eastAsia="Times New Roman" w:cstheme="minorHAnsi"/>
          <w:sz w:val="24"/>
          <w:szCs w:val="24"/>
          <w:lang w:val="es-ES_tradnl" w:eastAsia="es-PR"/>
        </w:rPr>
        <w:t xml:space="preserve"> entidades que no presenten una fianza no serán </w:t>
      </w:r>
      <w:r w:rsidRPr="00EE5E30">
        <w:rPr>
          <w:rFonts w:eastAsia="Times New Roman" w:cstheme="minorHAnsi"/>
          <w:sz w:val="24"/>
          <w:szCs w:val="24"/>
          <w:lang w:val="es-ES_tradnl" w:eastAsia="es-PR"/>
        </w:rPr>
        <w:t xml:space="preserve">elegibles para evaluación. </w:t>
      </w:r>
    </w:p>
    <w:p w14:paraId="675F0E0C" w14:textId="7EE463FA" w:rsidR="00E70027" w:rsidRPr="00404B44" w:rsidRDefault="00E70027" w:rsidP="00B56683">
      <w:pPr>
        <w:pStyle w:val="ListParagraph"/>
        <w:numPr>
          <w:ilvl w:val="0"/>
          <w:numId w:val="38"/>
        </w:numPr>
        <w:jc w:val="both"/>
        <w:rPr>
          <w:rFonts w:eastAsia="Times New Roman" w:cstheme="minorHAnsi"/>
          <w:sz w:val="24"/>
          <w:szCs w:val="24"/>
          <w:lang w:val="es-ES_tradnl" w:eastAsia="es-PR"/>
        </w:rPr>
      </w:pPr>
      <w:r w:rsidRPr="00404B44">
        <w:rPr>
          <w:rFonts w:eastAsia="Times New Roman" w:cstheme="minorHAnsi"/>
          <w:sz w:val="24"/>
          <w:szCs w:val="24"/>
          <w:lang w:val="es-ES_tradnl" w:eastAsia="es-PR"/>
        </w:rPr>
        <w:t xml:space="preserve">PAYMENT AND PERFORMANCE BOND </w:t>
      </w:r>
    </w:p>
    <w:p w14:paraId="44AABFDF" w14:textId="77777777" w:rsidR="00E70027" w:rsidRPr="00112065" w:rsidRDefault="00E70027" w:rsidP="00E70027">
      <w:pPr>
        <w:jc w:val="both"/>
        <w:rPr>
          <w:rFonts w:eastAsia="Times New Roman" w:cstheme="minorHAnsi"/>
          <w:sz w:val="24"/>
          <w:szCs w:val="24"/>
          <w:lang w:val="es-ES_tradnl" w:eastAsia="es-PR"/>
        </w:rPr>
      </w:pPr>
      <w:r w:rsidRPr="00404B44">
        <w:rPr>
          <w:rFonts w:eastAsia="Times New Roman" w:cstheme="minorHAnsi"/>
          <w:sz w:val="24"/>
          <w:szCs w:val="24"/>
          <w:lang w:val="es-ES_tradnl" w:eastAsia="es-PR"/>
        </w:rPr>
        <w:t xml:space="preserve">Al firmar el contrato el proponente deberá proveer al DEPR </w:t>
      </w:r>
      <w:r w:rsidRPr="00EE5E30">
        <w:rPr>
          <w:rFonts w:eastAsia="Times New Roman" w:cstheme="minorHAnsi"/>
          <w:sz w:val="24"/>
          <w:szCs w:val="24"/>
          <w:lang w:val="es-ES_tradnl" w:eastAsia="es-PR"/>
        </w:rPr>
        <w:t>una fianza de pago y de ejecución (“</w:t>
      </w:r>
      <w:proofErr w:type="spellStart"/>
      <w:r w:rsidRPr="00EE5E30">
        <w:rPr>
          <w:rFonts w:eastAsia="Times New Roman" w:cstheme="minorHAnsi"/>
          <w:sz w:val="24"/>
          <w:szCs w:val="24"/>
          <w:lang w:val="es-ES_tradnl" w:eastAsia="es-PR"/>
        </w:rPr>
        <w:t>Payment</w:t>
      </w:r>
      <w:proofErr w:type="spellEnd"/>
      <w:r w:rsidRPr="00EE5E30">
        <w:rPr>
          <w:rFonts w:eastAsia="Times New Roman" w:cstheme="minorHAnsi"/>
          <w:sz w:val="24"/>
          <w:szCs w:val="24"/>
          <w:lang w:val="es-ES_tradnl" w:eastAsia="es-PR"/>
        </w:rPr>
        <w:t xml:space="preserve"> and Performance Bond”) para garantizar el cumplimiento de las obligaciones derivadas del contrato, mano de obra, equipos y materiales. </w:t>
      </w:r>
      <w:r w:rsidRPr="00404B44">
        <w:rPr>
          <w:rFonts w:eastAsia="Times New Roman" w:cstheme="minorHAnsi"/>
          <w:sz w:val="24"/>
          <w:szCs w:val="24"/>
          <w:lang w:val="es-ES_tradnl" w:eastAsia="es-PR"/>
        </w:rPr>
        <w:t>por la cantidad equivalente al 20% de la cantidad total del contrato.</w:t>
      </w:r>
    </w:p>
    <w:p w14:paraId="515B3C8F" w14:textId="415EC207" w:rsidR="00E70027" w:rsidRPr="004557B4" w:rsidRDefault="00E70027" w:rsidP="004557B4">
      <w:pPr>
        <w:pStyle w:val="Heading1"/>
        <w:rPr>
          <w:rFonts w:asciiTheme="minorHAnsi" w:hAnsiTheme="minorHAnsi" w:cstheme="minorHAnsi"/>
          <w:sz w:val="24"/>
          <w:szCs w:val="24"/>
          <w:lang w:val="es-ES_tradnl"/>
        </w:rPr>
      </w:pPr>
      <w:r w:rsidRPr="004557B4">
        <w:rPr>
          <w:rFonts w:asciiTheme="minorHAnsi" w:hAnsiTheme="minorHAnsi" w:cstheme="minorHAnsi"/>
          <w:sz w:val="24"/>
          <w:szCs w:val="24"/>
          <w:lang w:val="es-ES_tradnl"/>
        </w:rPr>
        <w:t>SEGUROS</w:t>
      </w:r>
    </w:p>
    <w:p w14:paraId="3CFADC06" w14:textId="18895429" w:rsidR="00112065" w:rsidRDefault="00E70027" w:rsidP="00112065">
      <w:pPr>
        <w:rPr>
          <w:rFonts w:eastAsia="Times New Roman" w:cstheme="minorHAnsi"/>
          <w:sz w:val="24"/>
          <w:szCs w:val="24"/>
          <w:lang w:val="es-ES_tradnl" w:eastAsia="es-PR"/>
        </w:rPr>
      </w:pPr>
      <w:r w:rsidRPr="00112065">
        <w:rPr>
          <w:rFonts w:eastAsia="Times New Roman" w:cstheme="minorHAnsi"/>
          <w:sz w:val="24"/>
          <w:szCs w:val="24"/>
          <w:lang w:val="es-ES_tradnl" w:eastAsia="es-PR"/>
        </w:rPr>
        <w:t xml:space="preserve">Durante la vigencia del contrato </w:t>
      </w:r>
      <w:proofErr w:type="gramStart"/>
      <w:r w:rsidRPr="00112065">
        <w:rPr>
          <w:rFonts w:eastAsia="Times New Roman" w:cstheme="minorHAnsi"/>
          <w:sz w:val="24"/>
          <w:szCs w:val="24"/>
          <w:lang w:val="es-ES_tradnl" w:eastAsia="es-PR"/>
        </w:rPr>
        <w:t>el  proveedor</w:t>
      </w:r>
      <w:proofErr w:type="gramEnd"/>
      <w:r w:rsidRPr="00112065">
        <w:rPr>
          <w:rFonts w:eastAsia="Times New Roman" w:cstheme="minorHAnsi"/>
          <w:sz w:val="24"/>
          <w:szCs w:val="24"/>
          <w:lang w:val="es-ES_tradnl" w:eastAsia="es-PR"/>
        </w:rPr>
        <w:t xml:space="preserve"> obtendrá y mantendrá en vigor aquellos seguros de responsab</w:t>
      </w:r>
      <w:r w:rsidRPr="004557B4">
        <w:rPr>
          <w:rFonts w:eastAsia="Times New Roman" w:cstheme="minorHAnsi"/>
          <w:sz w:val="24"/>
          <w:szCs w:val="24"/>
          <w:lang w:val="es-ES_tradnl" w:eastAsia="es-PR"/>
        </w:rPr>
        <w:t>ilidad civil, responsabilidad comercial general</w:t>
      </w:r>
      <w:r w:rsidR="0051592B">
        <w:rPr>
          <w:rFonts w:eastAsia="Times New Roman" w:cstheme="minorHAnsi"/>
          <w:sz w:val="24"/>
          <w:szCs w:val="24"/>
          <w:lang w:val="es-ES_tradnl" w:eastAsia="es-PR"/>
        </w:rPr>
        <w:t>.</w:t>
      </w:r>
      <w:r w:rsidRPr="004557B4">
        <w:rPr>
          <w:rFonts w:eastAsia="Times New Roman" w:cstheme="minorHAnsi"/>
          <w:sz w:val="24"/>
          <w:szCs w:val="24"/>
          <w:lang w:val="es-ES_tradnl" w:eastAsia="es-PR"/>
        </w:rPr>
        <w:t xml:space="preserve"> Seguro comprensivo de responsabilidad pública general con cubierta de lesiones físicas con límites de $500,000.00 por ocurrencia y de $1,000,000.00 en agregado y daños a la propiedad, que cubra las instalacio</w:t>
      </w:r>
      <w:r w:rsidRPr="00112065">
        <w:rPr>
          <w:rFonts w:eastAsia="Times New Roman" w:cstheme="minorHAnsi"/>
          <w:sz w:val="24"/>
          <w:szCs w:val="24"/>
          <w:lang w:val="es-ES_tradnl" w:eastAsia="es-PR"/>
        </w:rPr>
        <w:t xml:space="preserve">nes del DEPR donde se lleven a cabo las instalaciones y </w:t>
      </w:r>
      <w:r w:rsidR="00B56683" w:rsidRPr="00112065">
        <w:rPr>
          <w:rFonts w:eastAsia="Times New Roman" w:cstheme="minorHAnsi"/>
          <w:sz w:val="24"/>
          <w:szCs w:val="24"/>
          <w:lang w:val="es-ES_tradnl" w:eastAsia="es-PR"/>
        </w:rPr>
        <w:t>labores contemplados</w:t>
      </w:r>
      <w:r w:rsidRPr="00112065">
        <w:rPr>
          <w:rFonts w:eastAsia="Times New Roman" w:cstheme="minorHAnsi"/>
          <w:sz w:val="24"/>
          <w:szCs w:val="24"/>
          <w:lang w:val="es-ES_tradnl" w:eastAsia="es-PR"/>
        </w:rPr>
        <w:t xml:space="preserve"> bajo esta RFP. Además, poseerá cubierta de responsabilidad patronal contra accidentes de trabajo (Fondo del Seguro del Estado y </w:t>
      </w:r>
      <w:proofErr w:type="spellStart"/>
      <w:r w:rsidRPr="00112065">
        <w:rPr>
          <w:rFonts w:eastAsia="Times New Roman" w:cstheme="minorHAnsi"/>
          <w:sz w:val="24"/>
          <w:szCs w:val="24"/>
          <w:lang w:val="es-ES_tradnl" w:eastAsia="es-PR"/>
        </w:rPr>
        <w:t>choferil</w:t>
      </w:r>
      <w:proofErr w:type="spellEnd"/>
      <w:r w:rsidRPr="00112065">
        <w:rPr>
          <w:rFonts w:eastAsia="Times New Roman" w:cstheme="minorHAnsi"/>
          <w:sz w:val="24"/>
          <w:szCs w:val="24"/>
          <w:lang w:val="es-ES_tradnl" w:eastAsia="es-PR"/>
        </w:rPr>
        <w:t>) para la ejecución del contrato. Para ello utilizará aseguradoras debidamente cualificadas y autorizadas para hacer negocios en el Estado Libre Asociado de Puerto Rico. Al momento de la firma del contrato deberá presentar la evidencia de dichos seguros.</w:t>
      </w:r>
      <w:commentRangeEnd w:id="9"/>
      <w:r w:rsidR="00B56683" w:rsidRPr="00112065">
        <w:rPr>
          <w:rStyle w:val="CommentReference"/>
          <w:rFonts w:cstheme="minorHAnsi"/>
        </w:rPr>
        <w:commentReference w:id="9"/>
      </w:r>
      <w:r w:rsidR="00112065">
        <w:rPr>
          <w:rFonts w:eastAsia="Times New Roman" w:cstheme="minorHAnsi"/>
          <w:sz w:val="24"/>
          <w:szCs w:val="24"/>
          <w:lang w:val="es-ES_tradnl" w:eastAsia="es-PR"/>
        </w:rPr>
        <w:br w:type="page"/>
      </w:r>
    </w:p>
    <w:p w14:paraId="7C16C5AC" w14:textId="44A304C5" w:rsidR="009E5B3C" w:rsidRPr="004557B4" w:rsidRDefault="009E5B3C" w:rsidP="00B97C4E">
      <w:pPr>
        <w:spacing w:after="0"/>
        <w:jc w:val="both"/>
        <w:textAlignment w:val="baseline"/>
        <w:outlineLvl w:val="0"/>
        <w:rPr>
          <w:rFonts w:eastAsia="Times New Roman" w:cstheme="minorHAnsi"/>
          <w:b/>
          <w:bCs/>
          <w:color w:val="0070C0"/>
          <w:kern w:val="36"/>
          <w:sz w:val="24"/>
          <w:szCs w:val="24"/>
          <w:lang w:val="es-ES_tradnl" w:eastAsia="es-PR"/>
        </w:rPr>
      </w:pPr>
      <w:proofErr w:type="gramStart"/>
      <w:r w:rsidRPr="004557B4">
        <w:rPr>
          <w:rFonts w:eastAsia="Times New Roman" w:cstheme="minorHAnsi"/>
          <w:b/>
          <w:color w:val="0070C0"/>
          <w:kern w:val="36"/>
          <w:sz w:val="24"/>
          <w:szCs w:val="24"/>
          <w:lang w:val="es-ES_tradnl" w:eastAsia="es-PR"/>
        </w:rPr>
        <w:lastRenderedPageBreak/>
        <w:t>CRITERIOS A SER EVALUADOS</w:t>
      </w:r>
      <w:bookmarkEnd w:id="8"/>
      <w:proofErr w:type="gramEnd"/>
      <w:r w:rsidRPr="004557B4">
        <w:rPr>
          <w:rFonts w:eastAsia="Times New Roman" w:cstheme="minorHAnsi"/>
          <w:b/>
          <w:color w:val="0070C0"/>
          <w:kern w:val="36"/>
          <w:sz w:val="24"/>
          <w:szCs w:val="24"/>
          <w:lang w:val="es-ES_tradnl" w:eastAsia="es-PR"/>
        </w:rPr>
        <w:t xml:space="preserve"> </w:t>
      </w:r>
    </w:p>
    <w:p w14:paraId="10AA5598" w14:textId="77777777" w:rsidR="004206B4" w:rsidRPr="00112065" w:rsidRDefault="004206B4" w:rsidP="00B97C4E">
      <w:pPr>
        <w:pStyle w:val="NoSpacing"/>
        <w:spacing w:line="276" w:lineRule="auto"/>
        <w:jc w:val="both"/>
        <w:rPr>
          <w:rFonts w:cstheme="minorHAnsi"/>
          <w:sz w:val="24"/>
          <w:szCs w:val="24"/>
          <w:lang w:val="es-ES_tradnl"/>
        </w:rPr>
      </w:pPr>
    </w:p>
    <w:p w14:paraId="71A2504D" w14:textId="77777777" w:rsidR="004206B4" w:rsidRPr="00112065" w:rsidRDefault="004206B4" w:rsidP="00B97C4E">
      <w:pPr>
        <w:jc w:val="both"/>
        <w:rPr>
          <w:rFonts w:cstheme="minorHAnsi"/>
          <w:sz w:val="24"/>
          <w:szCs w:val="24"/>
          <w:lang w:val="es-ES_tradnl"/>
        </w:rPr>
      </w:pPr>
      <w:r w:rsidRPr="00112065">
        <w:rPr>
          <w:rFonts w:cstheme="minorHAnsi"/>
          <w:sz w:val="24"/>
          <w:szCs w:val="24"/>
          <w:lang w:val="es-ES_tradnl"/>
        </w:rPr>
        <w:t xml:space="preserve">Cada propuesta será evaluada de acuerdo con los criterios establecidos por el DEPR.  El DEPR se reserva el derecho de rechazar o denegar solicitudes que no cumplan con los requisitos que aparecen en esta convocatoria, en los documentos del paquete informativo que estará disponible en la página “Web” del Departamento o con las disposiciones de ley, normas y reglamentos estatales o federales aplicables a los programas que proveen los fondos. </w:t>
      </w:r>
      <w:r w:rsidR="00B2584E" w:rsidRPr="00112065">
        <w:rPr>
          <w:rFonts w:cstheme="minorHAnsi"/>
          <w:sz w:val="24"/>
          <w:szCs w:val="24"/>
          <w:lang w:val="es-ES_tradnl"/>
        </w:rPr>
        <w:t xml:space="preserve"> </w:t>
      </w:r>
      <w:r w:rsidRPr="00112065">
        <w:rPr>
          <w:rFonts w:cstheme="minorHAnsi"/>
          <w:sz w:val="24"/>
          <w:szCs w:val="24"/>
          <w:lang w:val="es-ES_tradnl"/>
        </w:rPr>
        <w:t>El DEPR se reserva el derecho a sustituir o modificar el concepto de la propuesta en igualdad de condiciones. Además, podrá solicitar documentación o información adicional de entenderlo necesario.</w:t>
      </w:r>
      <w:r w:rsidR="00B2584E" w:rsidRPr="00112065">
        <w:rPr>
          <w:rFonts w:cstheme="minorHAnsi"/>
          <w:sz w:val="24"/>
          <w:szCs w:val="24"/>
          <w:lang w:val="es-ES_tradnl"/>
        </w:rPr>
        <w:t xml:space="preserve"> </w:t>
      </w:r>
      <w:r w:rsidRPr="00112065">
        <w:rPr>
          <w:rFonts w:cstheme="minorHAnsi"/>
          <w:sz w:val="24"/>
          <w:szCs w:val="24"/>
          <w:lang w:val="es-ES_tradnl"/>
        </w:rPr>
        <w:t xml:space="preserve"> Asimismo, podrá utilizar las propuestas aprobadas como modelos de proyectos o prácticas efectivas.</w:t>
      </w:r>
    </w:p>
    <w:p w14:paraId="4924E150" w14:textId="77777777" w:rsidR="004206B4" w:rsidRPr="00112065" w:rsidRDefault="004206B4" w:rsidP="00B97C4E">
      <w:pPr>
        <w:pStyle w:val="NoSpacing"/>
        <w:spacing w:line="276" w:lineRule="auto"/>
        <w:jc w:val="both"/>
        <w:rPr>
          <w:rStyle w:val="a"/>
          <w:rFonts w:cstheme="minorHAnsi"/>
          <w:bCs/>
          <w:kern w:val="2"/>
          <w:sz w:val="24"/>
          <w:szCs w:val="24"/>
          <w:lang w:val="es-ES_tradnl"/>
        </w:rPr>
      </w:pPr>
      <w:r w:rsidRPr="00112065">
        <w:rPr>
          <w:rFonts w:cstheme="minorHAnsi"/>
          <w:sz w:val="24"/>
          <w:szCs w:val="24"/>
          <w:lang w:val="es-ES_tradnl"/>
        </w:rPr>
        <w:t xml:space="preserve">EL DEPR llevará a cabo una evaluación justa e imparcial de todas las propuestas recibidas a través de un comité de evaluadores externos. </w:t>
      </w:r>
      <w:r w:rsidR="00B2584E" w:rsidRPr="00112065">
        <w:rPr>
          <w:rFonts w:cstheme="minorHAnsi"/>
          <w:sz w:val="24"/>
          <w:szCs w:val="24"/>
          <w:lang w:val="es-ES_tradnl"/>
        </w:rPr>
        <w:t xml:space="preserve"> </w:t>
      </w:r>
      <w:r w:rsidRPr="00112065">
        <w:rPr>
          <w:rFonts w:cstheme="minorHAnsi"/>
          <w:sz w:val="24"/>
          <w:szCs w:val="24"/>
          <w:lang w:val="es-ES_tradnl"/>
        </w:rPr>
        <w:t>No serán consideradas las propuestas incompletas o que no cumplan con las instrucciones emitidas.</w:t>
      </w:r>
      <w:r w:rsidR="00B2584E" w:rsidRPr="00112065">
        <w:rPr>
          <w:rFonts w:cstheme="minorHAnsi"/>
          <w:sz w:val="24"/>
          <w:szCs w:val="24"/>
          <w:lang w:val="es-ES_tradnl"/>
        </w:rPr>
        <w:t xml:space="preserve"> </w:t>
      </w:r>
      <w:r w:rsidRPr="00112065">
        <w:rPr>
          <w:rFonts w:cstheme="minorHAnsi"/>
          <w:sz w:val="24"/>
          <w:szCs w:val="24"/>
          <w:lang w:val="es-ES_tradnl"/>
        </w:rPr>
        <w:t xml:space="preserve"> La propuesta será evaluada siguiendo los criterios establecidos por el DEPR en la convocatoria (anuncio y paquete informativo), la viabilidad y la calidad de lo propuesto.</w:t>
      </w:r>
      <w:r w:rsidR="00B2584E" w:rsidRPr="00112065">
        <w:rPr>
          <w:rFonts w:cstheme="minorHAnsi"/>
          <w:sz w:val="24"/>
          <w:szCs w:val="24"/>
          <w:lang w:val="es-ES_tradnl"/>
        </w:rPr>
        <w:t xml:space="preserve"> </w:t>
      </w:r>
      <w:r w:rsidRPr="00112065">
        <w:rPr>
          <w:rFonts w:cstheme="minorHAnsi"/>
          <w:sz w:val="24"/>
          <w:szCs w:val="24"/>
          <w:lang w:val="es-ES_tradnl"/>
        </w:rPr>
        <w:t xml:space="preserve"> </w:t>
      </w:r>
      <w:r w:rsidRPr="00112065">
        <w:rPr>
          <w:rStyle w:val="a"/>
          <w:rFonts w:cstheme="minorHAnsi"/>
          <w:kern w:val="2"/>
          <w:sz w:val="24"/>
          <w:szCs w:val="24"/>
          <w:lang w:val="es-ES_tradnl"/>
        </w:rPr>
        <w:t>Las propuestas con puntuación de 85% o más serán recomendadas para selección y se les requerirá la negociación según los criterios que identifique el DEPR que deben ser revisados.</w:t>
      </w:r>
      <w:r w:rsidR="00B2584E" w:rsidRPr="00112065">
        <w:rPr>
          <w:rStyle w:val="a"/>
          <w:rFonts w:cstheme="minorHAnsi"/>
          <w:kern w:val="2"/>
          <w:sz w:val="24"/>
          <w:szCs w:val="24"/>
          <w:lang w:val="es-ES_tradnl"/>
        </w:rPr>
        <w:t xml:space="preserve"> </w:t>
      </w:r>
      <w:r w:rsidRPr="00112065">
        <w:rPr>
          <w:rStyle w:val="a"/>
          <w:rFonts w:cstheme="minorHAnsi"/>
          <w:kern w:val="2"/>
          <w:sz w:val="24"/>
          <w:szCs w:val="24"/>
          <w:lang w:val="es-ES_tradnl"/>
        </w:rPr>
        <w:t xml:space="preserve"> Las propuestas cuya puntuación sea menor de 85% serán denegadas. </w:t>
      </w:r>
    </w:p>
    <w:p w14:paraId="26E48418" w14:textId="77777777" w:rsidR="00A0475B" w:rsidRPr="00112065" w:rsidRDefault="00A0475B" w:rsidP="00B97C4E">
      <w:pPr>
        <w:pStyle w:val="NoSpacing"/>
        <w:spacing w:line="276" w:lineRule="auto"/>
        <w:jc w:val="both"/>
        <w:rPr>
          <w:rFonts w:cstheme="minorHAnsi"/>
          <w:snapToGrid w:val="0"/>
          <w:sz w:val="24"/>
          <w:szCs w:val="24"/>
          <w:lang w:val="es-ES_tradnl"/>
        </w:rPr>
      </w:pPr>
      <w:bookmarkStart w:id="10" w:name="_Toc16266179"/>
    </w:p>
    <w:p w14:paraId="27AC51E1" w14:textId="15BCD0BC" w:rsidR="004206B4" w:rsidRPr="00112065" w:rsidRDefault="004206B4" w:rsidP="00B97C4E">
      <w:pPr>
        <w:pStyle w:val="NoSpacing"/>
        <w:spacing w:line="276" w:lineRule="auto"/>
        <w:jc w:val="both"/>
        <w:rPr>
          <w:rFonts w:cstheme="minorHAnsi"/>
          <w:b/>
          <w:snapToGrid w:val="0"/>
          <w:sz w:val="24"/>
          <w:szCs w:val="24"/>
          <w:lang w:val="es-ES_tradnl"/>
        </w:rPr>
      </w:pPr>
      <w:commentRangeStart w:id="11"/>
      <w:r w:rsidRPr="00112065">
        <w:rPr>
          <w:rFonts w:cstheme="minorHAnsi"/>
          <w:b/>
          <w:snapToGrid w:val="0"/>
          <w:sz w:val="24"/>
          <w:szCs w:val="24"/>
          <w:lang w:val="es-ES_tradnl"/>
        </w:rPr>
        <w:t>Determinaciones del DEPR</w:t>
      </w:r>
      <w:bookmarkEnd w:id="10"/>
      <w:r w:rsidR="00471F62" w:rsidRPr="00112065">
        <w:rPr>
          <w:rFonts w:cstheme="minorHAnsi"/>
          <w:b/>
          <w:snapToGrid w:val="0"/>
          <w:sz w:val="24"/>
          <w:szCs w:val="24"/>
          <w:lang w:val="es-ES_tradnl"/>
        </w:rPr>
        <w:t xml:space="preserve"> y disponibilidad de fondos</w:t>
      </w:r>
    </w:p>
    <w:p w14:paraId="18CDF151" w14:textId="77777777" w:rsidR="004206B4" w:rsidRPr="00112065" w:rsidRDefault="004206B4" w:rsidP="00B97C4E">
      <w:pPr>
        <w:pStyle w:val="NoSpacing"/>
        <w:spacing w:line="276" w:lineRule="auto"/>
        <w:jc w:val="both"/>
        <w:rPr>
          <w:rFonts w:cstheme="minorHAnsi"/>
          <w:snapToGrid w:val="0"/>
          <w:sz w:val="24"/>
          <w:szCs w:val="24"/>
          <w:lang w:val="es-ES_tradnl"/>
        </w:rPr>
      </w:pPr>
    </w:p>
    <w:p w14:paraId="2E7811F7" w14:textId="15862535" w:rsidR="00471F62" w:rsidRPr="00112065" w:rsidRDefault="00471F62" w:rsidP="00471F62">
      <w:pPr>
        <w:pStyle w:val="NoSpacing"/>
        <w:spacing w:line="276" w:lineRule="auto"/>
        <w:jc w:val="both"/>
        <w:rPr>
          <w:rFonts w:cstheme="minorHAnsi"/>
          <w:sz w:val="24"/>
          <w:szCs w:val="24"/>
          <w:lang w:val="es-ES_tradnl"/>
        </w:rPr>
      </w:pPr>
      <w:r w:rsidRPr="00112065">
        <w:rPr>
          <w:rFonts w:cstheme="minorHAnsi"/>
          <w:sz w:val="24"/>
          <w:szCs w:val="24"/>
          <w:lang w:val="es-ES_tradnl"/>
        </w:rPr>
        <w:t>El Departamento de Educación se reserva el derecho de rechazar o denegar solicitudes que no cumplan con los requisitos que aparecen en esta convocatoria, o en los documentos del paquete informativo, o con las disposiciones de ley y reglamentos estatales o federales aplicables a los programas que proveen los fondos</w:t>
      </w:r>
      <w:r w:rsidRPr="00EE5E30">
        <w:rPr>
          <w:rFonts w:cstheme="minorHAnsi"/>
          <w:sz w:val="24"/>
          <w:szCs w:val="24"/>
          <w:lang w:val="es-ES_tradnl"/>
        </w:rPr>
        <w:t>.</w:t>
      </w:r>
      <w:r w:rsidRPr="00EE5E30">
        <w:rPr>
          <w:rFonts w:cstheme="minorHAnsi"/>
          <w:b/>
          <w:bCs/>
          <w:i/>
          <w:iCs/>
          <w:sz w:val="24"/>
          <w:szCs w:val="24"/>
          <w:lang w:val="es-ES_tradnl"/>
        </w:rPr>
        <w:t xml:space="preserve"> </w:t>
      </w:r>
      <w:r w:rsidRPr="00404B44">
        <w:rPr>
          <w:rFonts w:cstheme="minorHAnsi"/>
          <w:bCs/>
          <w:iCs/>
          <w:sz w:val="24"/>
          <w:szCs w:val="24"/>
          <w:lang w:val="es-ES_tradnl"/>
        </w:rPr>
        <w:t>El contrato se otorgará hasta el 31 de octubre de 2021.</w:t>
      </w:r>
      <w:r w:rsidRPr="00EE5E30">
        <w:rPr>
          <w:rFonts w:cstheme="minorHAnsi"/>
          <w:bCs/>
          <w:iCs/>
          <w:sz w:val="24"/>
          <w:szCs w:val="24"/>
          <w:lang w:val="es-ES_tradnl"/>
        </w:rPr>
        <w:t xml:space="preserve">  No obstante, el proyecto podrá ser sufragado mediante otros fondos que</w:t>
      </w:r>
      <w:r w:rsidRPr="00112065">
        <w:rPr>
          <w:rFonts w:cstheme="minorHAnsi"/>
          <w:bCs/>
          <w:iCs/>
          <w:sz w:val="24"/>
          <w:szCs w:val="24"/>
          <w:lang w:val="es-ES_tradnl"/>
        </w:rPr>
        <w:t xml:space="preserve"> autoricen los bienes y/o servicios a suplir contemplados en esta RFP. En tal caso, la contratación podrá ser extendida o renovada sujeto a la disponibilidad de fondos, cumplimiento de las metas trazadas y fidelidad con la implementación de las acciones requeridas, entre otros aspectos. </w:t>
      </w:r>
      <w:r w:rsidRPr="00112065">
        <w:rPr>
          <w:rFonts w:cstheme="minorHAnsi"/>
          <w:sz w:val="24"/>
          <w:szCs w:val="24"/>
          <w:lang w:val="es-ES_tradnl"/>
        </w:rPr>
        <w:t xml:space="preserve">El proponente deberá evidenciar la capacidad administrativa requerida para llevar a cabo este proyecto. </w:t>
      </w:r>
    </w:p>
    <w:p w14:paraId="4F560027" w14:textId="77777777" w:rsidR="00471F62" w:rsidRPr="00112065" w:rsidRDefault="00471F62" w:rsidP="00471F62">
      <w:pPr>
        <w:pStyle w:val="NoSpacing"/>
        <w:spacing w:line="276" w:lineRule="auto"/>
        <w:jc w:val="both"/>
        <w:rPr>
          <w:rFonts w:cstheme="minorHAnsi"/>
          <w:sz w:val="24"/>
          <w:szCs w:val="24"/>
          <w:lang w:val="es-ES_tradnl"/>
        </w:rPr>
      </w:pPr>
    </w:p>
    <w:p w14:paraId="3150C6B0" w14:textId="77777777" w:rsidR="00471F62" w:rsidRPr="00112065" w:rsidRDefault="00471F62" w:rsidP="00471F62">
      <w:pPr>
        <w:pStyle w:val="NoSpacing"/>
        <w:spacing w:line="276" w:lineRule="auto"/>
        <w:jc w:val="both"/>
        <w:rPr>
          <w:rFonts w:cstheme="minorHAnsi"/>
          <w:sz w:val="24"/>
          <w:szCs w:val="24"/>
          <w:lang w:val="es-ES_tradnl"/>
        </w:rPr>
      </w:pPr>
      <w:r w:rsidRPr="00112065">
        <w:rPr>
          <w:rFonts w:cstheme="minorHAnsi"/>
          <w:sz w:val="24"/>
          <w:szCs w:val="24"/>
          <w:lang w:val="es-ES_tradnl"/>
        </w:rPr>
        <w:t xml:space="preserve">Para los servicios, materiales y/o equipos solicitados el DEPR se reserva el derecho de seleccionar a más de un proponente. </w:t>
      </w:r>
      <w:commentRangeEnd w:id="11"/>
      <w:r w:rsidR="00B56683" w:rsidRPr="00112065">
        <w:rPr>
          <w:rStyle w:val="CommentReference"/>
          <w:rFonts w:cstheme="minorHAnsi"/>
        </w:rPr>
        <w:commentReference w:id="11"/>
      </w:r>
    </w:p>
    <w:p w14:paraId="58D8D354" w14:textId="77777777" w:rsidR="00471F62" w:rsidRPr="004557B4" w:rsidRDefault="00471F62" w:rsidP="00471F62">
      <w:pPr>
        <w:pStyle w:val="NoSpacing"/>
        <w:jc w:val="both"/>
        <w:rPr>
          <w:rFonts w:cstheme="minorHAnsi"/>
          <w:color w:val="000000" w:themeColor="text1"/>
          <w:sz w:val="24"/>
          <w:szCs w:val="24"/>
          <w:lang w:val="es-ES_tradnl"/>
        </w:rPr>
      </w:pPr>
    </w:p>
    <w:p w14:paraId="11303195" w14:textId="77777777" w:rsidR="00471F62" w:rsidRPr="004557B4" w:rsidRDefault="00471F62" w:rsidP="00471F62">
      <w:pPr>
        <w:pStyle w:val="NoSpacing"/>
        <w:jc w:val="both"/>
        <w:rPr>
          <w:rFonts w:cstheme="minorHAnsi"/>
          <w:b/>
          <w:color w:val="000000" w:themeColor="text1"/>
          <w:sz w:val="24"/>
          <w:szCs w:val="24"/>
          <w:lang w:val="es-ES_tradnl"/>
        </w:rPr>
      </w:pPr>
      <w:r w:rsidRPr="004557B4">
        <w:rPr>
          <w:rFonts w:cstheme="minorHAnsi"/>
          <w:b/>
          <w:color w:val="000000" w:themeColor="text1"/>
          <w:sz w:val="24"/>
          <w:szCs w:val="24"/>
          <w:lang w:val="es-ES_tradnl"/>
        </w:rPr>
        <w:t>Periodo de Revisión</w:t>
      </w:r>
    </w:p>
    <w:p w14:paraId="00EAE278" w14:textId="77777777" w:rsidR="00471F62" w:rsidRPr="00112065" w:rsidRDefault="00471F62" w:rsidP="00471F62">
      <w:pPr>
        <w:pStyle w:val="NoSpacing"/>
        <w:jc w:val="both"/>
        <w:rPr>
          <w:rFonts w:cstheme="minorHAnsi"/>
          <w:color w:val="000000" w:themeColor="text1"/>
          <w:sz w:val="24"/>
          <w:szCs w:val="24"/>
          <w:lang w:val="es-ES_tradnl"/>
        </w:rPr>
      </w:pPr>
    </w:p>
    <w:p w14:paraId="4DFED80E" w14:textId="77777777" w:rsidR="00471F62" w:rsidRPr="00112065" w:rsidRDefault="00471F62" w:rsidP="00471F62">
      <w:pPr>
        <w:pStyle w:val="NoSpacing"/>
        <w:jc w:val="both"/>
        <w:rPr>
          <w:rFonts w:cstheme="minorHAnsi"/>
          <w:color w:val="000000" w:themeColor="text1"/>
          <w:sz w:val="24"/>
          <w:szCs w:val="24"/>
          <w:lang w:val="es-ES_tradnl"/>
        </w:rPr>
      </w:pPr>
      <w:r w:rsidRPr="00112065">
        <w:rPr>
          <w:rFonts w:cstheme="minorHAnsi"/>
          <w:color w:val="000000" w:themeColor="text1"/>
          <w:sz w:val="24"/>
          <w:szCs w:val="24"/>
          <w:lang w:val="es-ES_tradnl"/>
        </w:rPr>
        <w:lastRenderedPageBreak/>
        <w:t xml:space="preserve">El proceso de reconsideración o revisión de la adjudicación del RFP estará regido por las disposiciones de la Ley de Procedimiento Administrativo Uniforme, Ley 38-2017, según enmendada. </w:t>
      </w:r>
    </w:p>
    <w:p w14:paraId="44B36F59" w14:textId="77777777" w:rsidR="00471F62" w:rsidRPr="00112065" w:rsidRDefault="00471F62" w:rsidP="00471F62">
      <w:pPr>
        <w:pStyle w:val="NoSpacing"/>
        <w:jc w:val="both"/>
        <w:rPr>
          <w:rFonts w:cstheme="minorHAnsi"/>
          <w:color w:val="000000" w:themeColor="text1"/>
          <w:sz w:val="24"/>
          <w:szCs w:val="24"/>
          <w:lang w:val="es-ES_tradnl"/>
        </w:rPr>
      </w:pPr>
    </w:p>
    <w:p w14:paraId="32C37B9B" w14:textId="77777777" w:rsidR="00471F62" w:rsidRPr="00112065" w:rsidRDefault="00471F62" w:rsidP="00471F62">
      <w:pPr>
        <w:pStyle w:val="NoSpacing"/>
        <w:jc w:val="both"/>
        <w:rPr>
          <w:rFonts w:cstheme="minorHAnsi"/>
          <w:color w:val="000000" w:themeColor="text1"/>
          <w:sz w:val="24"/>
          <w:szCs w:val="24"/>
          <w:lang w:val="es-ES_tradnl"/>
        </w:rPr>
      </w:pPr>
      <w:r w:rsidRPr="00112065">
        <w:rPr>
          <w:rFonts w:cstheme="minorHAnsi"/>
          <w:color w:val="000000" w:themeColor="text1"/>
          <w:sz w:val="24"/>
          <w:szCs w:val="24"/>
          <w:lang w:val="es-ES_tradnl"/>
        </w:rPr>
        <w:t xml:space="preserve">El proponente que considere que tiene razones justificadas para no estar de acuerdo con la adjudicación del RFP, podrá solicitar revisión y/o impugnación de dicha adjudicación ante el DEPR, dentro del término de veinte (20) días, a partir del depósito en el correo federal notificando la adjudicación. </w:t>
      </w:r>
    </w:p>
    <w:p w14:paraId="1069ADB9" w14:textId="77777777" w:rsidR="00471F62" w:rsidRPr="00112065" w:rsidRDefault="00471F62" w:rsidP="00471F62">
      <w:pPr>
        <w:pStyle w:val="NoSpacing"/>
        <w:jc w:val="both"/>
        <w:rPr>
          <w:rFonts w:cstheme="minorHAnsi"/>
          <w:color w:val="000000" w:themeColor="text1"/>
          <w:sz w:val="24"/>
          <w:szCs w:val="24"/>
          <w:lang w:val="es-ES_tradnl"/>
        </w:rPr>
      </w:pPr>
    </w:p>
    <w:p w14:paraId="413A3F77" w14:textId="77777777" w:rsidR="00471F62" w:rsidRPr="00112065" w:rsidRDefault="00471F62" w:rsidP="00471F62">
      <w:pPr>
        <w:pStyle w:val="NoSpacing"/>
        <w:jc w:val="both"/>
        <w:rPr>
          <w:rFonts w:cstheme="minorHAnsi"/>
          <w:color w:val="000000" w:themeColor="text1"/>
          <w:sz w:val="24"/>
          <w:szCs w:val="24"/>
          <w:lang w:val="es-ES_tradnl"/>
        </w:rPr>
      </w:pPr>
      <w:r w:rsidRPr="00112065">
        <w:rPr>
          <w:rFonts w:cstheme="minorHAnsi"/>
          <w:color w:val="000000" w:themeColor="text1"/>
          <w:sz w:val="24"/>
          <w:szCs w:val="24"/>
          <w:lang w:val="es-ES_tradnl"/>
        </w:rPr>
        <w:t xml:space="preserve">El DEPR deberá considerarla dentro de treinta (30) días de haberse presentado. Si se tomare alguna determinación en su consideración y no estar de acuerdo, tendrá un término de veinte (20) días para instar el recurso de revisión judicial ante el Tribunal de Apelaciones, el cual empezará a contarse desde la fecha en que se depositó en el correo federal copia de la notificación de la decisión de la agencia, resolviendo la solicitud de revisión y/o impugnación. Si el DEPR, dejare de tomar alguna acción con relación a la solicitud de reconsideración y/o impugnación dentro del término de treinta (30) días, se entenderá que ésta ha sido rechazada de plano, y a partir de esa fecha comenzará a correr el término de veinte (20) días para instar el recurso de revisión judicial ante el Tribunal de Apelaciones.    </w:t>
      </w:r>
    </w:p>
    <w:p w14:paraId="72A186FA" w14:textId="77777777" w:rsidR="00471F62" w:rsidRPr="00112065" w:rsidRDefault="00471F62" w:rsidP="00471F62">
      <w:pPr>
        <w:pStyle w:val="NoSpacing"/>
        <w:jc w:val="both"/>
        <w:rPr>
          <w:rFonts w:cstheme="minorHAnsi"/>
          <w:color w:val="000000" w:themeColor="text1"/>
          <w:sz w:val="24"/>
          <w:szCs w:val="24"/>
          <w:lang w:val="es-ES_tradnl"/>
        </w:rPr>
      </w:pPr>
    </w:p>
    <w:p w14:paraId="39C4215A" w14:textId="77777777" w:rsidR="00471F62" w:rsidRPr="00112065" w:rsidRDefault="00471F62" w:rsidP="00471F62">
      <w:pPr>
        <w:pStyle w:val="NoSpacing"/>
        <w:jc w:val="both"/>
        <w:rPr>
          <w:rFonts w:cstheme="minorHAnsi"/>
          <w:color w:val="000000" w:themeColor="text1"/>
          <w:sz w:val="24"/>
          <w:szCs w:val="24"/>
          <w:lang w:val="es-ES_tradnl"/>
        </w:rPr>
      </w:pPr>
      <w:r w:rsidRPr="00112065">
        <w:rPr>
          <w:rFonts w:cstheme="minorHAnsi"/>
          <w:color w:val="000000" w:themeColor="text1"/>
          <w:sz w:val="24"/>
          <w:szCs w:val="24"/>
          <w:lang w:val="es-ES_tradnl"/>
        </w:rPr>
        <w:t>La mera prestación de una solicitud de revisión judicial no paralizará por si los procedimientos subsiguientes a la adjudicación del RFP.</w:t>
      </w:r>
    </w:p>
    <w:p w14:paraId="34404F57" w14:textId="77777777" w:rsidR="00471F62" w:rsidRPr="00112065" w:rsidRDefault="00471F62" w:rsidP="00471F62">
      <w:pPr>
        <w:pStyle w:val="NoSpacing"/>
        <w:jc w:val="both"/>
        <w:rPr>
          <w:rFonts w:cstheme="minorHAnsi"/>
          <w:color w:val="000000" w:themeColor="text1"/>
          <w:sz w:val="24"/>
          <w:szCs w:val="24"/>
          <w:lang w:val="es-ES_tradnl"/>
        </w:rPr>
      </w:pPr>
    </w:p>
    <w:p w14:paraId="223087B0" w14:textId="77777777" w:rsidR="00471F62" w:rsidRPr="00112065" w:rsidRDefault="00471F62" w:rsidP="00471F62">
      <w:pPr>
        <w:pStyle w:val="NoSpacing"/>
        <w:jc w:val="both"/>
        <w:rPr>
          <w:rFonts w:cstheme="minorHAnsi"/>
          <w:color w:val="000000" w:themeColor="text1"/>
          <w:sz w:val="24"/>
          <w:szCs w:val="24"/>
          <w:lang w:val="es-ES_tradnl"/>
        </w:rPr>
      </w:pPr>
      <w:r w:rsidRPr="00112065">
        <w:rPr>
          <w:rFonts w:cstheme="minorHAnsi"/>
          <w:color w:val="000000" w:themeColor="text1"/>
          <w:sz w:val="24"/>
          <w:szCs w:val="24"/>
          <w:lang w:val="es-ES_tradnl"/>
        </w:rPr>
        <w:t xml:space="preserve">El DEPR se reserva el derecho de rechazar cualquier propuesta o partes de estas, así como de distribuir las secciones de las tareas requeridas entre varios proponentes. El DEPR se reserva además el derecho de cancelar o enmendar la petición de propuestas en cualquier momento e invalidar la propuesta de los proponentes que no cumplan con el legítimo propósito de esta solicitud. </w:t>
      </w:r>
    </w:p>
    <w:p w14:paraId="3AD21E90" w14:textId="77777777" w:rsidR="00471F62" w:rsidRPr="00112065" w:rsidRDefault="00471F62" w:rsidP="00471F62">
      <w:pPr>
        <w:pStyle w:val="NoSpacing"/>
        <w:jc w:val="both"/>
        <w:rPr>
          <w:rFonts w:cstheme="minorHAnsi"/>
          <w:color w:val="000000" w:themeColor="text1"/>
          <w:sz w:val="24"/>
          <w:szCs w:val="24"/>
          <w:lang w:val="es-ES_tradnl"/>
        </w:rPr>
      </w:pPr>
    </w:p>
    <w:p w14:paraId="29EB59EC" w14:textId="77777777" w:rsidR="00471F62" w:rsidRPr="00112065" w:rsidRDefault="00471F62" w:rsidP="00471F62">
      <w:pPr>
        <w:pStyle w:val="NoSpacing"/>
        <w:spacing w:line="276" w:lineRule="auto"/>
        <w:jc w:val="both"/>
        <w:rPr>
          <w:rFonts w:cstheme="minorHAnsi"/>
          <w:color w:val="000000" w:themeColor="text1"/>
          <w:sz w:val="24"/>
          <w:szCs w:val="24"/>
          <w:lang w:val="es-ES_tradnl"/>
        </w:rPr>
      </w:pPr>
      <w:r w:rsidRPr="00112065">
        <w:rPr>
          <w:rFonts w:cstheme="minorHAnsi"/>
          <w:color w:val="000000" w:themeColor="text1"/>
          <w:sz w:val="24"/>
          <w:szCs w:val="24"/>
          <w:lang w:val="es-ES_tradnl"/>
        </w:rPr>
        <w:t>El DEPR podrá requerir la prestación de una fianza por quien solicite revisión, previo a la radicación del recurso de revisión.</w:t>
      </w:r>
    </w:p>
    <w:p w14:paraId="0D5949F0" w14:textId="77777777" w:rsidR="00471F62" w:rsidRPr="00112065" w:rsidRDefault="00471F62" w:rsidP="00B97C4E">
      <w:pPr>
        <w:pStyle w:val="NoSpacing"/>
        <w:spacing w:line="276" w:lineRule="auto"/>
        <w:jc w:val="both"/>
        <w:rPr>
          <w:rFonts w:cstheme="minorHAnsi"/>
          <w:color w:val="000000" w:themeColor="text1"/>
          <w:sz w:val="24"/>
          <w:szCs w:val="24"/>
          <w:lang w:val="es-ES_tradnl"/>
        </w:rPr>
      </w:pPr>
    </w:p>
    <w:p w14:paraId="28EBF174" w14:textId="77777777" w:rsidR="00A0475B" w:rsidRPr="00112065" w:rsidRDefault="005C6439" w:rsidP="00B97C4E">
      <w:pPr>
        <w:spacing w:after="0"/>
        <w:jc w:val="both"/>
        <w:textAlignment w:val="baseline"/>
        <w:outlineLvl w:val="0"/>
        <w:rPr>
          <w:rFonts w:eastAsia="Times New Roman" w:cstheme="minorHAnsi"/>
          <w:b/>
          <w:bCs/>
          <w:color w:val="0070C0"/>
          <w:kern w:val="36"/>
          <w:sz w:val="24"/>
          <w:szCs w:val="24"/>
          <w:lang w:val="es-ES_tradnl" w:eastAsia="es-PR"/>
        </w:rPr>
      </w:pPr>
      <w:bookmarkStart w:id="12" w:name="_Toc69821292"/>
      <w:r w:rsidRPr="00112065">
        <w:rPr>
          <w:rFonts w:eastAsia="Times New Roman" w:cstheme="minorHAnsi"/>
          <w:b/>
          <w:color w:val="0070C0"/>
          <w:kern w:val="36"/>
          <w:sz w:val="24"/>
          <w:szCs w:val="24"/>
          <w:lang w:val="es-ES_tradnl" w:eastAsia="es-PR"/>
        </w:rPr>
        <w:t>INSTRUCCIONES ESPECÍFICAS</w:t>
      </w:r>
      <w:bookmarkEnd w:id="12"/>
      <w:r w:rsidRPr="00112065">
        <w:rPr>
          <w:rFonts w:eastAsia="Times New Roman" w:cstheme="minorHAnsi"/>
          <w:b/>
          <w:color w:val="0070C0"/>
          <w:kern w:val="36"/>
          <w:sz w:val="24"/>
          <w:szCs w:val="24"/>
          <w:lang w:val="es-ES_tradnl" w:eastAsia="es-PR"/>
        </w:rPr>
        <w:t xml:space="preserve"> </w:t>
      </w:r>
    </w:p>
    <w:p w14:paraId="7E9AB33F"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p>
    <w:p w14:paraId="0FDB7C5D"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r w:rsidRPr="00112065">
        <w:rPr>
          <w:rFonts w:cstheme="minorHAnsi"/>
          <w:color w:val="000000" w:themeColor="text1"/>
          <w:sz w:val="24"/>
          <w:szCs w:val="24"/>
          <w:lang w:val="es-ES_tradnl"/>
        </w:rPr>
        <w:t xml:space="preserve">A continuación, se detallan los criterios de evaluación de la propuesta: </w:t>
      </w:r>
    </w:p>
    <w:p w14:paraId="723EB4A7"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p>
    <w:p w14:paraId="6AA565B3"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r w:rsidRPr="00112065">
        <w:rPr>
          <w:rFonts w:cstheme="minorHAnsi"/>
          <w:b/>
          <w:bCs/>
          <w:color w:val="000000" w:themeColor="text1"/>
          <w:sz w:val="24"/>
          <w:szCs w:val="24"/>
          <w:lang w:val="es-ES_tradnl"/>
        </w:rPr>
        <w:t>Aspectos Técnicos (90</w:t>
      </w:r>
      <w:r w:rsidRPr="00112065">
        <w:rPr>
          <w:rFonts w:cstheme="minorHAnsi"/>
          <w:b/>
          <w:bCs/>
          <w:color w:val="000000" w:themeColor="text1"/>
          <w:sz w:val="24"/>
          <w:szCs w:val="24"/>
          <w:u w:val="single"/>
          <w:lang w:val="es-ES_tradnl"/>
        </w:rPr>
        <w:t xml:space="preserve"> puntos) </w:t>
      </w:r>
    </w:p>
    <w:p w14:paraId="663B67C1"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p>
    <w:p w14:paraId="10084E41"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r w:rsidRPr="00112065">
        <w:rPr>
          <w:rFonts w:cstheme="minorHAnsi"/>
          <w:b/>
          <w:bCs/>
          <w:color w:val="000000" w:themeColor="text1"/>
          <w:sz w:val="24"/>
          <w:szCs w:val="24"/>
          <w:lang w:val="es-ES_tradnl"/>
        </w:rPr>
        <w:t>Cualificaciones y experiencia en general del proveedor de servicios (20 puntos)</w:t>
      </w:r>
    </w:p>
    <w:p w14:paraId="29AEBFBF"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p>
    <w:p w14:paraId="2FFEDBB4"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r w:rsidRPr="00112065">
        <w:rPr>
          <w:rFonts w:cstheme="minorHAnsi"/>
          <w:color w:val="000000" w:themeColor="text1"/>
          <w:sz w:val="24"/>
          <w:szCs w:val="24"/>
          <w:lang w:val="es-ES_tradnl"/>
        </w:rPr>
        <w:t xml:space="preserve">Proporcionar una descripción que detalle la capacidad para desarrollar </w:t>
      </w:r>
      <w:r w:rsidR="00F25B20" w:rsidRPr="00112065">
        <w:rPr>
          <w:rFonts w:cstheme="minorHAnsi"/>
          <w:color w:val="000000" w:themeColor="text1"/>
          <w:sz w:val="24"/>
          <w:szCs w:val="24"/>
          <w:lang w:val="es-ES_tradnl"/>
        </w:rPr>
        <w:t xml:space="preserve">lo solicitado </w:t>
      </w:r>
      <w:r w:rsidRPr="00112065">
        <w:rPr>
          <w:rFonts w:cstheme="minorHAnsi"/>
          <w:color w:val="000000" w:themeColor="text1"/>
          <w:sz w:val="24"/>
          <w:szCs w:val="24"/>
          <w:lang w:val="es-ES_tradnl"/>
        </w:rPr>
        <w:t xml:space="preserve">bajo este RFP. </w:t>
      </w:r>
      <w:r w:rsidR="00B2584E" w:rsidRPr="00112065">
        <w:rPr>
          <w:rFonts w:cstheme="minorHAnsi"/>
          <w:color w:val="000000" w:themeColor="text1"/>
          <w:sz w:val="24"/>
          <w:szCs w:val="24"/>
          <w:lang w:val="es-ES_tradnl"/>
        </w:rPr>
        <w:t xml:space="preserve"> </w:t>
      </w:r>
      <w:r w:rsidRPr="00112065">
        <w:rPr>
          <w:rFonts w:cstheme="minorHAnsi"/>
          <w:color w:val="000000" w:themeColor="text1"/>
          <w:sz w:val="24"/>
          <w:szCs w:val="24"/>
          <w:lang w:val="es-ES_tradnl"/>
        </w:rPr>
        <w:t>Por ejemplo, experiencia previa, capacitación, certificaciones</w:t>
      </w:r>
      <w:r w:rsidR="00B2584E" w:rsidRPr="00112065">
        <w:rPr>
          <w:rFonts w:cstheme="minorHAnsi"/>
          <w:color w:val="000000" w:themeColor="text1"/>
          <w:sz w:val="24"/>
          <w:szCs w:val="24"/>
          <w:lang w:val="es-ES_tradnl"/>
        </w:rPr>
        <w:t>.</w:t>
      </w:r>
      <w:r w:rsidRPr="00112065">
        <w:rPr>
          <w:rFonts w:cstheme="minorHAnsi"/>
          <w:color w:val="000000" w:themeColor="text1"/>
          <w:sz w:val="24"/>
          <w:szCs w:val="24"/>
          <w:lang w:val="es-ES_tradnl"/>
        </w:rPr>
        <w:t xml:space="preserve"> </w:t>
      </w:r>
      <w:r w:rsidR="00B2584E" w:rsidRPr="00112065">
        <w:rPr>
          <w:rFonts w:cstheme="minorHAnsi"/>
          <w:color w:val="000000" w:themeColor="text1"/>
          <w:sz w:val="24"/>
          <w:szCs w:val="24"/>
          <w:lang w:val="es-ES_tradnl"/>
        </w:rPr>
        <w:t xml:space="preserve"> </w:t>
      </w:r>
      <w:r w:rsidRPr="00112065">
        <w:rPr>
          <w:rFonts w:cstheme="minorHAnsi"/>
          <w:b/>
          <w:color w:val="000000" w:themeColor="text1"/>
          <w:sz w:val="24"/>
          <w:szCs w:val="24"/>
          <w:lang w:val="es-ES_tradnl"/>
        </w:rPr>
        <w:t>(MÁXIMO 2 PÁGINAS)</w:t>
      </w:r>
      <w:r w:rsidRPr="00112065">
        <w:rPr>
          <w:rFonts w:cstheme="minorHAnsi"/>
          <w:color w:val="000000" w:themeColor="text1"/>
          <w:sz w:val="24"/>
          <w:szCs w:val="24"/>
          <w:lang w:val="es-ES_tradnl"/>
        </w:rPr>
        <w:t>.</w:t>
      </w:r>
    </w:p>
    <w:p w14:paraId="5F3F4FA5"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p>
    <w:p w14:paraId="1ADF632E" w14:textId="62EC94A6" w:rsidR="004206B4" w:rsidRPr="00112065" w:rsidRDefault="004206B4" w:rsidP="00B97C4E">
      <w:pPr>
        <w:pStyle w:val="NoSpacing"/>
        <w:spacing w:line="276" w:lineRule="auto"/>
        <w:jc w:val="both"/>
        <w:rPr>
          <w:rFonts w:cstheme="minorHAnsi"/>
          <w:color w:val="000000" w:themeColor="text1"/>
          <w:sz w:val="24"/>
          <w:szCs w:val="24"/>
          <w:lang w:val="es-ES_tradnl"/>
        </w:rPr>
      </w:pPr>
      <w:r w:rsidRPr="00112065">
        <w:rPr>
          <w:rFonts w:cstheme="minorHAnsi"/>
          <w:color w:val="000000" w:themeColor="text1"/>
          <w:sz w:val="24"/>
          <w:szCs w:val="24"/>
          <w:lang w:val="es-ES_tradnl"/>
        </w:rPr>
        <w:t xml:space="preserve">Proporcionar una descripción narrativa del personal que compone el equipo de trabajo, sus miembros y estructura organizacional junto con un organigrama que identifique a las personas claves que serán asignadas para </w:t>
      </w:r>
      <w:r w:rsidR="00B56683" w:rsidRPr="00112065">
        <w:rPr>
          <w:rFonts w:cstheme="minorHAnsi"/>
          <w:color w:val="000000" w:themeColor="text1"/>
          <w:sz w:val="24"/>
          <w:szCs w:val="24"/>
          <w:lang w:val="es-ES_tradnl"/>
        </w:rPr>
        <w:t xml:space="preserve">el suplido e instalación de equipos y servicios </w:t>
      </w:r>
      <w:r w:rsidRPr="00112065">
        <w:rPr>
          <w:rFonts w:cstheme="minorHAnsi"/>
          <w:color w:val="000000" w:themeColor="text1"/>
          <w:sz w:val="24"/>
          <w:szCs w:val="24"/>
          <w:lang w:val="es-ES_tradnl"/>
        </w:rPr>
        <w:t xml:space="preserve">requeridos por este RFP.  </w:t>
      </w:r>
      <w:r w:rsidR="00B2584E" w:rsidRPr="00112065">
        <w:rPr>
          <w:rFonts w:cstheme="minorHAnsi"/>
          <w:color w:val="000000" w:themeColor="text1"/>
          <w:sz w:val="24"/>
          <w:szCs w:val="24"/>
          <w:lang w:val="es-ES_tradnl"/>
        </w:rPr>
        <w:t xml:space="preserve"> </w:t>
      </w:r>
      <w:r w:rsidRPr="00112065">
        <w:rPr>
          <w:rFonts w:cstheme="minorHAnsi"/>
          <w:b/>
          <w:color w:val="000000" w:themeColor="text1"/>
          <w:sz w:val="24"/>
          <w:szCs w:val="24"/>
          <w:lang w:val="es-ES_tradnl"/>
        </w:rPr>
        <w:t>(MÁXIMO 3 PÁGINAS)</w:t>
      </w:r>
      <w:r w:rsidRPr="00112065">
        <w:rPr>
          <w:rFonts w:cstheme="minorHAnsi"/>
          <w:color w:val="000000" w:themeColor="text1"/>
          <w:sz w:val="24"/>
          <w:szCs w:val="24"/>
          <w:lang w:val="es-ES_tradnl"/>
        </w:rPr>
        <w:t>.</w:t>
      </w:r>
    </w:p>
    <w:p w14:paraId="06ECA751"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p>
    <w:p w14:paraId="3FDB8C77" w14:textId="56E21AFA" w:rsidR="004206B4" w:rsidRPr="00112065" w:rsidRDefault="004206B4" w:rsidP="00B97C4E">
      <w:pPr>
        <w:pStyle w:val="NoSpacing"/>
        <w:spacing w:line="276" w:lineRule="auto"/>
        <w:jc w:val="both"/>
        <w:rPr>
          <w:rFonts w:cstheme="minorHAnsi"/>
          <w:b/>
          <w:color w:val="000000" w:themeColor="text1"/>
          <w:sz w:val="24"/>
          <w:szCs w:val="24"/>
          <w:lang w:val="es-ES_tradnl"/>
        </w:rPr>
      </w:pPr>
      <w:r w:rsidRPr="00112065">
        <w:rPr>
          <w:rFonts w:cstheme="minorHAnsi"/>
          <w:color w:val="000000" w:themeColor="text1"/>
          <w:sz w:val="24"/>
          <w:szCs w:val="24"/>
          <w:lang w:val="es-ES_tradnl"/>
        </w:rPr>
        <w:t>Proporciona</w:t>
      </w:r>
      <w:r w:rsidR="003B7999" w:rsidRPr="00112065">
        <w:rPr>
          <w:rFonts w:cstheme="minorHAnsi"/>
          <w:color w:val="000000" w:themeColor="text1"/>
          <w:sz w:val="24"/>
          <w:szCs w:val="24"/>
          <w:lang w:val="es-ES_tradnl"/>
        </w:rPr>
        <w:t xml:space="preserve">r una tabla del personal que va </w:t>
      </w:r>
      <w:r w:rsidRPr="00112065">
        <w:rPr>
          <w:rFonts w:cstheme="minorHAnsi"/>
          <w:color w:val="000000" w:themeColor="text1"/>
          <w:sz w:val="24"/>
          <w:szCs w:val="24"/>
          <w:lang w:val="es-ES_tradnl"/>
        </w:rPr>
        <w:t xml:space="preserve">a </w:t>
      </w:r>
      <w:r w:rsidR="003B7999" w:rsidRPr="00112065">
        <w:rPr>
          <w:rFonts w:cstheme="minorHAnsi"/>
          <w:color w:val="000000" w:themeColor="text1"/>
          <w:sz w:val="24"/>
          <w:szCs w:val="24"/>
          <w:lang w:val="es-ES_tradnl"/>
        </w:rPr>
        <w:t>ofrecer el adiestramiento técnico a los maestros</w:t>
      </w:r>
      <w:r w:rsidRPr="00112065">
        <w:rPr>
          <w:rFonts w:cstheme="minorHAnsi"/>
          <w:color w:val="000000" w:themeColor="text1"/>
          <w:sz w:val="24"/>
          <w:szCs w:val="24"/>
          <w:lang w:val="es-ES_tradnl"/>
        </w:rPr>
        <w:t xml:space="preserve"> con su preparación</w:t>
      </w:r>
      <w:r w:rsidR="003B7999" w:rsidRPr="00112065">
        <w:rPr>
          <w:rFonts w:cstheme="minorHAnsi"/>
          <w:color w:val="000000" w:themeColor="text1"/>
          <w:sz w:val="24"/>
          <w:szCs w:val="24"/>
          <w:lang w:val="es-ES_tradnl"/>
        </w:rPr>
        <w:t xml:space="preserve"> académica</w:t>
      </w:r>
      <w:r w:rsidRPr="00112065">
        <w:rPr>
          <w:rFonts w:cstheme="minorHAnsi"/>
          <w:color w:val="000000" w:themeColor="text1"/>
          <w:sz w:val="24"/>
          <w:szCs w:val="24"/>
          <w:lang w:val="es-ES_tradnl"/>
        </w:rPr>
        <w:t>, certificaciones y experiencia</w:t>
      </w:r>
      <w:r w:rsidR="00B2584E" w:rsidRPr="00112065">
        <w:rPr>
          <w:rFonts w:cstheme="minorHAnsi"/>
          <w:color w:val="000000" w:themeColor="text1"/>
          <w:sz w:val="24"/>
          <w:szCs w:val="24"/>
          <w:lang w:val="es-ES_tradnl"/>
        </w:rPr>
        <w:t>.</w:t>
      </w:r>
      <w:r w:rsidR="00A62218" w:rsidRPr="00112065">
        <w:rPr>
          <w:rFonts w:cstheme="minorHAnsi"/>
          <w:color w:val="000000" w:themeColor="text1"/>
          <w:sz w:val="24"/>
          <w:szCs w:val="24"/>
          <w:lang w:val="es-ES_tradnl"/>
        </w:rPr>
        <w:t xml:space="preserve"> </w:t>
      </w:r>
      <w:r w:rsidRPr="00112065">
        <w:rPr>
          <w:rFonts w:cstheme="minorHAnsi"/>
          <w:b/>
          <w:color w:val="000000" w:themeColor="text1"/>
          <w:sz w:val="24"/>
          <w:szCs w:val="24"/>
          <w:lang w:val="es-ES_tradnl"/>
        </w:rPr>
        <w:t>(MÁXIMO 2 PÁGINA).</w:t>
      </w:r>
    </w:p>
    <w:p w14:paraId="496069B4"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p>
    <w:p w14:paraId="014DB5AC"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r w:rsidRPr="00112065">
        <w:rPr>
          <w:rFonts w:cstheme="minorHAnsi"/>
          <w:b/>
          <w:bCs/>
          <w:color w:val="000000" w:themeColor="text1"/>
          <w:sz w:val="24"/>
          <w:szCs w:val="24"/>
          <w:lang w:val="es-ES_tradnl"/>
        </w:rPr>
        <w:t>Cap</w:t>
      </w:r>
      <w:r w:rsidR="00F25B20" w:rsidRPr="00112065">
        <w:rPr>
          <w:rFonts w:cstheme="minorHAnsi"/>
          <w:b/>
          <w:bCs/>
          <w:color w:val="000000" w:themeColor="text1"/>
          <w:sz w:val="24"/>
          <w:szCs w:val="24"/>
          <w:lang w:val="es-ES_tradnl"/>
        </w:rPr>
        <w:t>acidad para proveer y completar los requerimientos de este RFP</w:t>
      </w:r>
      <w:r w:rsidRPr="00112065">
        <w:rPr>
          <w:rFonts w:cstheme="minorHAnsi"/>
          <w:b/>
          <w:bCs/>
          <w:color w:val="000000" w:themeColor="text1"/>
          <w:sz w:val="24"/>
          <w:szCs w:val="24"/>
          <w:lang w:val="es-ES_tradnl"/>
        </w:rPr>
        <w:t> (30 puntos)</w:t>
      </w:r>
    </w:p>
    <w:p w14:paraId="1D3F3D96"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p>
    <w:p w14:paraId="1E2A5C84" w14:textId="019CF49B" w:rsidR="004206B4" w:rsidRPr="00112065" w:rsidRDefault="004206B4" w:rsidP="00B97C4E">
      <w:pPr>
        <w:pStyle w:val="NoSpacing"/>
        <w:spacing w:line="276" w:lineRule="auto"/>
        <w:jc w:val="both"/>
        <w:rPr>
          <w:rFonts w:cstheme="minorHAnsi"/>
          <w:color w:val="000000" w:themeColor="text1"/>
          <w:sz w:val="24"/>
          <w:szCs w:val="24"/>
          <w:lang w:val="es-ES_tradnl"/>
        </w:rPr>
      </w:pPr>
      <w:r w:rsidRPr="00112065">
        <w:rPr>
          <w:rFonts w:cstheme="minorHAnsi"/>
          <w:color w:val="000000" w:themeColor="text1"/>
          <w:sz w:val="24"/>
          <w:szCs w:val="24"/>
          <w:lang w:val="es-ES_tradnl"/>
        </w:rPr>
        <w:t>Proporcionar una narrativa que indique cómo completará el alcance de los servicios, logrará los objetivos requeridos, asegurará la finalización del alcance de los servicios y cumplirá con el calendario de trabajo (</w:t>
      </w:r>
      <w:r w:rsidR="007B30DA" w:rsidRPr="00112065">
        <w:rPr>
          <w:rFonts w:cstheme="minorHAnsi"/>
          <w:color w:val="000000" w:themeColor="text1"/>
          <w:sz w:val="24"/>
          <w:szCs w:val="24"/>
          <w:lang w:val="es-ES_tradnl"/>
        </w:rPr>
        <w:t>“</w:t>
      </w:r>
      <w:r w:rsidRPr="00112065">
        <w:rPr>
          <w:rFonts w:cstheme="minorHAnsi"/>
          <w:color w:val="000000" w:themeColor="text1"/>
          <w:sz w:val="24"/>
          <w:szCs w:val="24"/>
          <w:lang w:val="es-ES_tradnl"/>
        </w:rPr>
        <w:t>timeline”) del proyecto</w:t>
      </w:r>
      <w:r w:rsidR="007B30DA" w:rsidRPr="00112065">
        <w:rPr>
          <w:rFonts w:cstheme="minorHAnsi"/>
          <w:color w:val="000000" w:themeColor="text1"/>
          <w:sz w:val="24"/>
          <w:szCs w:val="24"/>
          <w:lang w:val="es-ES_tradnl"/>
        </w:rPr>
        <w:t xml:space="preserve">.  </w:t>
      </w:r>
      <w:r w:rsidRPr="00112065">
        <w:rPr>
          <w:rFonts w:cstheme="minorHAnsi"/>
          <w:color w:val="000000" w:themeColor="text1"/>
          <w:sz w:val="24"/>
          <w:szCs w:val="24"/>
          <w:lang w:val="es-ES_tradnl"/>
        </w:rPr>
        <w:t>(</w:t>
      </w:r>
      <w:r w:rsidRPr="00112065">
        <w:rPr>
          <w:rFonts w:cstheme="minorHAnsi"/>
          <w:b/>
          <w:color w:val="000000" w:themeColor="text1"/>
          <w:sz w:val="24"/>
          <w:szCs w:val="24"/>
          <w:lang w:val="es-ES_tradnl"/>
        </w:rPr>
        <w:t>MÁXIMO 5 PÁGINAS).</w:t>
      </w:r>
    </w:p>
    <w:p w14:paraId="5A2BFBB2"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p>
    <w:p w14:paraId="6463C5A6" w14:textId="6B21A391" w:rsidR="004206B4" w:rsidRPr="00112065" w:rsidRDefault="004206B4" w:rsidP="00B97C4E">
      <w:pPr>
        <w:pStyle w:val="NoSpacing"/>
        <w:spacing w:line="276" w:lineRule="auto"/>
        <w:jc w:val="both"/>
        <w:rPr>
          <w:rFonts w:cstheme="minorHAnsi"/>
          <w:color w:val="000000" w:themeColor="text1"/>
          <w:sz w:val="24"/>
          <w:szCs w:val="24"/>
          <w:lang w:val="es-ES_tradnl"/>
        </w:rPr>
      </w:pPr>
      <w:r w:rsidRPr="00112065">
        <w:rPr>
          <w:rFonts w:cstheme="minorHAnsi"/>
          <w:color w:val="000000" w:themeColor="text1"/>
          <w:sz w:val="24"/>
          <w:szCs w:val="24"/>
          <w:lang w:val="es-ES_tradnl"/>
        </w:rPr>
        <w:t xml:space="preserve">Debe presentar un calendario de trabajo (“timeline”) por fases y tiempo límite para la ejecución de este proyecto </w:t>
      </w:r>
      <w:r w:rsidR="00E22CE7" w:rsidRPr="00112065">
        <w:rPr>
          <w:rFonts w:cstheme="minorHAnsi"/>
          <w:color w:val="000000" w:themeColor="text1"/>
          <w:sz w:val="24"/>
          <w:szCs w:val="24"/>
          <w:lang w:val="es-ES_tradnl"/>
        </w:rPr>
        <w:t xml:space="preserve">tomando como referencia la fecha de adjudicación de la orden de compra (PO) </w:t>
      </w:r>
      <w:r w:rsidRPr="00112065">
        <w:rPr>
          <w:rFonts w:cstheme="minorHAnsi"/>
          <w:b/>
          <w:color w:val="000000" w:themeColor="text1"/>
          <w:sz w:val="24"/>
          <w:szCs w:val="24"/>
          <w:lang w:val="es-ES_tradnl"/>
        </w:rPr>
        <w:t xml:space="preserve">(MÁXIMO </w:t>
      </w:r>
      <w:r w:rsidR="001B3FEA" w:rsidRPr="00112065">
        <w:rPr>
          <w:rFonts w:cstheme="minorHAnsi"/>
          <w:b/>
          <w:color w:val="000000" w:themeColor="text1"/>
          <w:sz w:val="24"/>
          <w:szCs w:val="24"/>
          <w:lang w:val="es-ES_tradnl"/>
        </w:rPr>
        <w:t>2</w:t>
      </w:r>
      <w:r w:rsidRPr="00112065">
        <w:rPr>
          <w:rFonts w:cstheme="minorHAnsi"/>
          <w:b/>
          <w:color w:val="000000" w:themeColor="text1"/>
          <w:sz w:val="24"/>
          <w:szCs w:val="24"/>
          <w:lang w:val="es-ES_tradnl"/>
        </w:rPr>
        <w:t xml:space="preserve"> PÁGINA</w:t>
      </w:r>
      <w:r w:rsidR="001B3FEA" w:rsidRPr="00112065">
        <w:rPr>
          <w:rFonts w:cstheme="minorHAnsi"/>
          <w:b/>
          <w:color w:val="000000" w:themeColor="text1"/>
          <w:sz w:val="24"/>
          <w:szCs w:val="24"/>
          <w:lang w:val="es-ES_tradnl"/>
        </w:rPr>
        <w:t>S</w:t>
      </w:r>
      <w:r w:rsidRPr="00112065">
        <w:rPr>
          <w:rFonts w:cstheme="minorHAnsi"/>
          <w:b/>
          <w:color w:val="000000" w:themeColor="text1"/>
          <w:sz w:val="24"/>
          <w:szCs w:val="24"/>
          <w:lang w:val="es-ES_tradnl"/>
        </w:rPr>
        <w:t>).</w:t>
      </w:r>
    </w:p>
    <w:p w14:paraId="62A25BB3"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p>
    <w:p w14:paraId="09A4DF89" w14:textId="77777777" w:rsidR="004206B4" w:rsidRPr="00112065" w:rsidRDefault="000C0085" w:rsidP="00B97C4E">
      <w:pPr>
        <w:pStyle w:val="NoSpacing"/>
        <w:spacing w:line="276" w:lineRule="auto"/>
        <w:jc w:val="both"/>
        <w:rPr>
          <w:rFonts w:cstheme="minorHAnsi"/>
          <w:b/>
          <w:bCs/>
          <w:color w:val="000000" w:themeColor="text1"/>
          <w:sz w:val="24"/>
          <w:szCs w:val="24"/>
          <w:lang w:val="es-ES_tradnl"/>
        </w:rPr>
      </w:pPr>
      <w:r w:rsidRPr="00112065">
        <w:rPr>
          <w:rFonts w:cstheme="minorHAnsi"/>
          <w:b/>
          <w:bCs/>
          <w:color w:val="000000" w:themeColor="text1"/>
          <w:sz w:val="24"/>
          <w:szCs w:val="24"/>
          <w:lang w:val="es-ES_tradnl"/>
        </w:rPr>
        <w:t xml:space="preserve">Descripción, garantías y especificaciones </w:t>
      </w:r>
      <w:r w:rsidR="009D1F1E" w:rsidRPr="00112065">
        <w:rPr>
          <w:rFonts w:cstheme="minorHAnsi"/>
          <w:b/>
          <w:bCs/>
          <w:color w:val="000000" w:themeColor="text1"/>
          <w:sz w:val="24"/>
          <w:szCs w:val="24"/>
          <w:lang w:val="es-ES_tradnl"/>
        </w:rPr>
        <w:t>de los equipos</w:t>
      </w:r>
      <w:r w:rsidR="004206B4" w:rsidRPr="00112065">
        <w:rPr>
          <w:rFonts w:cstheme="minorHAnsi"/>
          <w:b/>
          <w:bCs/>
          <w:color w:val="000000" w:themeColor="text1"/>
          <w:sz w:val="24"/>
          <w:szCs w:val="24"/>
          <w:lang w:val="es-ES_tradnl"/>
        </w:rPr>
        <w:t xml:space="preserve"> (40 puntos)</w:t>
      </w:r>
    </w:p>
    <w:p w14:paraId="152047C4"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p>
    <w:p w14:paraId="126DD823" w14:textId="3B31BF83" w:rsidR="004206B4" w:rsidRPr="004557B4" w:rsidRDefault="00087570" w:rsidP="00B97C4E">
      <w:pPr>
        <w:pStyle w:val="NoSpacing"/>
        <w:spacing w:line="276" w:lineRule="auto"/>
        <w:jc w:val="both"/>
        <w:rPr>
          <w:rFonts w:cstheme="minorHAnsi"/>
          <w:b/>
          <w:color w:val="000000" w:themeColor="text1"/>
          <w:sz w:val="24"/>
          <w:szCs w:val="24"/>
          <w:lang w:val="es-ES_tradnl"/>
        </w:rPr>
      </w:pPr>
      <w:r w:rsidRPr="00112065">
        <w:rPr>
          <w:rFonts w:cstheme="minorHAnsi"/>
          <w:color w:val="000000" w:themeColor="text1"/>
          <w:sz w:val="24"/>
          <w:szCs w:val="24"/>
          <w:lang w:val="es-ES_tradnl"/>
        </w:rPr>
        <w:t>El proponente deberá suministrar una descripción detallada de cada equipo que pueda ofrecer según la tabla suministrada.</w:t>
      </w:r>
      <w:r w:rsidR="007B30DA" w:rsidRPr="00112065">
        <w:rPr>
          <w:rFonts w:cstheme="minorHAnsi"/>
          <w:color w:val="000000" w:themeColor="text1"/>
          <w:sz w:val="24"/>
          <w:szCs w:val="24"/>
          <w:lang w:val="es-ES_tradnl"/>
        </w:rPr>
        <w:t xml:space="preserve"> </w:t>
      </w:r>
      <w:r w:rsidRPr="00112065">
        <w:rPr>
          <w:rFonts w:cstheme="minorHAnsi"/>
          <w:color w:val="000000" w:themeColor="text1"/>
          <w:sz w:val="24"/>
          <w:szCs w:val="24"/>
          <w:lang w:val="es-ES_tradnl"/>
        </w:rPr>
        <w:t xml:space="preserve"> En los anejos deberá incluir la información del equipo que suple el manufacturero</w:t>
      </w:r>
      <w:r w:rsidR="006E4E45" w:rsidRPr="00112065">
        <w:rPr>
          <w:rFonts w:cstheme="minorHAnsi"/>
          <w:color w:val="000000" w:themeColor="text1"/>
          <w:sz w:val="24"/>
          <w:szCs w:val="24"/>
          <w:lang w:val="es-ES_tradnl"/>
        </w:rPr>
        <w:t xml:space="preserve"> (fotos, conexión eléctrica requerida, entre otros)</w:t>
      </w:r>
      <w:r w:rsidRPr="00112065">
        <w:rPr>
          <w:rFonts w:cstheme="minorHAnsi"/>
          <w:color w:val="000000" w:themeColor="text1"/>
          <w:sz w:val="24"/>
          <w:szCs w:val="24"/>
          <w:lang w:val="es-ES_tradnl"/>
        </w:rPr>
        <w:t xml:space="preserve">. </w:t>
      </w:r>
      <w:r w:rsidR="007B30DA" w:rsidRPr="00112065">
        <w:rPr>
          <w:rFonts w:cstheme="minorHAnsi"/>
          <w:color w:val="000000" w:themeColor="text1"/>
          <w:sz w:val="24"/>
          <w:szCs w:val="24"/>
          <w:lang w:val="es-ES_tradnl"/>
        </w:rPr>
        <w:t xml:space="preserve"> </w:t>
      </w:r>
      <w:r w:rsidRPr="00112065">
        <w:rPr>
          <w:rFonts w:cstheme="minorHAnsi"/>
          <w:color w:val="000000" w:themeColor="text1"/>
          <w:sz w:val="24"/>
          <w:szCs w:val="24"/>
          <w:lang w:val="es-ES_tradnl"/>
        </w:rPr>
        <w:t>Es de vi</w:t>
      </w:r>
      <w:r w:rsidR="00E41DBB" w:rsidRPr="00112065">
        <w:rPr>
          <w:rFonts w:cstheme="minorHAnsi"/>
          <w:color w:val="000000" w:themeColor="text1"/>
          <w:sz w:val="24"/>
          <w:szCs w:val="24"/>
          <w:lang w:val="es-ES_tradnl"/>
        </w:rPr>
        <w:t>tal importancia que se describa la</w:t>
      </w:r>
      <w:r w:rsidRPr="00112065">
        <w:rPr>
          <w:rFonts w:cstheme="minorHAnsi"/>
          <w:color w:val="000000" w:themeColor="text1"/>
          <w:sz w:val="24"/>
          <w:szCs w:val="24"/>
          <w:lang w:val="es-ES_tradnl"/>
        </w:rPr>
        <w:t xml:space="preserve"> </w:t>
      </w:r>
      <w:r w:rsidR="003B7999" w:rsidRPr="00112065">
        <w:rPr>
          <w:rFonts w:cstheme="minorHAnsi"/>
          <w:color w:val="000000" w:themeColor="text1"/>
          <w:sz w:val="24"/>
          <w:szCs w:val="24"/>
          <w:lang w:val="es-ES_tradnl"/>
        </w:rPr>
        <w:t>funcionalidad d</w:t>
      </w:r>
      <w:r w:rsidR="009D1F1E" w:rsidRPr="00112065">
        <w:rPr>
          <w:rFonts w:cstheme="minorHAnsi"/>
          <w:color w:val="000000" w:themeColor="text1"/>
          <w:sz w:val="24"/>
          <w:szCs w:val="24"/>
          <w:lang w:val="es-ES_tradnl"/>
        </w:rPr>
        <w:t>e los equipos que permitan visualizar su ubicación en el salón, laboratorio ocupacional.</w:t>
      </w:r>
      <w:r w:rsidR="00E41DBB" w:rsidRPr="00112065">
        <w:rPr>
          <w:rFonts w:cstheme="minorHAnsi"/>
          <w:color w:val="000000" w:themeColor="text1"/>
          <w:sz w:val="24"/>
          <w:szCs w:val="24"/>
          <w:lang w:val="es-ES_tradnl"/>
        </w:rPr>
        <w:t xml:space="preserve"> </w:t>
      </w:r>
      <w:r w:rsidR="00B56683" w:rsidRPr="00112065">
        <w:rPr>
          <w:rFonts w:cstheme="minorHAnsi"/>
          <w:color w:val="000000" w:themeColor="text1"/>
          <w:sz w:val="24"/>
          <w:szCs w:val="24"/>
          <w:lang w:val="es-ES_tradnl"/>
        </w:rPr>
        <w:t xml:space="preserve"> Incluye literatura relacionada con la descripción y especificaciones de cada equipo. </w:t>
      </w:r>
      <w:r w:rsidR="00E41DBB" w:rsidRPr="00112065">
        <w:rPr>
          <w:rFonts w:cstheme="minorHAnsi"/>
          <w:color w:val="000000" w:themeColor="text1"/>
          <w:sz w:val="24"/>
          <w:szCs w:val="24"/>
          <w:lang w:val="es-ES_tradnl"/>
        </w:rPr>
        <w:t xml:space="preserve">Debe incluir </w:t>
      </w:r>
      <w:commentRangeStart w:id="13"/>
      <w:commentRangeStart w:id="14"/>
      <w:proofErr w:type="spellStart"/>
      <w:r w:rsidR="00D43585" w:rsidRPr="00112065">
        <w:rPr>
          <w:rFonts w:cstheme="minorHAnsi"/>
          <w:i/>
          <w:color w:val="000000" w:themeColor="text1"/>
          <w:sz w:val="24"/>
          <w:szCs w:val="24"/>
          <w:lang w:val="es-ES_tradnl"/>
        </w:rPr>
        <w:t>layout</w:t>
      </w:r>
      <w:proofErr w:type="spellEnd"/>
      <w:r w:rsidR="007B30DA" w:rsidRPr="00112065">
        <w:rPr>
          <w:rFonts w:cstheme="minorHAnsi"/>
          <w:color w:val="000000" w:themeColor="text1"/>
          <w:sz w:val="24"/>
          <w:szCs w:val="24"/>
          <w:lang w:val="es-ES_tradnl"/>
        </w:rPr>
        <w:t xml:space="preserve">. </w:t>
      </w:r>
      <w:commentRangeEnd w:id="13"/>
      <w:r w:rsidR="00112065" w:rsidRPr="00112065">
        <w:rPr>
          <w:rStyle w:val="CommentReference"/>
          <w:rFonts w:cstheme="minorHAnsi"/>
        </w:rPr>
        <w:commentReference w:id="13"/>
      </w:r>
      <w:commentRangeEnd w:id="14"/>
      <w:r w:rsidR="00021152">
        <w:rPr>
          <w:rStyle w:val="CommentReference"/>
        </w:rPr>
        <w:commentReference w:id="14"/>
      </w:r>
      <w:r w:rsidR="004206B4" w:rsidRPr="00112065">
        <w:rPr>
          <w:rFonts w:cstheme="minorHAnsi"/>
          <w:color w:val="000000" w:themeColor="text1"/>
          <w:sz w:val="24"/>
          <w:szCs w:val="24"/>
          <w:lang w:val="es-ES_tradnl"/>
        </w:rPr>
        <w:t>(</w:t>
      </w:r>
      <w:r w:rsidR="004206B4" w:rsidRPr="00112065">
        <w:rPr>
          <w:rFonts w:cstheme="minorHAnsi"/>
          <w:b/>
          <w:color w:val="000000" w:themeColor="text1"/>
          <w:sz w:val="24"/>
          <w:szCs w:val="24"/>
          <w:lang w:val="es-ES_tradnl"/>
        </w:rPr>
        <w:t xml:space="preserve">MÁXIMO </w:t>
      </w:r>
      <w:r w:rsidR="006E4E45" w:rsidRPr="00112065">
        <w:rPr>
          <w:rFonts w:cstheme="minorHAnsi"/>
          <w:b/>
          <w:color w:val="000000" w:themeColor="text1"/>
          <w:sz w:val="24"/>
          <w:szCs w:val="24"/>
          <w:lang w:val="es-ES_tradnl"/>
        </w:rPr>
        <w:t>10</w:t>
      </w:r>
      <w:r w:rsidR="006E4E45" w:rsidRPr="004557B4">
        <w:rPr>
          <w:rFonts w:cstheme="minorHAnsi"/>
          <w:b/>
          <w:color w:val="000000" w:themeColor="text1"/>
          <w:sz w:val="24"/>
          <w:szCs w:val="24"/>
          <w:lang w:val="es-ES_tradnl"/>
        </w:rPr>
        <w:t xml:space="preserve"> </w:t>
      </w:r>
      <w:r w:rsidR="004206B4" w:rsidRPr="004557B4">
        <w:rPr>
          <w:rFonts w:cstheme="minorHAnsi"/>
          <w:b/>
          <w:color w:val="000000" w:themeColor="text1"/>
          <w:sz w:val="24"/>
          <w:szCs w:val="24"/>
          <w:lang w:val="es-ES_tradnl"/>
        </w:rPr>
        <w:t>PÁGINAS).</w:t>
      </w:r>
    </w:p>
    <w:p w14:paraId="1B097775" w14:textId="77777777" w:rsidR="004206B4" w:rsidRPr="00112065" w:rsidRDefault="004206B4" w:rsidP="00B97C4E">
      <w:pPr>
        <w:pStyle w:val="NoSpacing"/>
        <w:spacing w:line="276" w:lineRule="auto"/>
        <w:jc w:val="both"/>
        <w:rPr>
          <w:rFonts w:cstheme="minorHAnsi"/>
          <w:color w:val="000000" w:themeColor="text1"/>
          <w:sz w:val="24"/>
          <w:szCs w:val="24"/>
          <w:lang w:val="es-ES_tradnl"/>
        </w:rPr>
      </w:pPr>
    </w:p>
    <w:p w14:paraId="55387495"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r w:rsidRPr="00112065">
        <w:rPr>
          <w:rFonts w:cstheme="minorHAnsi"/>
          <w:b/>
          <w:bCs/>
          <w:color w:val="000000" w:themeColor="text1"/>
          <w:sz w:val="24"/>
          <w:szCs w:val="24"/>
          <w:lang w:val="es-ES_tradnl"/>
        </w:rPr>
        <w:t>Aspectos Fiscales (10 Puntos)  </w:t>
      </w:r>
    </w:p>
    <w:p w14:paraId="71DD50FE"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p>
    <w:p w14:paraId="52790A72"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r w:rsidRPr="00112065">
        <w:rPr>
          <w:rFonts w:cstheme="minorHAnsi"/>
          <w:color w:val="000000" w:themeColor="text1"/>
          <w:sz w:val="24"/>
          <w:szCs w:val="24"/>
          <w:lang w:val="es-ES_tradnl"/>
        </w:rPr>
        <w:t>Para determinar los aspectos fiscales, el DEPR tomará en consideración los siguientes criterios:</w:t>
      </w:r>
    </w:p>
    <w:p w14:paraId="0892A018" w14:textId="77777777" w:rsidR="00A17842" w:rsidRPr="00112065" w:rsidRDefault="00A17842" w:rsidP="00B97C4E">
      <w:pPr>
        <w:pStyle w:val="NoSpacing"/>
        <w:spacing w:line="276" w:lineRule="auto"/>
        <w:jc w:val="both"/>
        <w:rPr>
          <w:rFonts w:cstheme="minorHAnsi"/>
          <w:b/>
          <w:bCs/>
          <w:color w:val="000000" w:themeColor="text1"/>
          <w:sz w:val="24"/>
          <w:szCs w:val="24"/>
          <w:lang w:val="es-ES_tradnl"/>
        </w:rPr>
      </w:pPr>
    </w:p>
    <w:p w14:paraId="19777EB3"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p>
    <w:p w14:paraId="1844538D" w14:textId="6FD08E5A" w:rsidR="004206B4" w:rsidRPr="00112065" w:rsidRDefault="00A7031B" w:rsidP="00B97C4E">
      <w:pPr>
        <w:pStyle w:val="NoSpacing"/>
        <w:spacing w:line="276" w:lineRule="auto"/>
        <w:jc w:val="both"/>
        <w:rPr>
          <w:rFonts w:cstheme="minorHAnsi"/>
          <w:b/>
          <w:bCs/>
          <w:color w:val="000000" w:themeColor="text1"/>
          <w:sz w:val="24"/>
          <w:szCs w:val="24"/>
          <w:lang w:val="es-ES_tradnl"/>
        </w:rPr>
      </w:pPr>
      <w:r w:rsidRPr="00112065">
        <w:rPr>
          <w:rFonts w:cstheme="minorHAnsi"/>
          <w:b/>
          <w:bCs/>
          <w:color w:val="000000" w:themeColor="text1"/>
          <w:sz w:val="24"/>
          <w:szCs w:val="24"/>
          <w:lang w:val="es-ES_tradnl"/>
        </w:rPr>
        <w:t>Equipo sugerido por sal</w:t>
      </w:r>
      <w:proofErr w:type="spellStart"/>
      <w:r w:rsidRPr="004557B4">
        <w:rPr>
          <w:rFonts w:cstheme="minorHAnsi"/>
          <w:b/>
          <w:bCs/>
          <w:color w:val="000000" w:themeColor="text1"/>
          <w:sz w:val="24"/>
          <w:szCs w:val="24"/>
          <w:lang w:val="es-ES"/>
        </w:rPr>
        <w:t>ó</w:t>
      </w:r>
      <w:proofErr w:type="spellEnd"/>
      <w:r w:rsidRPr="00112065">
        <w:rPr>
          <w:rFonts w:cstheme="minorHAnsi"/>
          <w:b/>
          <w:bCs/>
          <w:color w:val="000000" w:themeColor="text1"/>
          <w:sz w:val="24"/>
          <w:szCs w:val="24"/>
          <w:lang w:val="es-ES_tradnl"/>
        </w:rPr>
        <w:t>n</w:t>
      </w:r>
    </w:p>
    <w:p w14:paraId="1045F662" w14:textId="77777777" w:rsidR="00A17842" w:rsidRPr="004557B4" w:rsidRDefault="00A17842" w:rsidP="00B97C4E">
      <w:pPr>
        <w:pStyle w:val="NoSpacing"/>
        <w:spacing w:line="276" w:lineRule="auto"/>
        <w:jc w:val="both"/>
        <w:rPr>
          <w:rFonts w:cstheme="minorHAnsi"/>
          <w:bCs/>
          <w:color w:val="000000" w:themeColor="text1"/>
          <w:sz w:val="24"/>
          <w:szCs w:val="24"/>
          <w:lang w:val="es-ES_tradnl"/>
        </w:rPr>
      </w:pPr>
    </w:p>
    <w:p w14:paraId="6709BCE1" w14:textId="4CC4294D" w:rsidR="00A17842" w:rsidRPr="00112065" w:rsidRDefault="00CD2934" w:rsidP="00B97C4E">
      <w:pPr>
        <w:pStyle w:val="NoSpacing"/>
        <w:spacing w:line="276" w:lineRule="auto"/>
        <w:jc w:val="both"/>
        <w:rPr>
          <w:rFonts w:cstheme="minorHAnsi"/>
          <w:bCs/>
          <w:color w:val="000000" w:themeColor="text1"/>
          <w:sz w:val="24"/>
          <w:szCs w:val="24"/>
          <w:u w:val="single"/>
          <w:lang w:val="es-ES_tradnl"/>
        </w:rPr>
      </w:pPr>
      <w:r>
        <w:rPr>
          <w:rFonts w:cstheme="minorHAnsi"/>
          <w:bCs/>
          <w:color w:val="000000" w:themeColor="text1"/>
          <w:sz w:val="24"/>
          <w:szCs w:val="24"/>
          <w:lang w:val="es-ES_tradnl"/>
        </w:rPr>
        <w:lastRenderedPageBreak/>
        <w:t xml:space="preserve">El proponente deberá suplir los costos de todos los equipos en la pestaña titulada </w:t>
      </w:r>
      <w:proofErr w:type="gramStart"/>
      <w:r>
        <w:rPr>
          <w:rFonts w:cstheme="minorHAnsi"/>
          <w:bCs/>
          <w:color w:val="000000" w:themeColor="text1"/>
          <w:sz w:val="24"/>
          <w:szCs w:val="24"/>
          <w:lang w:val="es-ES_tradnl"/>
        </w:rPr>
        <w:t>MASTER</w:t>
      </w:r>
      <w:proofErr w:type="gramEnd"/>
      <w:r w:rsidR="00BA7DFD">
        <w:rPr>
          <w:rFonts w:cstheme="minorHAnsi"/>
          <w:bCs/>
          <w:color w:val="000000" w:themeColor="text1"/>
          <w:sz w:val="24"/>
          <w:szCs w:val="24"/>
          <w:lang w:val="es-ES_tradnl"/>
        </w:rPr>
        <w:t>,</w:t>
      </w:r>
      <w:r>
        <w:rPr>
          <w:rFonts w:cstheme="minorHAnsi"/>
          <w:bCs/>
          <w:color w:val="000000" w:themeColor="text1"/>
          <w:sz w:val="24"/>
          <w:szCs w:val="24"/>
          <w:lang w:val="es-ES_tradnl"/>
        </w:rPr>
        <w:t xml:space="preserve"> </w:t>
      </w:r>
      <w:r w:rsidR="00BA7DFD">
        <w:rPr>
          <w:rFonts w:cstheme="minorHAnsi"/>
          <w:bCs/>
          <w:color w:val="000000" w:themeColor="text1"/>
          <w:sz w:val="24"/>
          <w:szCs w:val="24"/>
          <w:lang w:val="es-ES_tradnl"/>
        </w:rPr>
        <w:t>e</w:t>
      </w:r>
      <w:r>
        <w:rPr>
          <w:rFonts w:cstheme="minorHAnsi"/>
          <w:bCs/>
          <w:color w:val="000000" w:themeColor="text1"/>
          <w:sz w:val="24"/>
          <w:szCs w:val="24"/>
          <w:lang w:val="es-ES_tradnl"/>
        </w:rPr>
        <w:t>n el mismo documento se incluye</w:t>
      </w:r>
      <w:r w:rsidR="00A7031B" w:rsidRPr="00FF3FCC">
        <w:rPr>
          <w:rFonts w:cstheme="minorHAnsi"/>
          <w:bCs/>
          <w:color w:val="000000" w:themeColor="text1"/>
          <w:sz w:val="24"/>
          <w:szCs w:val="24"/>
          <w:lang w:val="es-ES_tradnl"/>
        </w:rPr>
        <w:t xml:space="preserve"> </w:t>
      </w:r>
      <w:r>
        <w:rPr>
          <w:rFonts w:cstheme="minorHAnsi"/>
          <w:bCs/>
          <w:color w:val="000000" w:themeColor="text1"/>
          <w:sz w:val="24"/>
          <w:szCs w:val="24"/>
          <w:lang w:val="es-ES_tradnl"/>
        </w:rPr>
        <w:t xml:space="preserve">una pestaña por escuela para que indique el equipo sugerido de acuerdo al espacio del </w:t>
      </w:r>
      <w:r w:rsidR="00A7031B" w:rsidRPr="00FF3FCC">
        <w:rPr>
          <w:rFonts w:cstheme="minorHAnsi"/>
          <w:bCs/>
          <w:color w:val="000000" w:themeColor="text1"/>
          <w:sz w:val="24"/>
          <w:szCs w:val="24"/>
          <w:lang w:val="es-ES_tradnl"/>
        </w:rPr>
        <w:t>salón</w:t>
      </w:r>
      <w:r w:rsidR="00492972" w:rsidRPr="00FF3FCC">
        <w:rPr>
          <w:rFonts w:cstheme="minorHAnsi"/>
          <w:bCs/>
          <w:color w:val="000000" w:themeColor="text1"/>
          <w:sz w:val="24"/>
          <w:szCs w:val="24"/>
          <w:lang w:val="es-ES_tradnl"/>
        </w:rPr>
        <w:t xml:space="preserve"> por escuela</w:t>
      </w:r>
      <w:r>
        <w:rPr>
          <w:rFonts w:cstheme="minorHAnsi"/>
          <w:bCs/>
          <w:color w:val="000000" w:themeColor="text1"/>
          <w:sz w:val="24"/>
          <w:szCs w:val="24"/>
          <w:lang w:val="es-ES_tradnl"/>
        </w:rPr>
        <w:t>.</w:t>
      </w:r>
      <w:r w:rsidR="00BA7DFD">
        <w:rPr>
          <w:rFonts w:cstheme="minorHAnsi"/>
          <w:bCs/>
          <w:color w:val="000000" w:themeColor="text1"/>
          <w:sz w:val="24"/>
          <w:szCs w:val="24"/>
          <w:lang w:val="es-ES_tradnl"/>
        </w:rPr>
        <w:t xml:space="preserve"> Debe</w:t>
      </w:r>
      <w:r>
        <w:rPr>
          <w:rFonts w:cstheme="minorHAnsi"/>
          <w:bCs/>
          <w:color w:val="000000" w:themeColor="text1"/>
          <w:sz w:val="24"/>
          <w:szCs w:val="24"/>
          <w:lang w:val="es-ES_tradnl"/>
        </w:rPr>
        <w:t xml:space="preserve"> </w:t>
      </w:r>
      <w:r w:rsidR="00BA7DFD">
        <w:rPr>
          <w:rFonts w:cstheme="minorHAnsi"/>
          <w:bCs/>
          <w:color w:val="000000" w:themeColor="text1"/>
          <w:sz w:val="24"/>
          <w:szCs w:val="24"/>
          <w:lang w:val="es-ES_tradnl"/>
        </w:rPr>
        <w:t>c</w:t>
      </w:r>
      <w:r>
        <w:rPr>
          <w:rFonts w:cstheme="minorHAnsi"/>
          <w:bCs/>
          <w:color w:val="000000" w:themeColor="text1"/>
          <w:sz w:val="24"/>
          <w:szCs w:val="24"/>
          <w:lang w:val="es-ES_tradnl"/>
        </w:rPr>
        <w:t>onsider</w:t>
      </w:r>
      <w:r w:rsidR="00BA7DFD">
        <w:rPr>
          <w:rFonts w:cstheme="minorHAnsi"/>
          <w:bCs/>
          <w:color w:val="000000" w:themeColor="text1"/>
          <w:sz w:val="24"/>
          <w:szCs w:val="24"/>
          <w:lang w:val="es-ES_tradnl"/>
        </w:rPr>
        <w:t>ar</w:t>
      </w:r>
      <w:r w:rsidR="00492972" w:rsidRPr="00FF3FCC">
        <w:rPr>
          <w:rFonts w:cstheme="minorHAnsi"/>
          <w:bCs/>
          <w:color w:val="000000" w:themeColor="text1"/>
          <w:sz w:val="24"/>
          <w:szCs w:val="24"/>
          <w:lang w:val="es-ES_tradnl"/>
        </w:rPr>
        <w:t xml:space="preserve"> lo evaluado en la visita ocu</w:t>
      </w:r>
      <w:r w:rsidR="00492972" w:rsidRPr="00112065">
        <w:rPr>
          <w:rFonts w:cstheme="minorHAnsi"/>
          <w:bCs/>
          <w:color w:val="000000" w:themeColor="text1"/>
          <w:sz w:val="24"/>
          <w:szCs w:val="24"/>
          <w:lang w:val="es-ES_tradnl"/>
        </w:rPr>
        <w:t>lar</w:t>
      </w:r>
      <w:r w:rsidR="00A17842" w:rsidRPr="00112065">
        <w:rPr>
          <w:rFonts w:cstheme="minorHAnsi"/>
          <w:bCs/>
          <w:color w:val="000000" w:themeColor="text1"/>
          <w:sz w:val="24"/>
          <w:szCs w:val="24"/>
          <w:lang w:val="es-ES_tradnl"/>
        </w:rPr>
        <w:t>.</w:t>
      </w:r>
      <w:r w:rsidR="007B30DA" w:rsidRPr="00112065">
        <w:rPr>
          <w:rFonts w:cstheme="minorHAnsi"/>
          <w:bCs/>
          <w:color w:val="000000" w:themeColor="text1"/>
          <w:sz w:val="24"/>
          <w:szCs w:val="24"/>
          <w:lang w:val="es-ES_tradnl"/>
        </w:rPr>
        <w:t xml:space="preserve"> </w:t>
      </w:r>
      <w:r w:rsidR="001B3FEA" w:rsidRPr="00112065">
        <w:rPr>
          <w:rFonts w:cstheme="minorHAnsi"/>
          <w:bCs/>
          <w:color w:val="000000" w:themeColor="text1"/>
          <w:sz w:val="24"/>
          <w:szCs w:val="24"/>
          <w:lang w:val="es-ES_tradnl"/>
        </w:rPr>
        <w:t xml:space="preserve"> </w:t>
      </w:r>
      <w:r w:rsidR="009006B7" w:rsidRPr="00112065">
        <w:rPr>
          <w:rFonts w:cstheme="minorHAnsi"/>
          <w:bCs/>
          <w:color w:val="000000" w:themeColor="text1"/>
          <w:sz w:val="24"/>
          <w:szCs w:val="24"/>
          <w:lang w:val="es-ES_tradnl"/>
        </w:rPr>
        <w:t xml:space="preserve">Esta lista solo se aceptará en el documento provisto para este propósito, documento Excel </w:t>
      </w:r>
      <w:r w:rsidR="00492972" w:rsidRPr="00112065">
        <w:rPr>
          <w:rFonts w:cstheme="minorHAnsi"/>
          <w:bCs/>
          <w:color w:val="000000" w:themeColor="text1"/>
          <w:sz w:val="24"/>
          <w:szCs w:val="24"/>
          <w:lang w:val="es-ES_tradnl"/>
        </w:rPr>
        <w:t>(</w:t>
      </w:r>
      <w:r w:rsidR="007B30DA" w:rsidRPr="00112065">
        <w:rPr>
          <w:rFonts w:cstheme="minorHAnsi"/>
          <w:bCs/>
          <w:color w:val="000000" w:themeColor="text1"/>
          <w:sz w:val="24"/>
          <w:szCs w:val="24"/>
          <w:lang w:val="es-ES_tradnl"/>
        </w:rPr>
        <w:t>A</w:t>
      </w:r>
      <w:r w:rsidR="001B3FEA" w:rsidRPr="00112065">
        <w:rPr>
          <w:rFonts w:cstheme="minorHAnsi"/>
          <w:bCs/>
          <w:color w:val="000000" w:themeColor="text1"/>
          <w:sz w:val="24"/>
          <w:szCs w:val="24"/>
          <w:lang w:val="es-ES_tradnl"/>
        </w:rPr>
        <w:t>nejo E</w:t>
      </w:r>
      <w:r w:rsidR="009006B7" w:rsidRPr="00112065">
        <w:rPr>
          <w:rFonts w:cstheme="minorHAnsi"/>
          <w:bCs/>
          <w:color w:val="000000" w:themeColor="text1"/>
          <w:sz w:val="24"/>
          <w:szCs w:val="24"/>
          <w:lang w:val="es-ES_tradnl"/>
        </w:rPr>
        <w:t xml:space="preserve"> – Electromecánica, Anejo E – Maquinar</w:t>
      </w:r>
      <w:proofErr w:type="spellStart"/>
      <w:r w:rsidR="009006B7" w:rsidRPr="004557B4">
        <w:rPr>
          <w:rFonts w:cstheme="minorHAnsi"/>
          <w:bCs/>
          <w:color w:val="000000" w:themeColor="text1"/>
          <w:sz w:val="24"/>
          <w:szCs w:val="24"/>
          <w:lang w:val="es-ES"/>
        </w:rPr>
        <w:t>í</w:t>
      </w:r>
      <w:r w:rsidR="009006B7" w:rsidRPr="00112065">
        <w:rPr>
          <w:rFonts w:cstheme="minorHAnsi"/>
          <w:bCs/>
          <w:color w:val="000000" w:themeColor="text1"/>
          <w:sz w:val="24"/>
          <w:szCs w:val="24"/>
          <w:lang w:val="es-ES"/>
        </w:rPr>
        <w:t>a</w:t>
      </w:r>
      <w:proofErr w:type="spellEnd"/>
      <w:r w:rsidR="009006B7" w:rsidRPr="00112065">
        <w:rPr>
          <w:rFonts w:cstheme="minorHAnsi"/>
          <w:bCs/>
          <w:color w:val="000000" w:themeColor="text1"/>
          <w:sz w:val="24"/>
          <w:szCs w:val="24"/>
          <w:lang w:val="es-ES_tradnl"/>
        </w:rPr>
        <w:t xml:space="preserve"> Pesada y Anejo E </w:t>
      </w:r>
      <w:r w:rsidR="00492972" w:rsidRPr="004557B4">
        <w:rPr>
          <w:rFonts w:cstheme="minorHAnsi"/>
          <w:bCs/>
          <w:color w:val="000000" w:themeColor="text1"/>
          <w:sz w:val="24"/>
          <w:szCs w:val="24"/>
          <w:lang w:val="es-ES_tradnl"/>
        </w:rPr>
        <w:t>–</w:t>
      </w:r>
      <w:r w:rsidR="009006B7" w:rsidRPr="004557B4">
        <w:rPr>
          <w:rFonts w:cstheme="minorHAnsi"/>
          <w:bCs/>
          <w:color w:val="000000" w:themeColor="text1"/>
          <w:sz w:val="24"/>
          <w:szCs w:val="24"/>
          <w:lang w:val="es-ES_tradnl"/>
        </w:rPr>
        <w:t xml:space="preserve"> Soldadura</w:t>
      </w:r>
      <w:r w:rsidR="00492972" w:rsidRPr="004557B4">
        <w:rPr>
          <w:rFonts w:cstheme="minorHAnsi"/>
          <w:bCs/>
          <w:color w:val="000000" w:themeColor="text1"/>
          <w:sz w:val="24"/>
          <w:szCs w:val="24"/>
          <w:lang w:val="es-ES_tradnl"/>
        </w:rPr>
        <w:t>)</w:t>
      </w:r>
      <w:r w:rsidR="001B3FEA" w:rsidRPr="004557B4">
        <w:rPr>
          <w:rFonts w:cstheme="minorHAnsi"/>
          <w:bCs/>
          <w:color w:val="000000" w:themeColor="text1"/>
          <w:sz w:val="24"/>
          <w:szCs w:val="24"/>
          <w:lang w:val="es-ES_tradnl"/>
        </w:rPr>
        <w:t xml:space="preserve">. </w:t>
      </w:r>
      <w:r w:rsidR="00A17842" w:rsidRPr="004557B4">
        <w:rPr>
          <w:rFonts w:cstheme="minorHAnsi"/>
          <w:bCs/>
          <w:color w:val="000000" w:themeColor="text1"/>
          <w:sz w:val="24"/>
          <w:szCs w:val="24"/>
          <w:lang w:val="es-ES_tradnl"/>
        </w:rPr>
        <w:t xml:space="preserve"> Se considerará el precio, pero no </w:t>
      </w:r>
      <w:r w:rsidR="008345A2" w:rsidRPr="004557B4">
        <w:rPr>
          <w:rFonts w:cstheme="minorHAnsi"/>
          <w:bCs/>
          <w:color w:val="000000" w:themeColor="text1"/>
          <w:sz w:val="24"/>
          <w:szCs w:val="24"/>
          <w:lang w:val="es-ES_tradnl"/>
        </w:rPr>
        <w:t>será</w:t>
      </w:r>
      <w:r w:rsidR="00A17842" w:rsidRPr="004557B4">
        <w:rPr>
          <w:rFonts w:cstheme="minorHAnsi"/>
          <w:bCs/>
          <w:color w:val="000000" w:themeColor="text1"/>
          <w:sz w:val="24"/>
          <w:szCs w:val="24"/>
          <w:lang w:val="es-ES_tradnl"/>
        </w:rPr>
        <w:t xml:space="preserve"> el único factor </w:t>
      </w:r>
      <w:proofErr w:type="gramStart"/>
      <w:r w:rsidR="00A17842" w:rsidRPr="004557B4">
        <w:rPr>
          <w:rFonts w:cstheme="minorHAnsi"/>
          <w:bCs/>
          <w:color w:val="000000" w:themeColor="text1"/>
          <w:sz w:val="24"/>
          <w:szCs w:val="24"/>
          <w:lang w:val="es-ES_tradnl"/>
        </w:rPr>
        <w:t>determinante</w:t>
      </w:r>
      <w:r w:rsidR="00A04D2B">
        <w:rPr>
          <w:rFonts w:cstheme="minorHAnsi"/>
          <w:bCs/>
          <w:color w:val="000000" w:themeColor="text1"/>
          <w:sz w:val="24"/>
          <w:szCs w:val="24"/>
          <w:lang w:val="es-ES_tradnl"/>
        </w:rPr>
        <w:t>,</w:t>
      </w:r>
      <w:r w:rsidR="00A17842" w:rsidRPr="004557B4">
        <w:rPr>
          <w:rFonts w:cstheme="minorHAnsi"/>
          <w:bCs/>
          <w:color w:val="000000" w:themeColor="text1"/>
          <w:sz w:val="24"/>
          <w:szCs w:val="24"/>
          <w:lang w:val="es-ES_tradnl"/>
        </w:rPr>
        <w:t xml:space="preserve"> </w:t>
      </w:r>
      <w:r w:rsidR="007B30DA" w:rsidRPr="004557B4">
        <w:rPr>
          <w:rFonts w:cstheme="minorHAnsi"/>
          <w:bCs/>
          <w:color w:val="000000" w:themeColor="text1"/>
          <w:sz w:val="24"/>
          <w:szCs w:val="24"/>
          <w:lang w:val="es-ES_tradnl"/>
        </w:rPr>
        <w:t xml:space="preserve"> </w:t>
      </w:r>
      <w:r w:rsidR="00A17842" w:rsidRPr="00112065">
        <w:rPr>
          <w:rFonts w:cstheme="minorHAnsi"/>
          <w:bCs/>
          <w:color w:val="000000" w:themeColor="text1"/>
          <w:sz w:val="24"/>
          <w:szCs w:val="24"/>
          <w:lang w:val="es-ES_tradnl"/>
        </w:rPr>
        <w:t>esperamos</w:t>
      </w:r>
      <w:proofErr w:type="gramEnd"/>
      <w:r w:rsidR="00A17842" w:rsidRPr="00112065">
        <w:rPr>
          <w:rFonts w:cstheme="minorHAnsi"/>
          <w:bCs/>
          <w:color w:val="000000" w:themeColor="text1"/>
          <w:sz w:val="24"/>
          <w:szCs w:val="24"/>
          <w:lang w:val="es-ES_tradnl"/>
        </w:rPr>
        <w:t xml:space="preserve"> que el proponente proporcione precios de </w:t>
      </w:r>
      <w:r w:rsidR="00A17842" w:rsidRPr="004557B4">
        <w:rPr>
          <w:rFonts w:cstheme="minorHAnsi"/>
          <w:bCs/>
          <w:color w:val="000000" w:themeColor="text1"/>
          <w:sz w:val="24"/>
          <w:szCs w:val="24"/>
          <w:lang w:val="es-ES_tradnl"/>
        </w:rPr>
        <w:t>mercado competitivos, sea específico en cuanto al costo por artículo (s) y respalde y justifique el gasto de dichos artículos.</w:t>
      </w:r>
      <w:r w:rsidR="007B30DA" w:rsidRPr="00FF3FCC">
        <w:rPr>
          <w:rFonts w:cstheme="minorHAnsi"/>
          <w:bCs/>
          <w:color w:val="000000" w:themeColor="text1"/>
          <w:sz w:val="24"/>
          <w:szCs w:val="24"/>
          <w:lang w:val="es-ES_tradnl"/>
        </w:rPr>
        <w:t xml:space="preserve"> </w:t>
      </w:r>
      <w:r w:rsidR="00A17842" w:rsidRPr="00FF3FCC">
        <w:rPr>
          <w:rFonts w:cstheme="minorHAnsi"/>
          <w:bCs/>
          <w:color w:val="000000" w:themeColor="text1"/>
          <w:sz w:val="24"/>
          <w:szCs w:val="24"/>
          <w:lang w:val="es-ES_tradnl"/>
        </w:rPr>
        <w:t xml:space="preserve"> Los precio</w:t>
      </w:r>
      <w:r w:rsidR="008345A2" w:rsidRPr="00FF3FCC">
        <w:rPr>
          <w:rFonts w:cstheme="minorHAnsi"/>
          <w:bCs/>
          <w:color w:val="000000" w:themeColor="text1"/>
          <w:sz w:val="24"/>
          <w:szCs w:val="24"/>
          <w:lang w:val="es-ES_tradnl"/>
        </w:rPr>
        <w:t>s deben incluir la entrega, instalación y adiestramiento del maestro,</w:t>
      </w:r>
      <w:r w:rsidR="00A17842" w:rsidRPr="00112065">
        <w:rPr>
          <w:rFonts w:cstheme="minorHAnsi"/>
          <w:bCs/>
          <w:color w:val="000000" w:themeColor="text1"/>
          <w:sz w:val="24"/>
          <w:szCs w:val="24"/>
          <w:lang w:val="es-ES_tradnl"/>
        </w:rPr>
        <w:t xml:space="preserve"> en las escuelas participantes del proyecto.</w:t>
      </w:r>
      <w:r w:rsidR="001E79FC" w:rsidRPr="00112065">
        <w:rPr>
          <w:rFonts w:cstheme="minorHAnsi"/>
          <w:bCs/>
          <w:color w:val="000000" w:themeColor="text1"/>
          <w:sz w:val="24"/>
          <w:szCs w:val="24"/>
          <w:lang w:val="es-ES_tradnl"/>
        </w:rPr>
        <w:t xml:space="preserve"> </w:t>
      </w:r>
      <w:r w:rsidR="001B3FEA" w:rsidRPr="00112065">
        <w:rPr>
          <w:rFonts w:cstheme="minorHAnsi"/>
          <w:bCs/>
          <w:color w:val="000000" w:themeColor="text1"/>
          <w:sz w:val="24"/>
          <w:szCs w:val="24"/>
          <w:lang w:val="es-ES_tradnl"/>
        </w:rPr>
        <w:t xml:space="preserve"> </w:t>
      </w:r>
    </w:p>
    <w:p w14:paraId="7B9FF52D" w14:textId="77777777" w:rsidR="004206B4" w:rsidRPr="00112065" w:rsidRDefault="004206B4" w:rsidP="00B97C4E">
      <w:pPr>
        <w:pStyle w:val="NoSpacing"/>
        <w:spacing w:line="276" w:lineRule="auto"/>
        <w:jc w:val="both"/>
        <w:rPr>
          <w:rFonts w:cstheme="minorHAnsi"/>
          <w:b/>
          <w:bCs/>
          <w:color w:val="000000" w:themeColor="text1"/>
          <w:sz w:val="24"/>
          <w:szCs w:val="24"/>
          <w:lang w:val="es-ES_tradnl"/>
        </w:rPr>
      </w:pPr>
    </w:p>
    <w:p w14:paraId="1AC3B41F" w14:textId="77777777" w:rsidR="004557B4" w:rsidRDefault="004206B4" w:rsidP="00B97C4E">
      <w:pPr>
        <w:pStyle w:val="NoSpacing"/>
        <w:spacing w:line="276" w:lineRule="auto"/>
        <w:jc w:val="both"/>
        <w:rPr>
          <w:rFonts w:cstheme="minorHAnsi"/>
          <w:b/>
          <w:bCs/>
          <w:color w:val="000000" w:themeColor="text1"/>
          <w:sz w:val="24"/>
          <w:szCs w:val="24"/>
          <w:lang w:val="es-ES_tradnl"/>
        </w:rPr>
      </w:pPr>
      <w:r w:rsidRPr="00112065">
        <w:rPr>
          <w:rFonts w:cstheme="minorHAnsi"/>
          <w:b/>
          <w:bCs/>
          <w:color w:val="000000" w:themeColor="text1"/>
          <w:sz w:val="24"/>
          <w:szCs w:val="24"/>
          <w:lang w:val="es-ES_tradnl"/>
        </w:rPr>
        <w:t>El DEPR se reserva el derecho de negociar o establecer los costos de estos servicios previo a la firma del contrato</w:t>
      </w:r>
      <w:r w:rsidR="00A7031B" w:rsidRPr="00112065">
        <w:rPr>
          <w:rFonts w:cstheme="minorHAnsi"/>
          <w:b/>
          <w:bCs/>
          <w:color w:val="000000" w:themeColor="text1"/>
          <w:sz w:val="24"/>
          <w:szCs w:val="24"/>
          <w:lang w:val="es-ES_tradnl"/>
        </w:rPr>
        <w:t xml:space="preserve"> por escuela o especialidad. </w:t>
      </w:r>
      <w:r w:rsidR="004557B4">
        <w:rPr>
          <w:rFonts w:cstheme="minorHAnsi"/>
          <w:b/>
          <w:bCs/>
          <w:color w:val="000000" w:themeColor="text1"/>
          <w:sz w:val="24"/>
          <w:szCs w:val="24"/>
          <w:lang w:val="es-ES_tradnl"/>
        </w:rPr>
        <w:br w:type="page"/>
      </w:r>
    </w:p>
    <w:p w14:paraId="428DBFB3" w14:textId="1C713E06" w:rsidR="004206B4" w:rsidRPr="004557B4" w:rsidRDefault="004206B4" w:rsidP="00B97C4E">
      <w:pPr>
        <w:pStyle w:val="NoSpacing"/>
        <w:spacing w:line="276" w:lineRule="auto"/>
        <w:jc w:val="both"/>
        <w:rPr>
          <w:rFonts w:cstheme="minorHAnsi"/>
          <w:b/>
          <w:bCs/>
          <w:color w:val="000000" w:themeColor="text1"/>
          <w:sz w:val="24"/>
          <w:szCs w:val="24"/>
          <w:lang w:val="es-ES_tradnl"/>
        </w:rPr>
      </w:pPr>
    </w:p>
    <w:p w14:paraId="454DBF3C" w14:textId="77777777" w:rsidR="001C1813" w:rsidRPr="004557B4" w:rsidRDefault="001C1813" w:rsidP="00112065">
      <w:pPr>
        <w:jc w:val="both"/>
        <w:rPr>
          <w:rFonts w:eastAsia="Times New Roman" w:cstheme="minorHAnsi"/>
          <w:color w:val="808080"/>
          <w:sz w:val="24"/>
          <w:szCs w:val="24"/>
          <w:lang w:val="es-ES_tradnl"/>
        </w:rPr>
      </w:pPr>
      <w:r w:rsidRPr="00112065">
        <w:rPr>
          <w:rFonts w:eastAsia="Times New Roman" w:cstheme="minorHAnsi"/>
          <w:noProof/>
          <w:sz w:val="24"/>
          <w:szCs w:val="24"/>
          <w:lang w:val="en-US"/>
        </w:rPr>
        <w:drawing>
          <wp:anchor distT="0" distB="0" distL="114300" distR="114300" simplePos="0" relativeHeight="251661312" behindDoc="1" locked="0" layoutInCell="1" allowOverlap="1" wp14:anchorId="1336809C" wp14:editId="2CF09C77">
            <wp:simplePos x="0" y="0"/>
            <wp:positionH relativeFrom="column">
              <wp:posOffset>-359643</wp:posOffset>
            </wp:positionH>
            <wp:positionV relativeFrom="paragraph">
              <wp:posOffset>-175921</wp:posOffset>
            </wp:positionV>
            <wp:extent cx="1080135" cy="1080135"/>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065">
        <w:rPr>
          <w:rFonts w:eastAsia="Times New Roman" w:cstheme="minorHAnsi"/>
          <w:color w:val="808080"/>
          <w:spacing w:val="20"/>
          <w:sz w:val="24"/>
          <w:szCs w:val="24"/>
          <w:lang w:val="es-ES_tradnl"/>
        </w:rPr>
        <w:t xml:space="preserve">              </w:t>
      </w:r>
      <w:r w:rsidR="00236F88" w:rsidRPr="00112065">
        <w:rPr>
          <w:rFonts w:eastAsia="Times New Roman" w:cstheme="minorHAnsi"/>
          <w:color w:val="808080"/>
          <w:spacing w:val="20"/>
          <w:sz w:val="24"/>
          <w:szCs w:val="24"/>
          <w:lang w:val="es-ES_tradnl"/>
        </w:rPr>
        <w:t xml:space="preserve">   </w:t>
      </w:r>
      <w:r w:rsidR="005B5982" w:rsidRPr="00112065">
        <w:rPr>
          <w:rFonts w:eastAsia="Times New Roman" w:cstheme="minorHAnsi"/>
          <w:color w:val="808080"/>
          <w:spacing w:val="20"/>
          <w:sz w:val="24"/>
          <w:szCs w:val="24"/>
          <w:lang w:val="es-ES_tradnl"/>
        </w:rPr>
        <w:t xml:space="preserve">  </w:t>
      </w:r>
      <w:r w:rsidRPr="004557B4">
        <w:rPr>
          <w:rFonts w:eastAsia="Times New Roman" w:cstheme="minorHAnsi"/>
          <w:color w:val="808080"/>
          <w:spacing w:val="20"/>
          <w:sz w:val="24"/>
          <w:szCs w:val="24"/>
          <w:lang w:val="es-ES_tradnl"/>
        </w:rPr>
        <w:t xml:space="preserve">GOBIERNO DE PUERTO RICO                         </w:t>
      </w:r>
    </w:p>
    <w:p w14:paraId="52AE2BA6" w14:textId="77777777" w:rsidR="001C1813" w:rsidRPr="00112065" w:rsidRDefault="001C1813" w:rsidP="00B97C4E">
      <w:pPr>
        <w:tabs>
          <w:tab w:val="center" w:pos="4320"/>
          <w:tab w:val="right" w:pos="8640"/>
        </w:tabs>
        <w:spacing w:after="0"/>
        <w:ind w:left="1800" w:hanging="90"/>
        <w:jc w:val="both"/>
        <w:rPr>
          <w:rFonts w:eastAsia="Times New Roman" w:cstheme="minorHAnsi"/>
          <w:color w:val="808080"/>
          <w:spacing w:val="20"/>
          <w:sz w:val="24"/>
          <w:szCs w:val="24"/>
          <w:lang w:val="es-ES_tradnl"/>
        </w:rPr>
      </w:pPr>
      <w:r w:rsidRPr="00112065">
        <w:rPr>
          <w:rFonts w:eastAsia="Times New Roman" w:cstheme="minorHAnsi"/>
          <w:noProof/>
          <w:sz w:val="24"/>
          <w:szCs w:val="24"/>
          <w:lang w:val="en-US"/>
        </w:rPr>
        <mc:AlternateContent>
          <mc:Choice Requires="wps">
            <w:drawing>
              <wp:anchor distT="4294967293" distB="4294967293" distL="114300" distR="114300" simplePos="0" relativeHeight="251662336" behindDoc="0" locked="0" layoutInCell="1" allowOverlap="1" wp14:anchorId="25AF5920" wp14:editId="52FAD693">
                <wp:simplePos x="0" y="0"/>
                <wp:positionH relativeFrom="column">
                  <wp:posOffset>784860</wp:posOffset>
                </wp:positionH>
                <wp:positionV relativeFrom="paragraph">
                  <wp:posOffset>50799</wp:posOffset>
                </wp:positionV>
                <wp:extent cx="47434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43450" cy="0"/>
                        </a:xfrm>
                        <a:prstGeom prst="line">
                          <a:avLst/>
                        </a:prstGeom>
                        <a:noFill/>
                        <a:ln w="635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DBFDE" id="Straight Connector 20"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" strokecolor="#7f7f7f" strokeweight=".5pt">
                <v:stroke joinstyle="miter"/>
                <o:lock v:ext="edit" shapetype="f"/>
              </v:line>
            </w:pict>
          </mc:Fallback>
        </mc:AlternateContent>
      </w:r>
      <w:r w:rsidRPr="00112065">
        <w:rPr>
          <w:rFonts w:eastAsia="Times New Roman" w:cstheme="minorHAnsi"/>
          <w:color w:val="808080"/>
          <w:spacing w:val="20"/>
          <w:sz w:val="24"/>
          <w:szCs w:val="24"/>
          <w:lang w:val="es-ES_tradnl"/>
        </w:rPr>
        <w:t xml:space="preserve">  </w:t>
      </w:r>
    </w:p>
    <w:p w14:paraId="7ECD6AC0" w14:textId="77777777" w:rsidR="001C1813" w:rsidRPr="004557B4" w:rsidRDefault="001C1813" w:rsidP="00B97C4E">
      <w:pPr>
        <w:tabs>
          <w:tab w:val="center" w:pos="4320"/>
          <w:tab w:val="right" w:pos="8640"/>
        </w:tabs>
        <w:spacing w:after="0"/>
        <w:jc w:val="both"/>
        <w:rPr>
          <w:rFonts w:eastAsia="Times New Roman" w:cstheme="minorHAnsi"/>
          <w:color w:val="808080"/>
          <w:spacing w:val="20"/>
          <w:sz w:val="24"/>
          <w:szCs w:val="24"/>
          <w:lang w:val="es-ES_tradnl"/>
        </w:rPr>
      </w:pPr>
      <w:r w:rsidRPr="004557B4">
        <w:rPr>
          <w:rFonts w:eastAsia="Times New Roman" w:cstheme="minorHAnsi"/>
          <w:color w:val="808080"/>
          <w:spacing w:val="20"/>
          <w:sz w:val="24"/>
          <w:szCs w:val="24"/>
          <w:lang w:val="es-ES_tradnl"/>
        </w:rPr>
        <w:t xml:space="preserve">                 DEPARTAMENTO DE EDUCACIÓN</w:t>
      </w:r>
    </w:p>
    <w:p w14:paraId="761E104D" w14:textId="77A9E66A" w:rsidR="001C1813" w:rsidRPr="00112065" w:rsidRDefault="001C1813" w:rsidP="005B5982">
      <w:pPr>
        <w:tabs>
          <w:tab w:val="center" w:pos="4320"/>
          <w:tab w:val="right" w:pos="8640"/>
        </w:tabs>
        <w:spacing w:after="0"/>
        <w:jc w:val="both"/>
        <w:rPr>
          <w:rFonts w:eastAsia="Times New Roman" w:cstheme="minorHAnsi"/>
          <w:color w:val="808080"/>
          <w:spacing w:val="20"/>
          <w:sz w:val="24"/>
          <w:szCs w:val="24"/>
          <w:lang w:val="es-ES_tradnl"/>
        </w:rPr>
      </w:pPr>
      <w:r w:rsidRPr="00FF3FCC">
        <w:rPr>
          <w:rFonts w:eastAsia="Times New Roman" w:cstheme="minorHAnsi"/>
          <w:color w:val="808080"/>
          <w:spacing w:val="20"/>
          <w:sz w:val="24"/>
          <w:szCs w:val="24"/>
          <w:lang w:val="es-ES_tradnl"/>
        </w:rPr>
        <w:t xml:space="preserve">                 </w:t>
      </w:r>
      <w:r w:rsidR="005B5982" w:rsidRPr="00FF3FCC">
        <w:rPr>
          <w:rFonts w:eastAsia="Times New Roman" w:cstheme="minorHAnsi"/>
          <w:color w:val="808080"/>
          <w:spacing w:val="20"/>
          <w:sz w:val="24"/>
          <w:szCs w:val="24"/>
          <w:lang w:val="es-ES_tradnl"/>
        </w:rPr>
        <w:t>Secretar</w:t>
      </w:r>
      <w:r w:rsidR="005B5982" w:rsidRPr="00112065">
        <w:rPr>
          <w:rFonts w:eastAsia="Times New Roman" w:cstheme="minorHAnsi"/>
          <w:color w:val="808080"/>
          <w:spacing w:val="20"/>
          <w:sz w:val="24"/>
          <w:szCs w:val="24"/>
          <w:lang w:val="es-ES"/>
        </w:rPr>
        <w:t>í</w:t>
      </w:r>
      <w:r w:rsidR="005B5982" w:rsidRPr="00112065">
        <w:rPr>
          <w:rFonts w:eastAsia="Times New Roman" w:cstheme="minorHAnsi"/>
          <w:color w:val="808080"/>
          <w:spacing w:val="20"/>
          <w:sz w:val="24"/>
          <w:szCs w:val="24"/>
          <w:lang w:val="es-ES_tradnl"/>
        </w:rPr>
        <w:t xml:space="preserve">a Auxiliar de Educación </w:t>
      </w:r>
      <w:r w:rsidR="00ED7B16" w:rsidRPr="00112065">
        <w:rPr>
          <w:rFonts w:eastAsia="Times New Roman" w:cstheme="minorHAnsi"/>
          <w:color w:val="808080"/>
          <w:spacing w:val="20"/>
          <w:sz w:val="24"/>
          <w:szCs w:val="24"/>
          <w:lang w:val="es-ES_tradnl"/>
        </w:rPr>
        <w:t xml:space="preserve">Ocupacional </w:t>
      </w:r>
      <w:r w:rsidR="005B5982" w:rsidRPr="00112065">
        <w:rPr>
          <w:rFonts w:eastAsia="Times New Roman" w:cstheme="minorHAnsi"/>
          <w:color w:val="808080"/>
          <w:spacing w:val="20"/>
          <w:sz w:val="24"/>
          <w:szCs w:val="24"/>
          <w:lang w:val="es-ES"/>
        </w:rPr>
        <w:t xml:space="preserve">y Técnica </w:t>
      </w:r>
    </w:p>
    <w:p w14:paraId="77E41682" w14:textId="77777777" w:rsidR="003476BD" w:rsidRPr="00112065" w:rsidRDefault="003476BD" w:rsidP="00B97C4E">
      <w:pPr>
        <w:jc w:val="both"/>
        <w:rPr>
          <w:rFonts w:cstheme="minorHAnsi"/>
          <w:b/>
          <w:bCs/>
          <w:sz w:val="24"/>
          <w:szCs w:val="24"/>
          <w:lang w:val="es-ES_tradnl"/>
        </w:rPr>
      </w:pPr>
    </w:p>
    <w:p w14:paraId="0440638E" w14:textId="291CB7EF" w:rsidR="007B30DA" w:rsidRPr="00112065" w:rsidRDefault="00235726" w:rsidP="003C33DA">
      <w:pPr>
        <w:spacing w:after="0"/>
        <w:jc w:val="center"/>
        <w:rPr>
          <w:rFonts w:eastAsia="Times New Roman" w:cstheme="minorHAnsi"/>
          <w:bCs/>
          <w:color w:val="000000"/>
          <w:sz w:val="24"/>
          <w:szCs w:val="24"/>
          <w:lang w:val="es-ES_tradnl" w:eastAsia="es-PR"/>
        </w:rPr>
      </w:pPr>
      <w:r w:rsidRPr="00112065">
        <w:rPr>
          <w:rFonts w:eastAsia="Times New Roman" w:cstheme="minorHAnsi"/>
          <w:bCs/>
          <w:color w:val="000000"/>
          <w:sz w:val="24"/>
          <w:szCs w:val="24"/>
          <w:lang w:val="es-ES_tradnl" w:eastAsia="es-PR"/>
        </w:rPr>
        <w:t>AD</w:t>
      </w:r>
      <w:r>
        <w:rPr>
          <w:rFonts w:eastAsia="Times New Roman" w:cstheme="minorHAnsi"/>
          <w:bCs/>
          <w:color w:val="000000"/>
          <w:sz w:val="24"/>
          <w:szCs w:val="24"/>
          <w:lang w:val="es-ES_tradnl" w:eastAsia="es-PR"/>
        </w:rPr>
        <w:t>QUISICIÓN</w:t>
      </w:r>
      <w:r w:rsidRPr="00112065">
        <w:rPr>
          <w:rFonts w:eastAsia="Times New Roman" w:cstheme="minorHAnsi"/>
          <w:bCs/>
          <w:color w:val="000000"/>
          <w:sz w:val="24"/>
          <w:szCs w:val="24"/>
          <w:lang w:val="es-ES_tradnl" w:eastAsia="es-PR"/>
        </w:rPr>
        <w:t xml:space="preserve"> </w:t>
      </w:r>
      <w:r w:rsidR="003C33DA" w:rsidRPr="00112065">
        <w:rPr>
          <w:rFonts w:eastAsia="Times New Roman" w:cstheme="minorHAnsi"/>
          <w:bCs/>
          <w:color w:val="000000"/>
          <w:sz w:val="24"/>
          <w:szCs w:val="24"/>
          <w:lang w:val="es-ES_tradnl" w:eastAsia="es-PR"/>
        </w:rPr>
        <w:t xml:space="preserve">DE EQUIPO DE ALTA TECNOLOGÍA ALINEADO A LA DEMANDA ACTUAL DE LA INDUSTRIA PARA LAS ESPECIALIDADES DE: TECNOLOGÍA DE MAQUINARIA PESADA (MECÁNICA DIÉSEL), CORTE Y SOLDADURA ESTRUCTURAL Y ELECTROMECÁNICA AUTOMOTRIZ DEL PROGRAMA DE EDUCACIÓN INDUSTRIAL DEL </w:t>
      </w:r>
    </w:p>
    <w:p w14:paraId="3537E879" w14:textId="77777777" w:rsidR="003C33DA" w:rsidRPr="00112065" w:rsidRDefault="003C33DA" w:rsidP="003C33DA">
      <w:pPr>
        <w:spacing w:after="0"/>
        <w:jc w:val="center"/>
        <w:rPr>
          <w:rFonts w:eastAsia="Times New Roman" w:cstheme="minorHAnsi"/>
          <w:sz w:val="24"/>
          <w:szCs w:val="24"/>
          <w:lang w:val="es-ES_tradnl" w:eastAsia="es-PR"/>
        </w:rPr>
      </w:pPr>
      <w:r w:rsidRPr="00112065">
        <w:rPr>
          <w:rFonts w:eastAsia="Times New Roman" w:cstheme="minorHAnsi"/>
          <w:bCs/>
          <w:color w:val="000000"/>
          <w:sz w:val="24"/>
          <w:szCs w:val="24"/>
          <w:lang w:val="es-ES_tradnl" w:eastAsia="es-PR"/>
        </w:rPr>
        <w:t>DEPARTAMENTO DE EDUCACIÓN</w:t>
      </w:r>
    </w:p>
    <w:p w14:paraId="32695BF6" w14:textId="4DC90A77" w:rsidR="00662ADF" w:rsidRPr="00112065" w:rsidRDefault="003C33DA" w:rsidP="00404B44">
      <w:pPr>
        <w:spacing w:after="0"/>
        <w:jc w:val="center"/>
        <w:rPr>
          <w:rFonts w:eastAsia="Times New Roman" w:cstheme="minorHAnsi"/>
          <w:sz w:val="24"/>
          <w:szCs w:val="24"/>
          <w:lang w:val="es-ES_tradnl" w:eastAsia="es-PR"/>
        </w:rPr>
      </w:pPr>
      <w:r w:rsidRPr="00112065">
        <w:rPr>
          <w:rFonts w:eastAsia="Times New Roman" w:cstheme="minorHAnsi"/>
          <w:b/>
          <w:bCs/>
          <w:color w:val="000000"/>
          <w:sz w:val="24"/>
          <w:szCs w:val="24"/>
          <w:lang w:val="es-ES_tradnl" w:eastAsia="es-PR"/>
        </w:rPr>
        <w:t>2020 – 2021</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3476BD" w:rsidRPr="00112065" w14:paraId="1BA959CC" w14:textId="77777777" w:rsidTr="008A5167">
        <w:tc>
          <w:tcPr>
            <w:tcW w:w="10620" w:type="dxa"/>
          </w:tcPr>
          <w:p w14:paraId="0EF9AE88" w14:textId="77777777" w:rsidR="003476BD" w:rsidRPr="00112065" w:rsidRDefault="003476BD" w:rsidP="00B97C4E">
            <w:pPr>
              <w:spacing w:after="0"/>
              <w:jc w:val="both"/>
              <w:rPr>
                <w:rFonts w:cstheme="minorHAnsi"/>
                <w:b/>
                <w:sz w:val="24"/>
                <w:szCs w:val="24"/>
                <w:lang w:val="es-ES_tradnl"/>
              </w:rPr>
            </w:pPr>
            <w:r w:rsidRPr="00112065">
              <w:rPr>
                <w:rFonts w:eastAsia="Batang" w:cstheme="minorHAnsi"/>
                <w:b/>
                <w:sz w:val="24"/>
                <w:szCs w:val="24"/>
                <w:lang w:val="es-ES_tradnl"/>
              </w:rPr>
              <w:t>I. Información del Proponente:</w:t>
            </w:r>
          </w:p>
        </w:tc>
      </w:tr>
      <w:tr w:rsidR="003476BD" w:rsidRPr="00112065" w14:paraId="0B638291" w14:textId="77777777" w:rsidTr="008A5167">
        <w:tc>
          <w:tcPr>
            <w:tcW w:w="10620" w:type="dxa"/>
          </w:tcPr>
          <w:p w14:paraId="4AE6980A" w14:textId="77777777" w:rsidR="003476BD" w:rsidRPr="00112065" w:rsidRDefault="003476BD" w:rsidP="00B97C4E">
            <w:pPr>
              <w:pStyle w:val="Footer"/>
              <w:numPr>
                <w:ilvl w:val="0"/>
                <w:numId w:val="12"/>
              </w:numPr>
              <w:tabs>
                <w:tab w:val="clear" w:pos="720"/>
                <w:tab w:val="clear" w:pos="4419"/>
                <w:tab w:val="clear" w:pos="8838"/>
                <w:tab w:val="num" w:pos="240"/>
              </w:tabs>
              <w:spacing w:line="276" w:lineRule="auto"/>
              <w:ind w:hanging="720"/>
              <w:jc w:val="both"/>
              <w:rPr>
                <w:rFonts w:eastAsia="Batang" w:cstheme="minorHAnsi"/>
                <w:sz w:val="24"/>
                <w:szCs w:val="24"/>
                <w:lang w:val="es-ES_tradnl"/>
              </w:rPr>
            </w:pPr>
            <w:r w:rsidRPr="00112065">
              <w:rPr>
                <w:rFonts w:eastAsia="Batang" w:cstheme="minorHAnsi"/>
                <w:b/>
                <w:sz w:val="24"/>
                <w:szCs w:val="24"/>
                <w:lang w:val="es-ES_tradnl"/>
              </w:rPr>
              <w:t xml:space="preserve">Nombre de la persona natural o </w:t>
            </w:r>
            <w:r w:rsidR="00A73E49" w:rsidRPr="00112065">
              <w:rPr>
                <w:rFonts w:eastAsia="Batang" w:cstheme="minorHAnsi"/>
                <w:b/>
                <w:sz w:val="24"/>
                <w:szCs w:val="24"/>
                <w:lang w:val="es-ES_tradnl"/>
              </w:rPr>
              <w:t>jurídica</w:t>
            </w:r>
            <w:r w:rsidRPr="00112065">
              <w:rPr>
                <w:rFonts w:eastAsia="Batang" w:cstheme="minorHAnsi"/>
                <w:b/>
                <w:sz w:val="24"/>
                <w:szCs w:val="24"/>
                <w:lang w:val="es-ES_tradnl"/>
              </w:rPr>
              <w:t xml:space="preserve"> que presenta la propuesta</w:t>
            </w:r>
            <w:r w:rsidRPr="00112065">
              <w:rPr>
                <w:rFonts w:eastAsia="Batang" w:cstheme="minorHAnsi"/>
                <w:sz w:val="24"/>
                <w:szCs w:val="24"/>
                <w:lang w:val="es-ES_tradnl"/>
              </w:rPr>
              <w:t>:</w:t>
            </w:r>
          </w:p>
        </w:tc>
      </w:tr>
      <w:tr w:rsidR="003476BD" w:rsidRPr="00112065" w14:paraId="6FC09837" w14:textId="77777777" w:rsidTr="008A5167">
        <w:tc>
          <w:tcPr>
            <w:tcW w:w="10620" w:type="dxa"/>
            <w:tcBorders>
              <w:bottom w:val="single" w:sz="4" w:space="0" w:color="auto"/>
            </w:tcBorders>
          </w:tcPr>
          <w:p w14:paraId="03949A5E" w14:textId="77777777" w:rsidR="003476BD" w:rsidRPr="00112065" w:rsidRDefault="003476BD" w:rsidP="00B97C4E">
            <w:pPr>
              <w:jc w:val="both"/>
              <w:rPr>
                <w:rFonts w:eastAsia="Batang" w:cstheme="minorHAnsi"/>
                <w:sz w:val="24"/>
                <w:szCs w:val="24"/>
                <w:lang w:val="es-ES_tradnl"/>
              </w:rPr>
            </w:pPr>
            <w:r w:rsidRPr="00112065">
              <w:rPr>
                <w:rFonts w:eastAsia="Batang" w:cstheme="minorHAnsi"/>
                <w:sz w:val="24"/>
                <w:szCs w:val="24"/>
                <w:lang w:val="es-ES_tradnl"/>
              </w:rPr>
              <w:t xml:space="preserve">2.  </w:t>
            </w:r>
            <w:r w:rsidR="006F0112" w:rsidRPr="00112065">
              <w:rPr>
                <w:rFonts w:eastAsia="Batang" w:cstheme="minorHAnsi"/>
                <w:b/>
                <w:sz w:val="24"/>
                <w:szCs w:val="24"/>
                <w:lang w:val="es-ES_tradnl"/>
              </w:rPr>
              <w:t>Tipo de proponente</w:t>
            </w:r>
            <w:r w:rsidRPr="00112065">
              <w:rPr>
                <w:rFonts w:eastAsia="Batang" w:cstheme="minorHAnsi"/>
                <w:sz w:val="24"/>
                <w:szCs w:val="24"/>
                <w:lang w:val="es-ES_tradnl"/>
              </w:rPr>
              <w:t>:</w:t>
            </w:r>
          </w:p>
          <w:p w14:paraId="76F2C9A2" w14:textId="6E25F5C3" w:rsidR="003476BD" w:rsidRPr="00112065" w:rsidRDefault="00943955" w:rsidP="003310F3">
            <w:pPr>
              <w:pStyle w:val="ListParagraph"/>
              <w:numPr>
                <w:ilvl w:val="0"/>
                <w:numId w:val="32"/>
              </w:numPr>
              <w:spacing w:after="0"/>
              <w:jc w:val="both"/>
              <w:rPr>
                <w:rFonts w:cstheme="minorHAnsi"/>
                <w:b/>
                <w:sz w:val="24"/>
                <w:szCs w:val="24"/>
                <w:lang w:val="es-ES_tradnl"/>
              </w:rPr>
            </w:pPr>
            <w:r w:rsidRPr="00112065">
              <w:rPr>
                <w:rFonts w:cstheme="minorHAnsi"/>
                <w:b/>
                <w:sz w:val="24"/>
                <w:szCs w:val="24"/>
                <w:lang w:val="es-ES_tradnl"/>
              </w:rPr>
              <w:t xml:space="preserve">Entidad </w:t>
            </w:r>
            <w:r w:rsidR="00925D45" w:rsidRPr="00112065">
              <w:rPr>
                <w:rFonts w:cstheme="minorHAnsi"/>
                <w:b/>
                <w:sz w:val="24"/>
                <w:szCs w:val="24"/>
                <w:lang w:val="es-ES_tradnl"/>
              </w:rPr>
              <w:t>sin fines de lucro</w:t>
            </w:r>
          </w:p>
          <w:p w14:paraId="5B2E429D" w14:textId="7B5AC276" w:rsidR="00925D45" w:rsidRPr="00112065" w:rsidRDefault="00943955" w:rsidP="003310F3">
            <w:pPr>
              <w:pStyle w:val="ListParagraph"/>
              <w:numPr>
                <w:ilvl w:val="0"/>
                <w:numId w:val="32"/>
              </w:numPr>
              <w:spacing w:after="0"/>
              <w:jc w:val="both"/>
              <w:rPr>
                <w:rFonts w:cstheme="minorHAnsi"/>
                <w:b/>
                <w:sz w:val="24"/>
                <w:szCs w:val="24"/>
                <w:lang w:val="es-ES_tradnl"/>
              </w:rPr>
            </w:pPr>
            <w:r w:rsidRPr="00112065">
              <w:rPr>
                <w:rFonts w:cstheme="minorHAnsi"/>
                <w:b/>
                <w:sz w:val="24"/>
                <w:szCs w:val="24"/>
                <w:lang w:val="es-ES_tradnl"/>
              </w:rPr>
              <w:t>Entidad</w:t>
            </w:r>
            <w:r w:rsidR="00925D45" w:rsidRPr="00112065">
              <w:rPr>
                <w:rFonts w:cstheme="minorHAnsi"/>
                <w:b/>
                <w:sz w:val="24"/>
                <w:szCs w:val="24"/>
                <w:lang w:val="es-ES_tradnl"/>
              </w:rPr>
              <w:t xml:space="preserve"> con fines de lucro</w:t>
            </w:r>
          </w:p>
          <w:p w14:paraId="18BE5721" w14:textId="0F3C34C1" w:rsidR="00662ADF" w:rsidRPr="00112065" w:rsidRDefault="00925D45" w:rsidP="003310F3">
            <w:pPr>
              <w:pStyle w:val="ListParagraph"/>
              <w:numPr>
                <w:ilvl w:val="0"/>
                <w:numId w:val="32"/>
              </w:numPr>
              <w:spacing w:after="0"/>
              <w:jc w:val="both"/>
              <w:rPr>
                <w:rFonts w:cstheme="minorHAnsi"/>
                <w:b/>
                <w:sz w:val="24"/>
                <w:szCs w:val="24"/>
                <w:lang w:val="es-ES_tradnl"/>
              </w:rPr>
            </w:pPr>
            <w:r w:rsidRPr="00112065">
              <w:rPr>
                <w:rFonts w:cstheme="minorHAnsi"/>
                <w:b/>
                <w:sz w:val="24"/>
                <w:szCs w:val="24"/>
                <w:lang w:val="es-ES_tradnl"/>
              </w:rPr>
              <w:t>Otro tipo de entidad</w:t>
            </w:r>
          </w:p>
          <w:p w14:paraId="59215B83" w14:textId="77777777" w:rsidR="00662ADF" w:rsidRPr="00112065" w:rsidRDefault="00662ADF" w:rsidP="00B97C4E">
            <w:pPr>
              <w:spacing w:after="0"/>
              <w:jc w:val="both"/>
              <w:rPr>
                <w:rFonts w:cstheme="minorHAnsi"/>
                <w:b/>
                <w:sz w:val="24"/>
                <w:szCs w:val="24"/>
                <w:lang w:val="es-ES_tradnl"/>
              </w:rPr>
            </w:pPr>
          </w:p>
        </w:tc>
      </w:tr>
      <w:tr w:rsidR="003476BD" w:rsidRPr="00112065" w14:paraId="109F44CD" w14:textId="77777777" w:rsidTr="008A5167">
        <w:tc>
          <w:tcPr>
            <w:tcW w:w="10620" w:type="dxa"/>
            <w:tcBorders>
              <w:top w:val="single" w:sz="4" w:space="0" w:color="auto"/>
            </w:tcBorders>
          </w:tcPr>
          <w:p w14:paraId="4A9C57D6" w14:textId="77777777" w:rsidR="003476BD" w:rsidRPr="00112065" w:rsidRDefault="003476BD" w:rsidP="00B97C4E">
            <w:pPr>
              <w:jc w:val="both"/>
              <w:rPr>
                <w:rFonts w:eastAsia="Batang" w:cstheme="minorHAnsi"/>
                <w:sz w:val="24"/>
                <w:szCs w:val="24"/>
                <w:lang w:val="es-ES_tradnl"/>
              </w:rPr>
            </w:pPr>
            <w:r w:rsidRPr="00112065">
              <w:rPr>
                <w:rFonts w:eastAsia="Batang" w:cstheme="minorHAnsi"/>
                <w:sz w:val="24"/>
                <w:szCs w:val="24"/>
                <w:lang w:val="es-ES_tradnl"/>
              </w:rPr>
              <w:t xml:space="preserve">3. </w:t>
            </w:r>
            <w:r w:rsidRPr="00112065">
              <w:rPr>
                <w:rFonts w:eastAsia="Batang" w:cstheme="minorHAnsi"/>
                <w:b/>
                <w:sz w:val="24"/>
                <w:szCs w:val="24"/>
                <w:lang w:val="es-ES_tradnl"/>
              </w:rPr>
              <w:t>Dirección postal</w:t>
            </w:r>
            <w:r w:rsidRPr="00112065">
              <w:rPr>
                <w:rFonts w:eastAsia="Batang" w:cstheme="minorHAnsi"/>
                <w:sz w:val="24"/>
                <w:szCs w:val="24"/>
                <w:lang w:val="es-ES_tradnl"/>
              </w:rPr>
              <w:t>:</w:t>
            </w:r>
          </w:p>
          <w:p w14:paraId="6AE28F45" w14:textId="77777777" w:rsidR="003476BD" w:rsidRPr="00112065" w:rsidRDefault="003476BD" w:rsidP="00B97C4E">
            <w:pPr>
              <w:jc w:val="both"/>
              <w:rPr>
                <w:rFonts w:cstheme="minorHAnsi"/>
                <w:b/>
                <w:sz w:val="24"/>
                <w:szCs w:val="24"/>
                <w:lang w:val="es-ES_tradnl"/>
              </w:rPr>
            </w:pPr>
          </w:p>
        </w:tc>
      </w:tr>
      <w:tr w:rsidR="003476BD" w:rsidRPr="00112065" w14:paraId="79F88BED" w14:textId="77777777" w:rsidTr="008A5167">
        <w:tc>
          <w:tcPr>
            <w:tcW w:w="10620" w:type="dxa"/>
          </w:tcPr>
          <w:p w14:paraId="491F3454" w14:textId="5A4C63BC" w:rsidR="003476BD" w:rsidRPr="00112065" w:rsidRDefault="003476BD" w:rsidP="00B97C4E">
            <w:pPr>
              <w:jc w:val="both"/>
              <w:rPr>
                <w:rFonts w:eastAsia="Batang" w:cstheme="minorHAnsi"/>
                <w:sz w:val="24"/>
                <w:szCs w:val="24"/>
                <w:lang w:val="es-ES_tradnl"/>
              </w:rPr>
            </w:pPr>
            <w:r w:rsidRPr="00112065">
              <w:rPr>
                <w:rFonts w:eastAsia="Batang" w:cstheme="minorHAnsi"/>
                <w:sz w:val="24"/>
                <w:szCs w:val="24"/>
                <w:lang w:val="es-ES_tradnl"/>
              </w:rPr>
              <w:t xml:space="preserve">4. </w:t>
            </w:r>
            <w:r w:rsidRPr="00112065">
              <w:rPr>
                <w:rFonts w:eastAsia="Batang" w:cstheme="minorHAnsi"/>
                <w:b/>
                <w:sz w:val="24"/>
                <w:szCs w:val="24"/>
                <w:lang w:val="es-ES_tradnl"/>
              </w:rPr>
              <w:t>Dirección física</w:t>
            </w:r>
            <w:r w:rsidRPr="00112065">
              <w:rPr>
                <w:rFonts w:eastAsia="Batang" w:cstheme="minorHAnsi"/>
                <w:sz w:val="24"/>
                <w:szCs w:val="24"/>
                <w:lang w:val="es-ES_tradnl"/>
              </w:rPr>
              <w:t xml:space="preserve">: </w:t>
            </w:r>
          </w:p>
          <w:p w14:paraId="4D275BC6" w14:textId="77777777" w:rsidR="003476BD" w:rsidRPr="00112065" w:rsidRDefault="003476BD" w:rsidP="00B97C4E">
            <w:pPr>
              <w:jc w:val="both"/>
              <w:rPr>
                <w:rFonts w:cstheme="minorHAnsi"/>
                <w:b/>
                <w:sz w:val="24"/>
                <w:szCs w:val="24"/>
                <w:lang w:val="es-ES_tradnl"/>
              </w:rPr>
            </w:pPr>
          </w:p>
        </w:tc>
      </w:tr>
      <w:tr w:rsidR="003476BD" w:rsidRPr="00112065" w14:paraId="41741386" w14:textId="77777777" w:rsidTr="008A5167">
        <w:tc>
          <w:tcPr>
            <w:tcW w:w="10620" w:type="dxa"/>
          </w:tcPr>
          <w:p w14:paraId="4F1CEA80" w14:textId="77777777" w:rsidR="003476BD" w:rsidRPr="00112065" w:rsidRDefault="003476BD" w:rsidP="00B97C4E">
            <w:pPr>
              <w:jc w:val="both"/>
              <w:rPr>
                <w:rFonts w:eastAsia="Batang" w:cstheme="minorHAnsi"/>
                <w:b/>
                <w:sz w:val="24"/>
                <w:szCs w:val="24"/>
                <w:lang w:val="es-ES_tradnl"/>
              </w:rPr>
            </w:pPr>
            <w:r w:rsidRPr="00112065">
              <w:rPr>
                <w:rFonts w:eastAsia="Batang" w:cstheme="minorHAnsi"/>
                <w:sz w:val="24"/>
                <w:szCs w:val="24"/>
                <w:lang w:val="es-ES_tradnl"/>
              </w:rPr>
              <w:t xml:space="preserve">5. </w:t>
            </w:r>
            <w:r w:rsidRPr="00112065">
              <w:rPr>
                <w:rFonts w:eastAsia="Batang" w:cstheme="minorHAnsi"/>
                <w:b/>
                <w:sz w:val="24"/>
                <w:szCs w:val="24"/>
                <w:lang w:val="es-ES_tradnl"/>
              </w:rPr>
              <w:t xml:space="preserve">Teléfono:                                                       Fax:                                             E-mail: </w:t>
            </w:r>
          </w:p>
          <w:p w14:paraId="235CFD74" w14:textId="77777777" w:rsidR="003476BD" w:rsidRPr="00112065" w:rsidRDefault="003476BD" w:rsidP="00B97C4E">
            <w:pPr>
              <w:jc w:val="both"/>
              <w:rPr>
                <w:rFonts w:eastAsia="Batang" w:cstheme="minorHAnsi"/>
                <w:sz w:val="24"/>
                <w:szCs w:val="24"/>
                <w:lang w:val="es-ES_tradnl"/>
              </w:rPr>
            </w:pPr>
          </w:p>
        </w:tc>
      </w:tr>
      <w:tr w:rsidR="003476BD" w:rsidRPr="00112065" w14:paraId="28B27419" w14:textId="77777777" w:rsidTr="008A5167">
        <w:tc>
          <w:tcPr>
            <w:tcW w:w="10620" w:type="dxa"/>
          </w:tcPr>
          <w:p w14:paraId="1D1DC0FE" w14:textId="2F346C98" w:rsidR="003476BD" w:rsidRPr="00112065" w:rsidRDefault="00ED7B16" w:rsidP="00B97C4E">
            <w:pPr>
              <w:jc w:val="both"/>
              <w:rPr>
                <w:rFonts w:eastAsia="Batang" w:cstheme="minorHAnsi"/>
                <w:bCs/>
                <w:sz w:val="24"/>
                <w:szCs w:val="24"/>
                <w:lang w:val="es-ES_tradnl"/>
              </w:rPr>
            </w:pPr>
            <w:r w:rsidRPr="00112065">
              <w:rPr>
                <w:rFonts w:eastAsia="Batang" w:cstheme="minorHAnsi"/>
                <w:bCs/>
                <w:sz w:val="24"/>
                <w:szCs w:val="24"/>
                <w:lang w:val="es-ES_tradnl"/>
              </w:rPr>
              <w:t>6</w:t>
            </w:r>
            <w:r w:rsidR="003476BD" w:rsidRPr="00112065">
              <w:rPr>
                <w:rFonts w:eastAsia="Batang" w:cstheme="minorHAnsi"/>
                <w:bCs/>
                <w:sz w:val="24"/>
                <w:szCs w:val="24"/>
                <w:lang w:val="es-ES_tradnl"/>
              </w:rPr>
              <w:t xml:space="preserve">. </w:t>
            </w:r>
            <w:r w:rsidR="003476BD" w:rsidRPr="00112065">
              <w:rPr>
                <w:rFonts w:eastAsia="Batang" w:cstheme="minorHAnsi"/>
                <w:b/>
                <w:bCs/>
                <w:sz w:val="24"/>
                <w:szCs w:val="24"/>
                <w:lang w:val="es-ES_tradnl"/>
              </w:rPr>
              <w:t>Personas Autorizadas</w:t>
            </w:r>
            <w:r w:rsidR="003476BD" w:rsidRPr="00112065">
              <w:rPr>
                <w:rFonts w:eastAsia="Batang" w:cstheme="minorHAnsi"/>
                <w:bCs/>
                <w:sz w:val="24"/>
                <w:szCs w:val="24"/>
                <w:lang w:val="es-ES_tradnl"/>
              </w:rPr>
              <w:t>:</w:t>
            </w:r>
            <w:r w:rsidR="003476BD" w:rsidRPr="00112065">
              <w:rPr>
                <w:rFonts w:eastAsia="Batang" w:cstheme="minorHAnsi"/>
                <w:bCs/>
                <w:sz w:val="24"/>
                <w:szCs w:val="24"/>
                <w:lang w:val="es-ES_tradnl"/>
              </w:rPr>
              <w:tab/>
            </w:r>
          </w:p>
          <w:p w14:paraId="1981846D" w14:textId="77777777" w:rsidR="003476BD" w:rsidRPr="00112065" w:rsidRDefault="003476BD" w:rsidP="00B97C4E">
            <w:pPr>
              <w:pStyle w:val="Footer"/>
              <w:spacing w:line="276" w:lineRule="auto"/>
              <w:jc w:val="both"/>
              <w:rPr>
                <w:rFonts w:eastAsia="Batang" w:cstheme="minorHAnsi"/>
                <w:sz w:val="24"/>
                <w:szCs w:val="24"/>
                <w:lang w:val="es-ES_tradnl"/>
              </w:rPr>
            </w:pPr>
          </w:p>
          <w:p w14:paraId="18C20D43" w14:textId="77777777" w:rsidR="003476BD" w:rsidRPr="00112065" w:rsidRDefault="00AA638E" w:rsidP="00B97C4E">
            <w:pPr>
              <w:pStyle w:val="Footer"/>
              <w:spacing w:line="276" w:lineRule="auto"/>
              <w:jc w:val="both"/>
              <w:rPr>
                <w:rFonts w:eastAsia="Batang" w:cstheme="minorHAnsi"/>
                <w:sz w:val="24"/>
                <w:szCs w:val="24"/>
                <w:lang w:val="es-ES_tradnl"/>
              </w:rPr>
            </w:pPr>
            <w:r w:rsidRPr="00112065">
              <w:rPr>
                <w:rFonts w:eastAsia="Batang" w:cstheme="minorHAnsi"/>
                <w:sz w:val="24"/>
                <w:szCs w:val="24"/>
                <w:lang w:val="es-ES_tradnl"/>
              </w:rPr>
              <w:t>Nombre__________________</w:t>
            </w:r>
            <w:r w:rsidR="003476BD" w:rsidRPr="00112065">
              <w:rPr>
                <w:rFonts w:eastAsia="Batang" w:cstheme="minorHAnsi"/>
                <w:sz w:val="24"/>
                <w:szCs w:val="24"/>
                <w:lang w:val="es-ES_tradnl"/>
              </w:rPr>
              <w:t>Puesto__________</w:t>
            </w:r>
            <w:r w:rsidRPr="00112065">
              <w:rPr>
                <w:rFonts w:eastAsia="Batang" w:cstheme="minorHAnsi"/>
                <w:sz w:val="24"/>
                <w:szCs w:val="24"/>
                <w:lang w:val="es-ES_tradnl"/>
              </w:rPr>
              <w:t>_______Firma__________________</w:t>
            </w:r>
            <w:r w:rsidR="003476BD" w:rsidRPr="00112065">
              <w:rPr>
                <w:rFonts w:eastAsia="Batang" w:cstheme="minorHAnsi"/>
                <w:sz w:val="24"/>
                <w:szCs w:val="24"/>
                <w:lang w:val="es-ES_tradnl"/>
              </w:rPr>
              <w:t>Fecha____________</w:t>
            </w:r>
          </w:p>
          <w:p w14:paraId="3991A02D" w14:textId="77777777" w:rsidR="003476BD" w:rsidRPr="00112065" w:rsidRDefault="003476BD" w:rsidP="00B97C4E">
            <w:pPr>
              <w:pStyle w:val="BodyText"/>
              <w:spacing w:line="276" w:lineRule="auto"/>
              <w:rPr>
                <w:rFonts w:asciiTheme="minorHAnsi" w:eastAsia="Batang" w:hAnsiTheme="minorHAnsi" w:cstheme="minorHAnsi"/>
                <w:color w:val="auto"/>
                <w:sz w:val="24"/>
                <w:szCs w:val="24"/>
                <w:lang w:val="es-ES_tradnl"/>
              </w:rPr>
            </w:pPr>
          </w:p>
          <w:p w14:paraId="22BAB0C5" w14:textId="77777777" w:rsidR="00AA638E" w:rsidRPr="00112065" w:rsidRDefault="00AA638E" w:rsidP="00B97C4E">
            <w:pPr>
              <w:pStyle w:val="Footer"/>
              <w:spacing w:line="276" w:lineRule="auto"/>
              <w:jc w:val="both"/>
              <w:rPr>
                <w:rFonts w:eastAsia="Batang" w:cstheme="minorHAnsi"/>
                <w:sz w:val="24"/>
                <w:szCs w:val="24"/>
                <w:lang w:val="es-ES_tradnl"/>
              </w:rPr>
            </w:pPr>
            <w:r w:rsidRPr="00112065">
              <w:rPr>
                <w:rFonts w:eastAsia="Batang" w:cstheme="minorHAnsi"/>
                <w:sz w:val="24"/>
                <w:szCs w:val="24"/>
                <w:lang w:val="es-ES_tradnl"/>
              </w:rPr>
              <w:t>Nombre__________________Puesto_________________Firma__________________Fecha____________</w:t>
            </w:r>
          </w:p>
          <w:p w14:paraId="6F1C47E9" w14:textId="77777777" w:rsidR="003476BD" w:rsidRPr="00112065" w:rsidRDefault="003476BD" w:rsidP="00B97C4E">
            <w:pPr>
              <w:pStyle w:val="BodyText"/>
              <w:spacing w:line="276" w:lineRule="auto"/>
              <w:rPr>
                <w:rFonts w:asciiTheme="minorHAnsi" w:hAnsiTheme="minorHAnsi" w:cstheme="minorHAnsi"/>
                <w:sz w:val="24"/>
                <w:szCs w:val="24"/>
                <w:lang w:val="es-ES_tradnl"/>
              </w:rPr>
            </w:pPr>
          </w:p>
          <w:p w14:paraId="2CC5509D" w14:textId="77777777" w:rsidR="00AA638E" w:rsidRPr="00112065" w:rsidRDefault="00AA638E" w:rsidP="00B97C4E">
            <w:pPr>
              <w:pStyle w:val="BodyText"/>
              <w:spacing w:line="276" w:lineRule="auto"/>
              <w:rPr>
                <w:rFonts w:asciiTheme="minorHAnsi" w:hAnsiTheme="minorHAnsi" w:cstheme="minorHAnsi"/>
                <w:sz w:val="24"/>
                <w:szCs w:val="24"/>
                <w:lang w:val="es-ES_tradnl"/>
              </w:rPr>
            </w:pPr>
          </w:p>
        </w:tc>
      </w:tr>
    </w:tbl>
    <w:p w14:paraId="611CAD7C" w14:textId="77777777" w:rsidR="005B5982" w:rsidRPr="00112065" w:rsidRDefault="005B5982" w:rsidP="00B97C4E">
      <w:pPr>
        <w:jc w:val="both"/>
        <w:rPr>
          <w:rFonts w:cstheme="minorHAnsi"/>
          <w:sz w:val="24"/>
          <w:szCs w:val="24"/>
          <w:lang w:val="es-ES_tradnl"/>
        </w:rPr>
      </w:pPr>
    </w:p>
    <w:p w14:paraId="4E70C270" w14:textId="77777777" w:rsidR="003476BD" w:rsidRPr="00112065" w:rsidRDefault="001C1813" w:rsidP="00B97C4E">
      <w:pPr>
        <w:jc w:val="both"/>
        <w:rPr>
          <w:rFonts w:cstheme="minorHAnsi"/>
          <w:sz w:val="24"/>
          <w:szCs w:val="24"/>
          <w:lang w:val="es-ES_tradnl"/>
        </w:rPr>
      </w:pPr>
      <w:r w:rsidRPr="00112065">
        <w:rPr>
          <w:rFonts w:cstheme="minorHAnsi"/>
          <w:b/>
          <w:sz w:val="24"/>
          <w:szCs w:val="24"/>
          <w:lang w:val="es-ES_tradnl"/>
        </w:rPr>
        <w:t>II. ÍNDICE DE LA PROPUESTA</w:t>
      </w:r>
    </w:p>
    <w:tbl>
      <w:tblPr>
        <w:tblW w:w="9540" w:type="dxa"/>
        <w:tblInd w:w="-9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7290"/>
        <w:gridCol w:w="2250"/>
      </w:tblGrid>
      <w:tr w:rsidR="003476BD" w:rsidRPr="00112065" w14:paraId="2D0A9B7A" w14:textId="77777777" w:rsidTr="003310F3">
        <w:trPr>
          <w:cantSplit/>
          <w:trHeight w:val="210"/>
          <w:tblHeader/>
        </w:trPr>
        <w:tc>
          <w:tcPr>
            <w:tcW w:w="7290" w:type="dxa"/>
            <w:tcBorders>
              <w:top w:val="single" w:sz="4" w:space="0" w:color="auto"/>
              <w:left w:val="single" w:sz="4" w:space="0" w:color="auto"/>
              <w:bottom w:val="single" w:sz="4" w:space="0" w:color="auto"/>
              <w:right w:val="single" w:sz="4" w:space="0" w:color="auto"/>
            </w:tcBorders>
            <w:shd w:val="clear" w:color="auto" w:fill="CCCCCC"/>
            <w:vAlign w:val="center"/>
          </w:tcPr>
          <w:p w14:paraId="56E0315B" w14:textId="77777777" w:rsidR="003476BD" w:rsidRPr="00112065" w:rsidRDefault="00925D45" w:rsidP="00B97C4E">
            <w:pPr>
              <w:pStyle w:val="Heading7"/>
              <w:spacing w:before="0"/>
              <w:jc w:val="both"/>
              <w:rPr>
                <w:rFonts w:asciiTheme="minorHAnsi" w:hAnsiTheme="minorHAnsi" w:cstheme="minorHAnsi"/>
                <w:b/>
                <w:i w:val="0"/>
                <w:color w:val="auto"/>
                <w:sz w:val="24"/>
                <w:szCs w:val="24"/>
                <w:lang w:val="es-ES_tradnl"/>
              </w:rPr>
            </w:pPr>
            <w:r w:rsidRPr="00112065">
              <w:rPr>
                <w:rFonts w:asciiTheme="minorHAnsi" w:hAnsiTheme="minorHAnsi" w:cstheme="minorHAnsi"/>
                <w:b/>
                <w:i w:val="0"/>
                <w:color w:val="auto"/>
                <w:sz w:val="24"/>
                <w:szCs w:val="24"/>
                <w:lang w:val="es-ES_tradnl"/>
              </w:rPr>
              <w:t xml:space="preserve">CRITERIOS </w:t>
            </w:r>
          </w:p>
        </w:tc>
        <w:tc>
          <w:tcPr>
            <w:tcW w:w="2250" w:type="dxa"/>
            <w:tcBorders>
              <w:top w:val="single" w:sz="4" w:space="0" w:color="auto"/>
              <w:left w:val="single" w:sz="4" w:space="0" w:color="auto"/>
              <w:bottom w:val="single" w:sz="4" w:space="0" w:color="auto"/>
              <w:right w:val="single" w:sz="4" w:space="0" w:color="auto"/>
            </w:tcBorders>
            <w:shd w:val="clear" w:color="auto" w:fill="CCCCCC"/>
            <w:vAlign w:val="center"/>
          </w:tcPr>
          <w:p w14:paraId="71D254C2" w14:textId="77777777" w:rsidR="003476BD" w:rsidRPr="00112065" w:rsidRDefault="003476BD" w:rsidP="00B97C4E">
            <w:pPr>
              <w:pStyle w:val="Heading7"/>
              <w:spacing w:before="0"/>
              <w:jc w:val="both"/>
              <w:rPr>
                <w:rFonts w:asciiTheme="minorHAnsi" w:hAnsiTheme="minorHAnsi" w:cstheme="minorHAnsi"/>
                <w:b/>
                <w:i w:val="0"/>
                <w:color w:val="auto"/>
                <w:sz w:val="24"/>
                <w:szCs w:val="24"/>
                <w:highlight w:val="lightGray"/>
                <w:lang w:val="es-ES_tradnl"/>
              </w:rPr>
            </w:pPr>
            <w:r w:rsidRPr="00112065">
              <w:rPr>
                <w:rFonts w:asciiTheme="minorHAnsi" w:hAnsiTheme="minorHAnsi" w:cstheme="minorHAnsi"/>
                <w:b/>
                <w:i w:val="0"/>
                <w:color w:val="auto"/>
                <w:sz w:val="24"/>
                <w:szCs w:val="24"/>
                <w:lang w:val="es-ES_tradnl"/>
              </w:rPr>
              <w:t>Número de página en su propuesta</w:t>
            </w:r>
          </w:p>
        </w:tc>
      </w:tr>
      <w:tr w:rsidR="003476BD" w:rsidRPr="00112065" w14:paraId="17DE93DE" w14:textId="77777777" w:rsidTr="003310F3">
        <w:trPr>
          <w:cantSplit/>
          <w:trHeight w:val="246"/>
        </w:trPr>
        <w:tc>
          <w:tcPr>
            <w:tcW w:w="7290" w:type="dxa"/>
            <w:tcBorders>
              <w:top w:val="single" w:sz="4" w:space="0" w:color="auto"/>
              <w:left w:val="single" w:sz="4" w:space="0" w:color="auto"/>
              <w:bottom w:val="single" w:sz="4" w:space="0" w:color="auto"/>
              <w:right w:val="single" w:sz="4" w:space="0" w:color="auto"/>
            </w:tcBorders>
            <w:vAlign w:val="center"/>
          </w:tcPr>
          <w:p w14:paraId="0AFB5AAF" w14:textId="77777777" w:rsidR="003476BD" w:rsidRPr="00112065" w:rsidRDefault="00A82DEB" w:rsidP="003310F3">
            <w:pPr>
              <w:pStyle w:val="NoSpacing"/>
              <w:rPr>
                <w:rFonts w:cstheme="minorHAnsi"/>
                <w:b/>
              </w:rPr>
            </w:pPr>
            <w:r w:rsidRPr="0051592B">
              <w:rPr>
                <w:rFonts w:cstheme="minorHAnsi"/>
                <w:sz w:val="24"/>
                <w:szCs w:val="24"/>
              </w:rPr>
              <w:t>INFORMACI</w:t>
            </w:r>
            <w:r w:rsidRPr="004557B4">
              <w:rPr>
                <w:rFonts w:cstheme="minorHAnsi"/>
                <w:sz w:val="24"/>
                <w:szCs w:val="24"/>
              </w:rPr>
              <w:t>Ó</w:t>
            </w:r>
            <w:r w:rsidRPr="00112065">
              <w:rPr>
                <w:rFonts w:cstheme="minorHAnsi"/>
                <w:sz w:val="24"/>
                <w:szCs w:val="24"/>
              </w:rPr>
              <w:t>N GENERAL DEL PROPONENTE (PORTADA)</w:t>
            </w:r>
          </w:p>
        </w:tc>
        <w:tc>
          <w:tcPr>
            <w:tcW w:w="2250" w:type="dxa"/>
            <w:tcBorders>
              <w:top w:val="single" w:sz="4" w:space="0" w:color="auto"/>
              <w:left w:val="single" w:sz="4" w:space="0" w:color="auto"/>
              <w:bottom w:val="single" w:sz="4" w:space="0" w:color="auto"/>
              <w:right w:val="single" w:sz="4" w:space="0" w:color="auto"/>
            </w:tcBorders>
          </w:tcPr>
          <w:p w14:paraId="67D2AA5D" w14:textId="77777777" w:rsidR="003476BD" w:rsidRPr="004557B4" w:rsidRDefault="003476BD" w:rsidP="00B97C4E">
            <w:pPr>
              <w:jc w:val="both"/>
              <w:rPr>
                <w:rFonts w:cstheme="minorHAnsi"/>
                <w:b/>
                <w:bCs/>
                <w:sz w:val="24"/>
                <w:szCs w:val="24"/>
                <w:lang w:val="es-ES_tradnl"/>
              </w:rPr>
            </w:pPr>
          </w:p>
        </w:tc>
      </w:tr>
      <w:tr w:rsidR="003476BD" w:rsidRPr="00112065" w14:paraId="2A456C08" w14:textId="77777777" w:rsidTr="003310F3">
        <w:trPr>
          <w:cantSplit/>
          <w:trHeight w:val="246"/>
        </w:trPr>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50DB7C92" w14:textId="77777777" w:rsidR="003476BD" w:rsidRPr="0051592B" w:rsidRDefault="00A82DEB" w:rsidP="003310F3">
            <w:pPr>
              <w:pStyle w:val="NoSpacing"/>
              <w:rPr>
                <w:rFonts w:cstheme="minorHAnsi"/>
                <w:sz w:val="24"/>
                <w:szCs w:val="24"/>
                <w:highlight w:val="black"/>
              </w:rPr>
            </w:pPr>
            <w:r w:rsidRPr="0051592B">
              <w:rPr>
                <w:rFonts w:cstheme="minorHAnsi"/>
                <w:sz w:val="24"/>
                <w:szCs w:val="24"/>
              </w:rPr>
              <w:t>ASPECTOS TÉCNICOS</w:t>
            </w:r>
          </w:p>
        </w:tc>
        <w:tc>
          <w:tcPr>
            <w:tcW w:w="2250" w:type="dxa"/>
            <w:tcBorders>
              <w:top w:val="single" w:sz="4" w:space="0" w:color="auto"/>
              <w:left w:val="single" w:sz="4" w:space="0" w:color="auto"/>
              <w:bottom w:val="single" w:sz="4" w:space="0" w:color="auto"/>
              <w:right w:val="single" w:sz="4" w:space="0" w:color="auto"/>
            </w:tcBorders>
          </w:tcPr>
          <w:p w14:paraId="0F46CD7A" w14:textId="77777777" w:rsidR="003476BD" w:rsidRPr="00112065" w:rsidRDefault="003476BD" w:rsidP="00B97C4E">
            <w:pPr>
              <w:jc w:val="both"/>
              <w:rPr>
                <w:rFonts w:cstheme="minorHAnsi"/>
                <w:b/>
                <w:bCs/>
                <w:color w:val="333333"/>
                <w:sz w:val="24"/>
                <w:szCs w:val="24"/>
                <w:highlight w:val="black"/>
                <w:lang w:val="es-ES_tradnl"/>
              </w:rPr>
            </w:pPr>
          </w:p>
        </w:tc>
      </w:tr>
      <w:tr w:rsidR="003476BD" w:rsidRPr="00112065" w14:paraId="3F0B3BDC" w14:textId="77777777" w:rsidTr="003310F3">
        <w:trPr>
          <w:cantSplit/>
          <w:trHeight w:val="246"/>
        </w:trPr>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444E36EA" w14:textId="77777777" w:rsidR="003476BD" w:rsidRPr="0051592B" w:rsidRDefault="00A82DEB" w:rsidP="003310F3">
            <w:pPr>
              <w:pStyle w:val="NoSpacing"/>
              <w:rPr>
                <w:rFonts w:cstheme="minorHAnsi"/>
                <w:sz w:val="24"/>
                <w:szCs w:val="24"/>
              </w:rPr>
            </w:pPr>
            <w:r w:rsidRPr="0051592B">
              <w:rPr>
                <w:rFonts w:cstheme="minorHAnsi"/>
                <w:sz w:val="24"/>
                <w:szCs w:val="24"/>
              </w:rPr>
              <w:t>CAPACIDAD PARA PROVEER Y COMPLETAR LOS SERVICIOS SOLICITADOS</w:t>
            </w:r>
          </w:p>
        </w:tc>
        <w:tc>
          <w:tcPr>
            <w:tcW w:w="2250" w:type="dxa"/>
            <w:tcBorders>
              <w:top w:val="single" w:sz="4" w:space="0" w:color="auto"/>
              <w:left w:val="single" w:sz="4" w:space="0" w:color="auto"/>
              <w:bottom w:val="single" w:sz="4" w:space="0" w:color="auto"/>
              <w:right w:val="single" w:sz="4" w:space="0" w:color="auto"/>
            </w:tcBorders>
          </w:tcPr>
          <w:p w14:paraId="079D77D8" w14:textId="77777777" w:rsidR="003476BD" w:rsidRPr="00112065" w:rsidRDefault="003476BD" w:rsidP="00B97C4E">
            <w:pPr>
              <w:jc w:val="both"/>
              <w:rPr>
                <w:rFonts w:cstheme="minorHAnsi"/>
                <w:b/>
                <w:bCs/>
                <w:sz w:val="24"/>
                <w:szCs w:val="24"/>
                <w:lang w:val="es-ES_tradnl"/>
              </w:rPr>
            </w:pPr>
          </w:p>
        </w:tc>
      </w:tr>
      <w:tr w:rsidR="003476BD" w:rsidRPr="00112065" w14:paraId="39015E19" w14:textId="77777777" w:rsidTr="003310F3">
        <w:trPr>
          <w:cantSplit/>
          <w:trHeight w:val="246"/>
        </w:trPr>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2D044F13" w14:textId="77777777" w:rsidR="003476BD" w:rsidRPr="0051592B" w:rsidRDefault="00A82DEB" w:rsidP="003310F3">
            <w:pPr>
              <w:pStyle w:val="NoSpacing"/>
              <w:rPr>
                <w:rFonts w:cstheme="minorHAnsi"/>
                <w:sz w:val="24"/>
                <w:szCs w:val="24"/>
              </w:rPr>
            </w:pPr>
            <w:r w:rsidRPr="0051592B">
              <w:rPr>
                <w:rFonts w:cstheme="minorHAnsi"/>
                <w:sz w:val="24"/>
                <w:szCs w:val="24"/>
              </w:rPr>
              <w:t>DESCRIPCIÓN</w:t>
            </w:r>
          </w:p>
        </w:tc>
        <w:tc>
          <w:tcPr>
            <w:tcW w:w="2250" w:type="dxa"/>
            <w:tcBorders>
              <w:top w:val="single" w:sz="4" w:space="0" w:color="auto"/>
              <w:left w:val="single" w:sz="4" w:space="0" w:color="auto"/>
              <w:bottom w:val="single" w:sz="4" w:space="0" w:color="auto"/>
              <w:right w:val="single" w:sz="4" w:space="0" w:color="auto"/>
            </w:tcBorders>
          </w:tcPr>
          <w:p w14:paraId="195A51D0" w14:textId="77777777" w:rsidR="003476BD" w:rsidRPr="00112065" w:rsidRDefault="003476BD" w:rsidP="00B97C4E">
            <w:pPr>
              <w:jc w:val="both"/>
              <w:rPr>
                <w:rFonts w:cstheme="minorHAnsi"/>
                <w:b/>
                <w:bCs/>
                <w:sz w:val="24"/>
                <w:szCs w:val="24"/>
                <w:lang w:val="es-ES_tradnl"/>
              </w:rPr>
            </w:pPr>
          </w:p>
        </w:tc>
      </w:tr>
      <w:tr w:rsidR="003476BD" w:rsidRPr="00112065" w14:paraId="35B108AA" w14:textId="77777777" w:rsidTr="003310F3">
        <w:trPr>
          <w:cantSplit/>
          <w:trHeight w:val="138"/>
        </w:trPr>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0483AE24" w14:textId="34A34B60" w:rsidR="003476BD" w:rsidRPr="0051592B" w:rsidRDefault="00A82DEB" w:rsidP="003310F3">
            <w:pPr>
              <w:pStyle w:val="NoSpacing"/>
              <w:rPr>
                <w:rFonts w:cstheme="minorHAnsi"/>
                <w:sz w:val="24"/>
                <w:szCs w:val="24"/>
              </w:rPr>
            </w:pPr>
            <w:r w:rsidRPr="0051592B">
              <w:rPr>
                <w:rFonts w:cstheme="minorHAnsi"/>
                <w:sz w:val="24"/>
                <w:szCs w:val="24"/>
              </w:rPr>
              <w:t xml:space="preserve">ANEJOS </w:t>
            </w:r>
          </w:p>
        </w:tc>
        <w:tc>
          <w:tcPr>
            <w:tcW w:w="2250" w:type="dxa"/>
            <w:tcBorders>
              <w:top w:val="single" w:sz="4" w:space="0" w:color="auto"/>
              <w:left w:val="single" w:sz="4" w:space="0" w:color="auto"/>
              <w:bottom w:val="single" w:sz="4" w:space="0" w:color="auto"/>
              <w:right w:val="single" w:sz="4" w:space="0" w:color="auto"/>
            </w:tcBorders>
          </w:tcPr>
          <w:p w14:paraId="4ABC5260" w14:textId="77777777" w:rsidR="003476BD" w:rsidRPr="00112065" w:rsidRDefault="003476BD" w:rsidP="00B97C4E">
            <w:pPr>
              <w:jc w:val="both"/>
              <w:rPr>
                <w:rFonts w:cstheme="minorHAnsi"/>
                <w:b/>
                <w:bCs/>
                <w:sz w:val="24"/>
                <w:szCs w:val="24"/>
                <w:lang w:val="es-ES_tradnl"/>
              </w:rPr>
            </w:pPr>
          </w:p>
        </w:tc>
      </w:tr>
    </w:tbl>
    <w:p w14:paraId="333863E6" w14:textId="77777777" w:rsidR="003476BD" w:rsidRPr="00112065" w:rsidRDefault="003476BD" w:rsidP="00B97C4E">
      <w:pPr>
        <w:jc w:val="both"/>
        <w:rPr>
          <w:rFonts w:cstheme="minorHAnsi"/>
          <w:sz w:val="24"/>
          <w:szCs w:val="24"/>
          <w:lang w:val="es-ES_tradnl"/>
        </w:rPr>
      </w:pPr>
    </w:p>
    <w:p w14:paraId="155D4AF2" w14:textId="77777777" w:rsidR="00A73E49" w:rsidRPr="00112065" w:rsidRDefault="00A73E49" w:rsidP="00B97C4E">
      <w:pPr>
        <w:jc w:val="both"/>
        <w:rPr>
          <w:rFonts w:cstheme="minorHAnsi"/>
          <w:sz w:val="24"/>
          <w:szCs w:val="24"/>
          <w:lang w:val="es-ES_tradnl"/>
        </w:rPr>
      </w:pPr>
    </w:p>
    <w:p w14:paraId="3710D7F8" w14:textId="77777777" w:rsidR="00A73E49" w:rsidRPr="00112065" w:rsidRDefault="00A73E49" w:rsidP="00B97C4E">
      <w:pPr>
        <w:jc w:val="both"/>
        <w:rPr>
          <w:rFonts w:cstheme="minorHAnsi"/>
          <w:sz w:val="24"/>
          <w:szCs w:val="24"/>
          <w:lang w:val="es-ES_tradnl"/>
        </w:rPr>
      </w:pPr>
    </w:p>
    <w:p w14:paraId="1C3A0576" w14:textId="77777777" w:rsidR="00A73E49" w:rsidRPr="00112065" w:rsidRDefault="00A73E49" w:rsidP="00B97C4E">
      <w:pPr>
        <w:jc w:val="both"/>
        <w:rPr>
          <w:rFonts w:cstheme="minorHAnsi"/>
          <w:sz w:val="24"/>
          <w:szCs w:val="24"/>
          <w:lang w:val="es-ES_tradnl"/>
        </w:rPr>
      </w:pPr>
    </w:p>
    <w:p w14:paraId="78F03477" w14:textId="77777777" w:rsidR="00A73E49" w:rsidRPr="00112065" w:rsidRDefault="00A73E49" w:rsidP="00B97C4E">
      <w:pPr>
        <w:jc w:val="both"/>
        <w:rPr>
          <w:rFonts w:cstheme="minorHAnsi"/>
          <w:sz w:val="24"/>
          <w:szCs w:val="24"/>
          <w:lang w:val="es-ES_tradnl"/>
        </w:rPr>
      </w:pPr>
    </w:p>
    <w:p w14:paraId="3219A6B4" w14:textId="77777777" w:rsidR="00A73E49" w:rsidRPr="00112065" w:rsidRDefault="00A73E49" w:rsidP="00B97C4E">
      <w:pPr>
        <w:jc w:val="both"/>
        <w:rPr>
          <w:rFonts w:cstheme="minorHAnsi"/>
          <w:sz w:val="24"/>
          <w:szCs w:val="24"/>
          <w:lang w:val="es-ES_tradnl"/>
        </w:rPr>
      </w:pPr>
    </w:p>
    <w:p w14:paraId="1D1D0968" w14:textId="77777777" w:rsidR="00A73E49" w:rsidRPr="00112065" w:rsidRDefault="00A73E49" w:rsidP="00B97C4E">
      <w:pPr>
        <w:jc w:val="both"/>
        <w:rPr>
          <w:rFonts w:cstheme="minorHAnsi"/>
          <w:sz w:val="24"/>
          <w:szCs w:val="24"/>
          <w:lang w:val="es-ES_tradnl"/>
        </w:rPr>
      </w:pPr>
    </w:p>
    <w:p w14:paraId="7DFE8F3A" w14:textId="77777777" w:rsidR="00A73E49" w:rsidRPr="00112065" w:rsidRDefault="00A73E49" w:rsidP="00B97C4E">
      <w:pPr>
        <w:jc w:val="both"/>
        <w:rPr>
          <w:rFonts w:cstheme="minorHAnsi"/>
          <w:sz w:val="24"/>
          <w:szCs w:val="24"/>
          <w:lang w:val="es-ES_tradnl"/>
        </w:rPr>
      </w:pPr>
    </w:p>
    <w:p w14:paraId="29C9A9F8" w14:textId="77777777" w:rsidR="00A73E49" w:rsidRPr="00112065" w:rsidRDefault="00A73E49" w:rsidP="00B97C4E">
      <w:pPr>
        <w:jc w:val="both"/>
        <w:rPr>
          <w:rFonts w:cstheme="minorHAnsi"/>
          <w:sz w:val="24"/>
          <w:szCs w:val="24"/>
          <w:lang w:val="es-ES_tradnl"/>
        </w:rPr>
      </w:pPr>
    </w:p>
    <w:p w14:paraId="388A5959" w14:textId="77777777" w:rsidR="00A73E49" w:rsidRPr="00112065" w:rsidRDefault="00A73E49" w:rsidP="00B97C4E">
      <w:pPr>
        <w:jc w:val="both"/>
        <w:rPr>
          <w:rFonts w:cstheme="minorHAnsi"/>
          <w:sz w:val="24"/>
          <w:szCs w:val="24"/>
          <w:lang w:val="es-ES_tradnl"/>
        </w:rPr>
      </w:pPr>
    </w:p>
    <w:p w14:paraId="2E928566" w14:textId="77777777" w:rsidR="003476BD" w:rsidRPr="00112065" w:rsidRDefault="003476BD" w:rsidP="00B97C4E">
      <w:pPr>
        <w:jc w:val="both"/>
        <w:rPr>
          <w:rFonts w:cstheme="minorHAnsi"/>
          <w:sz w:val="24"/>
          <w:szCs w:val="24"/>
          <w:lang w:val="es-ES_tradnl"/>
        </w:rPr>
      </w:pPr>
    </w:p>
    <w:p w14:paraId="46145A45" w14:textId="77777777" w:rsidR="00AA638E" w:rsidRPr="00112065" w:rsidRDefault="00AA638E" w:rsidP="00B97C4E">
      <w:pPr>
        <w:jc w:val="both"/>
        <w:rPr>
          <w:rFonts w:cstheme="minorHAnsi"/>
          <w:sz w:val="24"/>
          <w:szCs w:val="24"/>
          <w:lang w:val="es-ES_tradnl"/>
        </w:rPr>
      </w:pPr>
    </w:p>
    <w:p w14:paraId="15D7D618" w14:textId="77777777" w:rsidR="00AA638E" w:rsidRPr="00112065" w:rsidRDefault="00AA638E" w:rsidP="00B97C4E">
      <w:pPr>
        <w:spacing w:after="0"/>
        <w:jc w:val="both"/>
        <w:rPr>
          <w:rFonts w:eastAsia="Times New Roman" w:cstheme="minorHAnsi"/>
          <w:b/>
          <w:bCs/>
          <w:color w:val="000000"/>
          <w:sz w:val="24"/>
          <w:szCs w:val="24"/>
          <w:lang w:val="es-ES_tradnl" w:eastAsia="es-PR"/>
        </w:rPr>
      </w:pPr>
    </w:p>
    <w:p w14:paraId="143D2612" w14:textId="260623D0" w:rsidR="00662ADF" w:rsidRPr="00112065" w:rsidRDefault="00662ADF" w:rsidP="00B97C4E">
      <w:pPr>
        <w:spacing w:after="0"/>
        <w:jc w:val="both"/>
        <w:rPr>
          <w:rFonts w:eastAsia="Times New Roman" w:cstheme="minorHAnsi"/>
          <w:b/>
          <w:bCs/>
          <w:color w:val="000000"/>
          <w:sz w:val="24"/>
          <w:szCs w:val="24"/>
          <w:lang w:val="es-ES_tradnl" w:eastAsia="es-PR"/>
        </w:rPr>
      </w:pPr>
    </w:p>
    <w:p w14:paraId="5498A566" w14:textId="0D03FA04" w:rsidR="003310F3" w:rsidRPr="00112065" w:rsidRDefault="003310F3" w:rsidP="00B97C4E">
      <w:pPr>
        <w:spacing w:after="0"/>
        <w:jc w:val="both"/>
        <w:rPr>
          <w:rFonts w:eastAsia="Times New Roman" w:cstheme="minorHAnsi"/>
          <w:b/>
          <w:bCs/>
          <w:color w:val="000000"/>
          <w:sz w:val="24"/>
          <w:szCs w:val="24"/>
          <w:lang w:val="es-ES_tradnl" w:eastAsia="es-PR"/>
        </w:rPr>
      </w:pPr>
    </w:p>
    <w:p w14:paraId="6C9B2512" w14:textId="0C78E410" w:rsidR="003310F3" w:rsidRPr="00112065" w:rsidRDefault="003310F3" w:rsidP="00B97C4E">
      <w:pPr>
        <w:spacing w:after="0"/>
        <w:jc w:val="both"/>
        <w:rPr>
          <w:rFonts w:eastAsia="Times New Roman" w:cstheme="minorHAnsi"/>
          <w:b/>
          <w:bCs/>
          <w:color w:val="000000"/>
          <w:sz w:val="24"/>
          <w:szCs w:val="24"/>
          <w:lang w:val="es-ES_tradnl" w:eastAsia="es-PR"/>
        </w:rPr>
      </w:pPr>
    </w:p>
    <w:p w14:paraId="14D1E007" w14:textId="77777777" w:rsidR="003310F3" w:rsidRPr="00112065" w:rsidRDefault="003310F3" w:rsidP="00B97C4E">
      <w:pPr>
        <w:spacing w:after="0"/>
        <w:jc w:val="both"/>
        <w:rPr>
          <w:rFonts w:eastAsia="Times New Roman" w:cstheme="minorHAnsi"/>
          <w:b/>
          <w:bCs/>
          <w:color w:val="000000"/>
          <w:sz w:val="24"/>
          <w:szCs w:val="24"/>
          <w:lang w:val="es-ES_tradnl" w:eastAsia="es-PR"/>
        </w:rPr>
      </w:pPr>
    </w:p>
    <w:p w14:paraId="08EA41BB" w14:textId="77777777" w:rsidR="00662ADF" w:rsidRPr="00112065" w:rsidRDefault="00662ADF" w:rsidP="00B97C4E">
      <w:pPr>
        <w:spacing w:after="0"/>
        <w:jc w:val="both"/>
        <w:rPr>
          <w:rFonts w:eastAsia="Times New Roman" w:cstheme="minorHAnsi"/>
          <w:b/>
          <w:bCs/>
          <w:color w:val="000000"/>
          <w:sz w:val="24"/>
          <w:szCs w:val="24"/>
          <w:lang w:val="es-ES_tradnl" w:eastAsia="es-PR"/>
        </w:rPr>
      </w:pPr>
    </w:p>
    <w:p w14:paraId="1DE85776" w14:textId="77777777" w:rsidR="00662ADF" w:rsidRPr="00112065" w:rsidRDefault="00662ADF" w:rsidP="00B97C4E">
      <w:pPr>
        <w:spacing w:after="0"/>
        <w:jc w:val="both"/>
        <w:rPr>
          <w:rFonts w:eastAsia="Times New Roman" w:cstheme="minorHAnsi"/>
          <w:b/>
          <w:bCs/>
          <w:color w:val="000000"/>
          <w:sz w:val="24"/>
          <w:szCs w:val="24"/>
          <w:lang w:val="es-ES_tradnl" w:eastAsia="es-PR"/>
        </w:rPr>
      </w:pPr>
    </w:p>
    <w:p w14:paraId="75700A01" w14:textId="77777777" w:rsidR="000C0085" w:rsidRPr="00112065" w:rsidRDefault="000C0085" w:rsidP="004557B4">
      <w:pPr>
        <w:tabs>
          <w:tab w:val="left" w:pos="1800"/>
        </w:tabs>
        <w:spacing w:before="100" w:beforeAutospacing="1" w:after="100" w:afterAutospacing="1"/>
        <w:jc w:val="both"/>
        <w:rPr>
          <w:rFonts w:cstheme="minorHAnsi"/>
          <w:b/>
          <w:sz w:val="24"/>
          <w:szCs w:val="24"/>
          <w:lang w:val="es-ES_tradnl"/>
        </w:rPr>
      </w:pPr>
      <w:r w:rsidRPr="00112065">
        <w:rPr>
          <w:rFonts w:cstheme="minorHAnsi"/>
          <w:b/>
          <w:sz w:val="24"/>
          <w:szCs w:val="24"/>
          <w:lang w:val="es-ES_tradnl"/>
        </w:rPr>
        <w:t>Lista de cotejo de las partes de la propuesta</w:t>
      </w:r>
    </w:p>
    <w:tbl>
      <w:tblPr>
        <w:tblStyle w:val="TableGrid"/>
        <w:tblW w:w="9392" w:type="dxa"/>
        <w:tblLayout w:type="fixed"/>
        <w:tblLook w:val="04A0" w:firstRow="1" w:lastRow="0" w:firstColumn="1" w:lastColumn="0" w:noHBand="0" w:noVBand="1"/>
      </w:tblPr>
      <w:tblGrid>
        <w:gridCol w:w="7825"/>
        <w:gridCol w:w="1567"/>
      </w:tblGrid>
      <w:tr w:rsidR="000C0085" w:rsidRPr="00112065" w14:paraId="3C35C075" w14:textId="77777777" w:rsidTr="008A5167">
        <w:trPr>
          <w:trHeight w:val="377"/>
        </w:trPr>
        <w:tc>
          <w:tcPr>
            <w:tcW w:w="7825" w:type="dxa"/>
            <w:shd w:val="clear" w:color="auto" w:fill="BFBFBF" w:themeFill="background1" w:themeFillShade="BF"/>
            <w:vAlign w:val="center"/>
          </w:tcPr>
          <w:p w14:paraId="663CB4C8"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lang w:val="es-ES_tradnl"/>
              </w:rPr>
            </w:pPr>
          </w:p>
        </w:tc>
        <w:tc>
          <w:tcPr>
            <w:tcW w:w="1567" w:type="dxa"/>
            <w:shd w:val="clear" w:color="auto" w:fill="BFBFBF" w:themeFill="background1" w:themeFillShade="BF"/>
            <w:vAlign w:val="center"/>
          </w:tcPr>
          <w:p w14:paraId="41F05691"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Páginas</w:t>
            </w:r>
          </w:p>
        </w:tc>
      </w:tr>
      <w:tr w:rsidR="000C0085" w:rsidRPr="00112065" w14:paraId="27A5F750" w14:textId="77777777" w:rsidTr="00903957">
        <w:trPr>
          <w:trHeight w:val="432"/>
        </w:trPr>
        <w:tc>
          <w:tcPr>
            <w:tcW w:w="7825" w:type="dxa"/>
            <w:vAlign w:val="center"/>
          </w:tcPr>
          <w:p w14:paraId="752522CA" w14:textId="77777777" w:rsidR="000C0085" w:rsidRPr="00112065" w:rsidRDefault="000C0085" w:rsidP="00B97C4E">
            <w:pPr>
              <w:pStyle w:val="ListParagraph"/>
              <w:numPr>
                <w:ilvl w:val="0"/>
                <w:numId w:val="16"/>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INFORMACIÓN GENERAL DEL PROPONENTE (PORTADA)</w:t>
            </w:r>
          </w:p>
        </w:tc>
        <w:tc>
          <w:tcPr>
            <w:tcW w:w="1567" w:type="dxa"/>
            <w:vAlign w:val="center"/>
          </w:tcPr>
          <w:p w14:paraId="2CB49ADE"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782AF1E9" w14:textId="77777777" w:rsidTr="00903957">
        <w:trPr>
          <w:trHeight w:val="432"/>
        </w:trPr>
        <w:tc>
          <w:tcPr>
            <w:tcW w:w="7825" w:type="dxa"/>
            <w:shd w:val="clear" w:color="auto" w:fill="BFBFBF" w:themeFill="background1" w:themeFillShade="BF"/>
            <w:vAlign w:val="center"/>
          </w:tcPr>
          <w:p w14:paraId="250D888A" w14:textId="77777777" w:rsidR="000C0085" w:rsidRPr="00112065" w:rsidRDefault="000C0085" w:rsidP="00B97C4E">
            <w:pPr>
              <w:pStyle w:val="ListParagraph"/>
              <w:numPr>
                <w:ilvl w:val="0"/>
                <w:numId w:val="16"/>
              </w:numPr>
              <w:spacing w:before="100" w:beforeAutospacing="1" w:after="100" w:afterAutospacing="1"/>
              <w:jc w:val="both"/>
              <w:textAlignment w:val="baseline"/>
              <w:rPr>
                <w:rFonts w:asciiTheme="minorHAnsi" w:hAnsiTheme="minorHAnsi" w:cstheme="minorHAnsi"/>
                <w:bCs/>
                <w:sz w:val="24"/>
                <w:szCs w:val="24"/>
                <w:lang w:val="es-ES_tradnl"/>
              </w:rPr>
            </w:pPr>
            <w:r w:rsidRPr="00112065">
              <w:rPr>
                <w:rFonts w:cstheme="minorHAnsi"/>
                <w:bCs/>
                <w:sz w:val="24"/>
                <w:szCs w:val="24"/>
                <w:lang w:val="es-ES_tradnl"/>
              </w:rPr>
              <w:t xml:space="preserve">ASPECTOS TÉCNICOS </w:t>
            </w:r>
          </w:p>
        </w:tc>
        <w:tc>
          <w:tcPr>
            <w:tcW w:w="1567" w:type="dxa"/>
            <w:shd w:val="clear" w:color="auto" w:fill="BFBFBF" w:themeFill="background1" w:themeFillShade="BF"/>
            <w:vAlign w:val="center"/>
          </w:tcPr>
          <w:p w14:paraId="133BCCC2"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1A27E06E" w14:textId="77777777" w:rsidTr="00903957">
        <w:trPr>
          <w:trHeight w:val="247"/>
        </w:trPr>
        <w:tc>
          <w:tcPr>
            <w:tcW w:w="7825" w:type="dxa"/>
            <w:vAlign w:val="center"/>
          </w:tcPr>
          <w:p w14:paraId="228F63C5" w14:textId="77777777" w:rsidR="000C0085" w:rsidRPr="00112065" w:rsidRDefault="000C0085" w:rsidP="00B97C4E">
            <w:pPr>
              <w:pStyle w:val="ListParagraph"/>
              <w:numPr>
                <w:ilvl w:val="0"/>
                <w:numId w:val="17"/>
              </w:numPr>
              <w:spacing w:before="100" w:beforeAutospacing="1" w:after="100" w:afterAutospacing="1"/>
              <w:jc w:val="both"/>
              <w:textAlignment w:val="baseline"/>
              <w:rPr>
                <w:rFonts w:asciiTheme="minorHAnsi" w:hAnsiTheme="minorHAnsi" w:cstheme="minorHAnsi"/>
                <w:bCs/>
                <w:sz w:val="24"/>
                <w:szCs w:val="24"/>
                <w:lang w:val="es-ES_tradnl"/>
              </w:rPr>
            </w:pPr>
            <w:r w:rsidRPr="00112065">
              <w:rPr>
                <w:rFonts w:cstheme="minorHAnsi"/>
                <w:bCs/>
                <w:sz w:val="24"/>
                <w:szCs w:val="24"/>
                <w:lang w:val="es-ES_tradnl"/>
              </w:rPr>
              <w:t xml:space="preserve">Descripción de la capacidad para desarrollar los servicios </w:t>
            </w:r>
          </w:p>
        </w:tc>
        <w:tc>
          <w:tcPr>
            <w:tcW w:w="1567" w:type="dxa"/>
            <w:vAlign w:val="center"/>
          </w:tcPr>
          <w:p w14:paraId="71F3343C"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5ECEE51F" w14:textId="77777777" w:rsidTr="00903957">
        <w:trPr>
          <w:trHeight w:val="432"/>
        </w:trPr>
        <w:tc>
          <w:tcPr>
            <w:tcW w:w="7825" w:type="dxa"/>
            <w:vAlign w:val="center"/>
          </w:tcPr>
          <w:p w14:paraId="06D98E8B" w14:textId="77777777" w:rsidR="000C0085" w:rsidRPr="00112065" w:rsidRDefault="000C0085" w:rsidP="00B97C4E">
            <w:pPr>
              <w:pStyle w:val="ListParagraph"/>
              <w:numPr>
                <w:ilvl w:val="0"/>
                <w:numId w:val="17"/>
              </w:numPr>
              <w:tabs>
                <w:tab w:val="left" w:pos="9360"/>
              </w:tabs>
              <w:spacing w:before="100" w:beforeAutospacing="1" w:after="100" w:afterAutospacing="1"/>
              <w:ind w:right="720"/>
              <w:jc w:val="both"/>
              <w:rPr>
                <w:rFonts w:asciiTheme="minorHAnsi" w:hAnsiTheme="minorHAnsi" w:cstheme="minorHAnsi"/>
                <w:bCs/>
                <w:sz w:val="24"/>
                <w:szCs w:val="24"/>
                <w:lang w:val="es-ES_tradnl"/>
              </w:rPr>
            </w:pPr>
            <w:r w:rsidRPr="00112065">
              <w:rPr>
                <w:rFonts w:cstheme="minorHAnsi"/>
                <w:bCs/>
                <w:sz w:val="24"/>
                <w:szCs w:val="24"/>
                <w:lang w:val="es-ES_tradnl"/>
              </w:rPr>
              <w:t xml:space="preserve">Descripción narrativa del personal </w:t>
            </w:r>
          </w:p>
        </w:tc>
        <w:tc>
          <w:tcPr>
            <w:tcW w:w="1567" w:type="dxa"/>
            <w:vAlign w:val="center"/>
          </w:tcPr>
          <w:p w14:paraId="633E0EE9"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0370DCD2" w14:textId="77777777" w:rsidTr="00903957">
        <w:trPr>
          <w:trHeight w:val="432"/>
        </w:trPr>
        <w:tc>
          <w:tcPr>
            <w:tcW w:w="7825" w:type="dxa"/>
            <w:vAlign w:val="center"/>
          </w:tcPr>
          <w:p w14:paraId="4238C65B" w14:textId="77777777" w:rsidR="000C0085" w:rsidRPr="00112065" w:rsidRDefault="000C0085" w:rsidP="00B97C4E">
            <w:pPr>
              <w:pStyle w:val="ListParagraph"/>
              <w:numPr>
                <w:ilvl w:val="0"/>
                <w:numId w:val="17"/>
              </w:numPr>
              <w:tabs>
                <w:tab w:val="left" w:pos="9360"/>
              </w:tabs>
              <w:spacing w:before="100" w:beforeAutospacing="1" w:after="100" w:afterAutospacing="1"/>
              <w:ind w:right="720"/>
              <w:jc w:val="both"/>
              <w:rPr>
                <w:rFonts w:asciiTheme="minorHAnsi" w:hAnsiTheme="minorHAnsi" w:cstheme="minorHAnsi"/>
                <w:bCs/>
                <w:sz w:val="24"/>
                <w:szCs w:val="24"/>
                <w:lang w:val="es-ES_tradnl"/>
              </w:rPr>
            </w:pPr>
            <w:r w:rsidRPr="00112065">
              <w:rPr>
                <w:rFonts w:cstheme="minorHAnsi"/>
                <w:bCs/>
                <w:sz w:val="24"/>
                <w:szCs w:val="24"/>
                <w:lang w:val="es-ES_tradnl"/>
              </w:rPr>
              <w:t>Tabla del personal</w:t>
            </w:r>
          </w:p>
        </w:tc>
        <w:tc>
          <w:tcPr>
            <w:tcW w:w="1567" w:type="dxa"/>
            <w:vAlign w:val="center"/>
          </w:tcPr>
          <w:p w14:paraId="171E60B6"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1779B44A" w14:textId="77777777" w:rsidTr="00903957">
        <w:trPr>
          <w:trHeight w:val="432"/>
        </w:trPr>
        <w:tc>
          <w:tcPr>
            <w:tcW w:w="7825" w:type="dxa"/>
            <w:shd w:val="clear" w:color="auto" w:fill="BFBFBF" w:themeFill="background1" w:themeFillShade="BF"/>
            <w:vAlign w:val="center"/>
          </w:tcPr>
          <w:p w14:paraId="1BD40855" w14:textId="77777777" w:rsidR="000C0085" w:rsidRPr="00112065" w:rsidRDefault="000C0085" w:rsidP="00B97C4E">
            <w:pPr>
              <w:pStyle w:val="ListParagraph"/>
              <w:numPr>
                <w:ilvl w:val="0"/>
                <w:numId w:val="16"/>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CAPACIDAD PARA PROVEER Y COMPLETAR LOS SERVICIOS SOLICITADOS</w:t>
            </w:r>
          </w:p>
        </w:tc>
        <w:tc>
          <w:tcPr>
            <w:tcW w:w="1567" w:type="dxa"/>
            <w:shd w:val="clear" w:color="auto" w:fill="BFBFBF" w:themeFill="background1" w:themeFillShade="BF"/>
            <w:vAlign w:val="center"/>
          </w:tcPr>
          <w:p w14:paraId="30506684"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0B180EBC" w14:textId="77777777" w:rsidTr="00903957">
        <w:trPr>
          <w:trHeight w:val="432"/>
        </w:trPr>
        <w:tc>
          <w:tcPr>
            <w:tcW w:w="7825" w:type="dxa"/>
            <w:vAlign w:val="center"/>
          </w:tcPr>
          <w:p w14:paraId="330648A9" w14:textId="77777777" w:rsidR="000C0085" w:rsidRPr="00112065" w:rsidRDefault="000C0085" w:rsidP="00B97C4E">
            <w:pPr>
              <w:pStyle w:val="ListParagraph"/>
              <w:numPr>
                <w:ilvl w:val="0"/>
                <w:numId w:val="18"/>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Narrativa que indique cómo completará el alcance de los servicios</w:t>
            </w:r>
          </w:p>
        </w:tc>
        <w:tc>
          <w:tcPr>
            <w:tcW w:w="1567" w:type="dxa"/>
            <w:vAlign w:val="center"/>
          </w:tcPr>
          <w:p w14:paraId="131E43B4"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46DE2C56" w14:textId="77777777" w:rsidTr="00903957">
        <w:trPr>
          <w:trHeight w:val="432"/>
        </w:trPr>
        <w:tc>
          <w:tcPr>
            <w:tcW w:w="7825" w:type="dxa"/>
            <w:vAlign w:val="center"/>
          </w:tcPr>
          <w:p w14:paraId="34F9FA92" w14:textId="77777777" w:rsidR="000C0085" w:rsidRPr="00112065" w:rsidRDefault="000C0085" w:rsidP="00B97C4E">
            <w:pPr>
              <w:pStyle w:val="ListParagraph"/>
              <w:numPr>
                <w:ilvl w:val="0"/>
                <w:numId w:val="18"/>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Calendario de trabajo (</w:t>
            </w:r>
            <w:r w:rsidR="007B30DA" w:rsidRPr="00112065">
              <w:rPr>
                <w:rFonts w:cstheme="minorHAnsi"/>
                <w:bCs/>
                <w:sz w:val="24"/>
                <w:szCs w:val="24"/>
                <w:lang w:val="es-ES_tradnl"/>
              </w:rPr>
              <w:t>“</w:t>
            </w:r>
            <w:r w:rsidRPr="00112065">
              <w:rPr>
                <w:rFonts w:cstheme="minorHAnsi"/>
                <w:bCs/>
                <w:sz w:val="24"/>
                <w:szCs w:val="24"/>
                <w:lang w:val="es-ES_tradnl"/>
              </w:rPr>
              <w:t>timeline</w:t>
            </w:r>
            <w:r w:rsidR="007B30DA" w:rsidRPr="00112065">
              <w:rPr>
                <w:rFonts w:cstheme="minorHAnsi"/>
                <w:bCs/>
                <w:sz w:val="24"/>
                <w:szCs w:val="24"/>
                <w:lang w:val="es-ES_tradnl"/>
              </w:rPr>
              <w:t>”</w:t>
            </w:r>
            <w:r w:rsidRPr="00112065">
              <w:rPr>
                <w:rFonts w:cstheme="minorHAnsi"/>
                <w:bCs/>
                <w:sz w:val="24"/>
                <w:szCs w:val="24"/>
                <w:lang w:val="es-ES_tradnl"/>
              </w:rPr>
              <w:t>)</w:t>
            </w:r>
          </w:p>
        </w:tc>
        <w:tc>
          <w:tcPr>
            <w:tcW w:w="1567" w:type="dxa"/>
            <w:vAlign w:val="center"/>
          </w:tcPr>
          <w:p w14:paraId="750E7652"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53AD0936" w14:textId="77777777" w:rsidTr="00903957">
        <w:trPr>
          <w:trHeight w:val="432"/>
        </w:trPr>
        <w:tc>
          <w:tcPr>
            <w:tcW w:w="7825" w:type="dxa"/>
            <w:shd w:val="clear" w:color="auto" w:fill="BFBFBF" w:themeFill="background1" w:themeFillShade="BF"/>
            <w:vAlign w:val="center"/>
          </w:tcPr>
          <w:p w14:paraId="5457C585" w14:textId="77777777" w:rsidR="000C0085" w:rsidRPr="00112065" w:rsidRDefault="000C0085" w:rsidP="00B97C4E">
            <w:pPr>
              <w:pStyle w:val="ListParagraph"/>
              <w:numPr>
                <w:ilvl w:val="0"/>
                <w:numId w:val="16"/>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 xml:space="preserve">DESCRIPCIÓN </w:t>
            </w:r>
          </w:p>
        </w:tc>
        <w:tc>
          <w:tcPr>
            <w:tcW w:w="1567" w:type="dxa"/>
            <w:shd w:val="clear" w:color="auto" w:fill="BFBFBF" w:themeFill="background1" w:themeFillShade="BF"/>
            <w:vAlign w:val="center"/>
          </w:tcPr>
          <w:p w14:paraId="464156D5"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72131BEA" w14:textId="77777777" w:rsidTr="00903957">
        <w:trPr>
          <w:trHeight w:val="432"/>
        </w:trPr>
        <w:tc>
          <w:tcPr>
            <w:tcW w:w="7825" w:type="dxa"/>
            <w:shd w:val="clear" w:color="auto" w:fill="FFFFFF" w:themeFill="background1"/>
            <w:vAlign w:val="center"/>
          </w:tcPr>
          <w:p w14:paraId="304742AC" w14:textId="77777777" w:rsidR="000C0085" w:rsidRPr="00112065" w:rsidRDefault="000C0085" w:rsidP="00B97C4E">
            <w:pPr>
              <w:pStyle w:val="ListParagraph"/>
              <w:numPr>
                <w:ilvl w:val="0"/>
                <w:numId w:val="19"/>
              </w:numPr>
              <w:spacing w:before="100" w:beforeAutospacing="1" w:after="100" w:afterAutospacing="1"/>
              <w:jc w:val="both"/>
              <w:textAlignment w:val="baseline"/>
              <w:rPr>
                <w:rFonts w:asciiTheme="minorHAnsi" w:hAnsiTheme="minorHAnsi" w:cstheme="minorHAnsi"/>
                <w:bCs/>
                <w:color w:val="000000" w:themeColor="text1"/>
                <w:sz w:val="24"/>
                <w:szCs w:val="24"/>
                <w:lang w:val="es-ES_tradnl"/>
              </w:rPr>
            </w:pPr>
            <w:r w:rsidRPr="00112065">
              <w:rPr>
                <w:rFonts w:cstheme="minorHAnsi"/>
                <w:bCs/>
                <w:sz w:val="24"/>
                <w:szCs w:val="24"/>
                <w:lang w:val="es-ES_tradnl"/>
              </w:rPr>
              <w:t xml:space="preserve">Narrativo que describa los equipos y su funcionalidad </w:t>
            </w:r>
          </w:p>
        </w:tc>
        <w:tc>
          <w:tcPr>
            <w:tcW w:w="1567" w:type="dxa"/>
            <w:shd w:val="clear" w:color="auto" w:fill="FFFFFF" w:themeFill="background1"/>
            <w:vAlign w:val="center"/>
          </w:tcPr>
          <w:p w14:paraId="38D58319"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60C7B833" w14:textId="77777777" w:rsidTr="00903957">
        <w:trPr>
          <w:trHeight w:val="432"/>
        </w:trPr>
        <w:tc>
          <w:tcPr>
            <w:tcW w:w="7825" w:type="dxa"/>
            <w:shd w:val="clear" w:color="auto" w:fill="FFFFFF" w:themeFill="background1"/>
            <w:vAlign w:val="center"/>
          </w:tcPr>
          <w:p w14:paraId="124C2CE4" w14:textId="77777777" w:rsidR="000C0085" w:rsidRPr="00112065" w:rsidRDefault="00E24D58" w:rsidP="00B97C4E">
            <w:pPr>
              <w:pStyle w:val="ListParagraph"/>
              <w:numPr>
                <w:ilvl w:val="0"/>
                <w:numId w:val="19"/>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 xml:space="preserve">Descripción, garantías y especificaciones de los equipos. </w:t>
            </w:r>
            <w:r w:rsidR="000C0085" w:rsidRPr="00112065">
              <w:rPr>
                <w:rFonts w:cstheme="minorHAnsi"/>
                <w:bCs/>
                <w:sz w:val="24"/>
                <w:szCs w:val="24"/>
                <w:lang w:val="es-ES_tradnl"/>
              </w:rPr>
              <w:t xml:space="preserve"> </w:t>
            </w:r>
          </w:p>
        </w:tc>
        <w:tc>
          <w:tcPr>
            <w:tcW w:w="1567" w:type="dxa"/>
            <w:shd w:val="clear" w:color="auto" w:fill="FFFFFF" w:themeFill="background1"/>
            <w:vAlign w:val="center"/>
          </w:tcPr>
          <w:p w14:paraId="0F62EA6B"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47B2CAB6" w14:textId="77777777" w:rsidTr="00903957">
        <w:trPr>
          <w:trHeight w:val="432"/>
        </w:trPr>
        <w:tc>
          <w:tcPr>
            <w:tcW w:w="7825" w:type="dxa"/>
            <w:shd w:val="clear" w:color="auto" w:fill="DDD9C3" w:themeFill="background2" w:themeFillShade="E6"/>
            <w:vAlign w:val="center"/>
          </w:tcPr>
          <w:p w14:paraId="68F2789B" w14:textId="77777777" w:rsidR="000C0085" w:rsidRPr="00112065" w:rsidRDefault="000C0085" w:rsidP="00B97C4E">
            <w:pPr>
              <w:pStyle w:val="ListParagraph"/>
              <w:numPr>
                <w:ilvl w:val="0"/>
                <w:numId w:val="16"/>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ANEJOS</w:t>
            </w:r>
            <w:r w:rsidR="001B495B" w:rsidRPr="00112065">
              <w:rPr>
                <w:rFonts w:cstheme="minorHAnsi"/>
                <w:bCs/>
                <w:sz w:val="24"/>
                <w:szCs w:val="24"/>
                <w:lang w:val="es-ES_tradnl"/>
              </w:rPr>
              <w:t xml:space="preserve"> (por cada equipo) </w:t>
            </w:r>
          </w:p>
        </w:tc>
        <w:tc>
          <w:tcPr>
            <w:tcW w:w="1567" w:type="dxa"/>
            <w:shd w:val="clear" w:color="auto" w:fill="DDD9C3" w:themeFill="background2" w:themeFillShade="E6"/>
            <w:vAlign w:val="center"/>
          </w:tcPr>
          <w:p w14:paraId="3909CAB8"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E24D58" w:rsidRPr="00112065" w14:paraId="4D946245" w14:textId="77777777" w:rsidTr="00903957">
        <w:trPr>
          <w:trHeight w:val="432"/>
        </w:trPr>
        <w:tc>
          <w:tcPr>
            <w:tcW w:w="7825" w:type="dxa"/>
            <w:shd w:val="clear" w:color="auto" w:fill="FFFFFF" w:themeFill="background1"/>
            <w:vAlign w:val="center"/>
          </w:tcPr>
          <w:p w14:paraId="3117881A" w14:textId="77777777" w:rsidR="00E24D58" w:rsidRPr="00112065" w:rsidRDefault="00E24D58" w:rsidP="00B97C4E">
            <w:pPr>
              <w:pStyle w:val="ListParagraph"/>
              <w:numPr>
                <w:ilvl w:val="0"/>
                <w:numId w:val="20"/>
              </w:numPr>
              <w:spacing w:before="100" w:beforeAutospacing="1" w:after="100" w:afterAutospacing="1"/>
              <w:jc w:val="both"/>
              <w:textAlignment w:val="baseline"/>
              <w:rPr>
                <w:rFonts w:asciiTheme="minorHAnsi" w:hAnsiTheme="minorHAnsi" w:cstheme="minorHAnsi"/>
                <w:bCs/>
                <w:color w:val="000000" w:themeColor="text1"/>
                <w:sz w:val="24"/>
                <w:szCs w:val="24"/>
                <w:lang w:val="es-ES_tradnl"/>
              </w:rPr>
            </w:pPr>
            <w:r w:rsidRPr="00112065">
              <w:rPr>
                <w:rFonts w:cstheme="minorHAnsi"/>
                <w:bCs/>
                <w:sz w:val="24"/>
                <w:szCs w:val="24"/>
                <w:lang w:val="es-ES_tradnl"/>
              </w:rPr>
              <w:t>Especificaciones del fabricante</w:t>
            </w:r>
          </w:p>
        </w:tc>
        <w:tc>
          <w:tcPr>
            <w:tcW w:w="1567" w:type="dxa"/>
            <w:shd w:val="clear" w:color="auto" w:fill="FFFFFF" w:themeFill="background1"/>
            <w:vAlign w:val="center"/>
          </w:tcPr>
          <w:p w14:paraId="6ECD1B12" w14:textId="77777777" w:rsidR="00E24D58" w:rsidRPr="00112065" w:rsidRDefault="00E24D58"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E24D58" w:rsidRPr="00112065" w14:paraId="3C1D090A" w14:textId="77777777" w:rsidTr="00903957">
        <w:trPr>
          <w:trHeight w:val="432"/>
        </w:trPr>
        <w:tc>
          <w:tcPr>
            <w:tcW w:w="7825" w:type="dxa"/>
            <w:shd w:val="clear" w:color="auto" w:fill="FFFFFF" w:themeFill="background1"/>
            <w:vAlign w:val="center"/>
          </w:tcPr>
          <w:p w14:paraId="508ADE16" w14:textId="77777777" w:rsidR="00E24D58" w:rsidRPr="00112065" w:rsidRDefault="001B495B" w:rsidP="00B97C4E">
            <w:pPr>
              <w:pStyle w:val="ListParagraph"/>
              <w:numPr>
                <w:ilvl w:val="0"/>
                <w:numId w:val="20"/>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Literatura del equipo</w:t>
            </w:r>
          </w:p>
        </w:tc>
        <w:tc>
          <w:tcPr>
            <w:tcW w:w="1567" w:type="dxa"/>
            <w:shd w:val="clear" w:color="auto" w:fill="FFFFFF" w:themeFill="background1"/>
            <w:vAlign w:val="center"/>
          </w:tcPr>
          <w:p w14:paraId="7A76D6D8" w14:textId="77777777" w:rsidR="00E24D58" w:rsidRPr="00112065" w:rsidRDefault="00E24D58"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1B495B" w:rsidRPr="00112065" w14:paraId="01157FBB" w14:textId="77777777" w:rsidTr="00903957">
        <w:trPr>
          <w:trHeight w:val="432"/>
        </w:trPr>
        <w:tc>
          <w:tcPr>
            <w:tcW w:w="7825" w:type="dxa"/>
            <w:shd w:val="clear" w:color="auto" w:fill="FFFFFF" w:themeFill="background1"/>
            <w:vAlign w:val="center"/>
          </w:tcPr>
          <w:p w14:paraId="40F0A61D" w14:textId="77777777" w:rsidR="001B495B" w:rsidRPr="00112065" w:rsidRDefault="001B495B" w:rsidP="00B97C4E">
            <w:pPr>
              <w:pStyle w:val="ListParagraph"/>
              <w:numPr>
                <w:ilvl w:val="0"/>
                <w:numId w:val="20"/>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Ilustraciones de lo que incluye</w:t>
            </w:r>
          </w:p>
        </w:tc>
        <w:tc>
          <w:tcPr>
            <w:tcW w:w="1567" w:type="dxa"/>
            <w:shd w:val="clear" w:color="auto" w:fill="FFFFFF" w:themeFill="background1"/>
            <w:vAlign w:val="center"/>
          </w:tcPr>
          <w:p w14:paraId="6B218C6F" w14:textId="77777777" w:rsidR="001B495B" w:rsidRPr="00112065" w:rsidRDefault="001B495B"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1B495B" w:rsidRPr="00112065" w14:paraId="66C2A4DF" w14:textId="77777777" w:rsidTr="00903957">
        <w:trPr>
          <w:trHeight w:val="432"/>
        </w:trPr>
        <w:tc>
          <w:tcPr>
            <w:tcW w:w="7825" w:type="dxa"/>
            <w:shd w:val="clear" w:color="auto" w:fill="FFFFFF" w:themeFill="background1"/>
            <w:vAlign w:val="center"/>
          </w:tcPr>
          <w:p w14:paraId="30D1D0B9" w14:textId="77777777" w:rsidR="001B495B" w:rsidRPr="00112065" w:rsidRDefault="001B495B" w:rsidP="00B97C4E">
            <w:pPr>
              <w:pStyle w:val="ListParagraph"/>
              <w:numPr>
                <w:ilvl w:val="0"/>
                <w:numId w:val="20"/>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Fuente de corriente/voltaje necesario</w:t>
            </w:r>
          </w:p>
        </w:tc>
        <w:tc>
          <w:tcPr>
            <w:tcW w:w="1567" w:type="dxa"/>
            <w:shd w:val="clear" w:color="auto" w:fill="FFFFFF" w:themeFill="background1"/>
            <w:vAlign w:val="center"/>
          </w:tcPr>
          <w:p w14:paraId="7C410DFD" w14:textId="77777777" w:rsidR="001B495B" w:rsidRPr="00112065" w:rsidRDefault="001B495B"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0C0085" w:rsidRPr="00112065" w14:paraId="673B0EC4" w14:textId="77777777" w:rsidTr="00903957">
        <w:trPr>
          <w:trHeight w:val="432"/>
        </w:trPr>
        <w:tc>
          <w:tcPr>
            <w:tcW w:w="7825" w:type="dxa"/>
            <w:shd w:val="clear" w:color="auto" w:fill="FFFFFF" w:themeFill="background1"/>
            <w:vAlign w:val="center"/>
          </w:tcPr>
          <w:p w14:paraId="543BEE48" w14:textId="77777777" w:rsidR="000C0085" w:rsidRPr="00112065" w:rsidRDefault="00BB66EB" w:rsidP="00903957">
            <w:pPr>
              <w:pStyle w:val="ListParagraph"/>
              <w:numPr>
                <w:ilvl w:val="0"/>
                <w:numId w:val="20"/>
              </w:numPr>
              <w:spacing w:before="100" w:beforeAutospacing="1" w:after="100" w:afterAutospacing="1"/>
              <w:jc w:val="both"/>
              <w:rPr>
                <w:rFonts w:asciiTheme="minorHAnsi" w:hAnsiTheme="minorHAnsi" w:cstheme="minorHAnsi"/>
                <w:bCs/>
                <w:sz w:val="24"/>
                <w:szCs w:val="24"/>
                <w:lang w:val="es-ES_tradnl"/>
              </w:rPr>
            </w:pPr>
            <w:r w:rsidRPr="00112065">
              <w:rPr>
                <w:rFonts w:cstheme="minorHAnsi"/>
                <w:bCs/>
                <w:sz w:val="24"/>
                <w:szCs w:val="24"/>
                <w:lang w:val="es-ES_tradnl"/>
              </w:rPr>
              <w:t>Excel plantilla de costos</w:t>
            </w:r>
          </w:p>
        </w:tc>
        <w:tc>
          <w:tcPr>
            <w:tcW w:w="1567" w:type="dxa"/>
            <w:shd w:val="clear" w:color="auto" w:fill="FFFFFF" w:themeFill="background1"/>
            <w:vAlign w:val="center"/>
          </w:tcPr>
          <w:p w14:paraId="1A310FE2" w14:textId="77777777" w:rsidR="000C0085" w:rsidRPr="00112065" w:rsidRDefault="000C0085"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3310F3" w:rsidRPr="00112065" w14:paraId="28A9746B" w14:textId="77777777" w:rsidTr="00903957">
        <w:trPr>
          <w:trHeight w:val="432"/>
        </w:trPr>
        <w:tc>
          <w:tcPr>
            <w:tcW w:w="7825" w:type="dxa"/>
            <w:shd w:val="clear" w:color="auto" w:fill="FFFFFF" w:themeFill="background1"/>
            <w:vAlign w:val="center"/>
          </w:tcPr>
          <w:p w14:paraId="3F506033" w14:textId="22FEEE2A" w:rsidR="003310F3" w:rsidRPr="00404B44" w:rsidRDefault="003310F3">
            <w:pPr>
              <w:pStyle w:val="ListParagraph"/>
              <w:numPr>
                <w:ilvl w:val="0"/>
                <w:numId w:val="20"/>
              </w:numPr>
              <w:spacing w:before="100" w:beforeAutospacing="1" w:after="100" w:afterAutospacing="1"/>
              <w:jc w:val="both"/>
              <w:rPr>
                <w:rStyle w:val="CommentReference"/>
                <w:rFonts w:asciiTheme="minorHAnsi" w:hAnsiTheme="minorHAnsi" w:cstheme="minorHAnsi"/>
                <w:sz w:val="24"/>
                <w:szCs w:val="24"/>
                <w:lang w:val="es-ES"/>
              </w:rPr>
            </w:pPr>
            <w:r w:rsidRPr="00112065">
              <w:rPr>
                <w:rStyle w:val="CommentReference"/>
                <w:rFonts w:cstheme="minorHAnsi"/>
                <w:sz w:val="24"/>
                <w:szCs w:val="24"/>
                <w:lang w:val="es-ES"/>
              </w:rPr>
              <w:t>Certificación general</w:t>
            </w:r>
          </w:p>
        </w:tc>
        <w:tc>
          <w:tcPr>
            <w:tcW w:w="1567" w:type="dxa"/>
            <w:shd w:val="clear" w:color="auto" w:fill="FFFFFF" w:themeFill="background1"/>
            <w:vAlign w:val="center"/>
          </w:tcPr>
          <w:p w14:paraId="09875A8C" w14:textId="77777777" w:rsidR="003310F3" w:rsidRPr="00112065" w:rsidRDefault="003310F3"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3310F3" w:rsidRPr="00112065" w14:paraId="05DE7ACF" w14:textId="77777777" w:rsidTr="00903957">
        <w:trPr>
          <w:trHeight w:val="432"/>
        </w:trPr>
        <w:tc>
          <w:tcPr>
            <w:tcW w:w="7825" w:type="dxa"/>
            <w:shd w:val="clear" w:color="auto" w:fill="FFFFFF" w:themeFill="background1"/>
            <w:vAlign w:val="center"/>
          </w:tcPr>
          <w:p w14:paraId="6D430456" w14:textId="1E5A7C5F" w:rsidR="003310F3" w:rsidRPr="00404B44" w:rsidRDefault="003310F3" w:rsidP="003310F3">
            <w:pPr>
              <w:pStyle w:val="ListParagraph"/>
              <w:numPr>
                <w:ilvl w:val="0"/>
                <w:numId w:val="20"/>
              </w:numPr>
              <w:spacing w:before="100" w:beforeAutospacing="1" w:after="100" w:afterAutospacing="1"/>
              <w:jc w:val="both"/>
              <w:rPr>
                <w:rStyle w:val="CommentReference"/>
                <w:rFonts w:asciiTheme="minorHAnsi" w:hAnsiTheme="minorHAnsi" w:cstheme="minorHAnsi"/>
                <w:sz w:val="24"/>
                <w:szCs w:val="24"/>
                <w:lang w:val="es-ES"/>
              </w:rPr>
            </w:pPr>
            <w:r w:rsidRPr="00112065">
              <w:rPr>
                <w:rStyle w:val="CommentReference"/>
                <w:rFonts w:cstheme="minorHAnsi"/>
                <w:sz w:val="24"/>
                <w:szCs w:val="24"/>
                <w:lang w:val="es-ES"/>
              </w:rPr>
              <w:t>Certificación de no plagio</w:t>
            </w:r>
          </w:p>
        </w:tc>
        <w:tc>
          <w:tcPr>
            <w:tcW w:w="1567" w:type="dxa"/>
            <w:shd w:val="clear" w:color="auto" w:fill="FFFFFF" w:themeFill="background1"/>
            <w:vAlign w:val="center"/>
          </w:tcPr>
          <w:p w14:paraId="3F0A36A0" w14:textId="77777777" w:rsidR="003310F3" w:rsidRPr="00112065" w:rsidRDefault="003310F3"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3310F3" w:rsidRPr="004557B4" w14:paraId="1232C5E6" w14:textId="77777777" w:rsidTr="003310F3">
        <w:trPr>
          <w:trHeight w:val="432"/>
        </w:trPr>
        <w:tc>
          <w:tcPr>
            <w:tcW w:w="7825" w:type="dxa"/>
            <w:shd w:val="clear" w:color="auto" w:fill="FFFFFF" w:themeFill="background1"/>
            <w:vAlign w:val="center"/>
          </w:tcPr>
          <w:p w14:paraId="3E297317" w14:textId="2A0C82BA" w:rsidR="003310F3" w:rsidRPr="004557B4" w:rsidRDefault="003310F3" w:rsidP="003310F3">
            <w:pPr>
              <w:pStyle w:val="ListParagraph"/>
              <w:numPr>
                <w:ilvl w:val="0"/>
                <w:numId w:val="20"/>
              </w:numPr>
              <w:spacing w:before="100" w:beforeAutospacing="1" w:after="100" w:afterAutospacing="1"/>
              <w:jc w:val="both"/>
              <w:rPr>
                <w:rStyle w:val="CommentReference"/>
                <w:rFonts w:asciiTheme="minorHAnsi" w:hAnsiTheme="minorHAnsi" w:cstheme="minorHAnsi"/>
                <w:sz w:val="24"/>
                <w:szCs w:val="24"/>
                <w:lang w:val="es-ES"/>
              </w:rPr>
            </w:pPr>
            <w:r w:rsidRPr="004557B4">
              <w:rPr>
                <w:rStyle w:val="CommentReference"/>
                <w:rFonts w:asciiTheme="minorHAnsi" w:hAnsiTheme="minorHAnsi" w:cstheme="minorHAnsi"/>
                <w:sz w:val="24"/>
                <w:szCs w:val="24"/>
                <w:lang w:val="es-ES"/>
              </w:rPr>
              <w:lastRenderedPageBreak/>
              <w:t>Información sobre incorporadores</w:t>
            </w:r>
          </w:p>
        </w:tc>
        <w:tc>
          <w:tcPr>
            <w:tcW w:w="1567" w:type="dxa"/>
            <w:shd w:val="clear" w:color="auto" w:fill="FFFFFF" w:themeFill="background1"/>
            <w:vAlign w:val="center"/>
          </w:tcPr>
          <w:p w14:paraId="57311D02" w14:textId="77777777" w:rsidR="003310F3" w:rsidRPr="004557B4" w:rsidRDefault="003310F3"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3310F3" w:rsidRPr="004557B4" w14:paraId="5C7F92E9" w14:textId="77777777" w:rsidTr="003310F3">
        <w:trPr>
          <w:trHeight w:val="432"/>
        </w:trPr>
        <w:tc>
          <w:tcPr>
            <w:tcW w:w="7825" w:type="dxa"/>
            <w:shd w:val="clear" w:color="auto" w:fill="FFFFFF" w:themeFill="background1"/>
            <w:vAlign w:val="center"/>
          </w:tcPr>
          <w:p w14:paraId="7D158B35" w14:textId="36622C4A" w:rsidR="003310F3" w:rsidRPr="004557B4" w:rsidRDefault="003310F3" w:rsidP="003310F3">
            <w:pPr>
              <w:pStyle w:val="ListParagraph"/>
              <w:numPr>
                <w:ilvl w:val="0"/>
                <w:numId w:val="20"/>
              </w:numPr>
              <w:spacing w:before="100" w:beforeAutospacing="1" w:after="100" w:afterAutospacing="1"/>
              <w:jc w:val="both"/>
              <w:rPr>
                <w:rStyle w:val="CommentReference"/>
                <w:rFonts w:asciiTheme="minorHAnsi" w:hAnsiTheme="minorHAnsi" w:cstheme="minorHAnsi"/>
                <w:sz w:val="24"/>
                <w:szCs w:val="24"/>
                <w:lang w:val="es-ES"/>
              </w:rPr>
            </w:pPr>
            <w:r w:rsidRPr="004557B4">
              <w:rPr>
                <w:rStyle w:val="CommentReference"/>
                <w:rFonts w:asciiTheme="minorHAnsi" w:hAnsiTheme="minorHAnsi" w:cstheme="minorHAnsi"/>
                <w:sz w:val="24"/>
                <w:szCs w:val="24"/>
                <w:lang w:val="es-ES"/>
              </w:rPr>
              <w:t>Información básica del proponente necesario para procesos contractuales</w:t>
            </w:r>
          </w:p>
        </w:tc>
        <w:tc>
          <w:tcPr>
            <w:tcW w:w="1567" w:type="dxa"/>
            <w:shd w:val="clear" w:color="auto" w:fill="FFFFFF" w:themeFill="background1"/>
            <w:vAlign w:val="center"/>
          </w:tcPr>
          <w:p w14:paraId="3E8A58DB" w14:textId="77777777" w:rsidR="003310F3" w:rsidRPr="004557B4" w:rsidRDefault="003310F3" w:rsidP="00B97C4E">
            <w:pPr>
              <w:spacing w:before="100" w:beforeAutospacing="1" w:after="100" w:afterAutospacing="1"/>
              <w:jc w:val="both"/>
              <w:rPr>
                <w:rFonts w:asciiTheme="minorHAnsi" w:hAnsiTheme="minorHAnsi" w:cstheme="minorHAnsi"/>
                <w:bCs/>
                <w:sz w:val="24"/>
                <w:szCs w:val="24"/>
                <w:highlight w:val="yellow"/>
                <w:lang w:val="es-ES_tradnl"/>
              </w:rPr>
            </w:pPr>
          </w:p>
        </w:tc>
      </w:tr>
      <w:tr w:rsidR="003310F3" w:rsidRPr="00724906" w14:paraId="11A5BC81" w14:textId="77777777" w:rsidTr="003310F3">
        <w:trPr>
          <w:trHeight w:val="432"/>
        </w:trPr>
        <w:tc>
          <w:tcPr>
            <w:tcW w:w="7825" w:type="dxa"/>
            <w:shd w:val="clear" w:color="auto" w:fill="FFFFFF" w:themeFill="background1"/>
            <w:vAlign w:val="center"/>
          </w:tcPr>
          <w:p w14:paraId="1369A76B" w14:textId="59358D4C" w:rsidR="003310F3" w:rsidRPr="004557B4" w:rsidRDefault="003310F3" w:rsidP="003310F3">
            <w:pPr>
              <w:pStyle w:val="ListParagraph"/>
              <w:numPr>
                <w:ilvl w:val="0"/>
                <w:numId w:val="20"/>
              </w:numPr>
              <w:spacing w:before="100" w:beforeAutospacing="1" w:after="100" w:afterAutospacing="1"/>
              <w:jc w:val="both"/>
              <w:rPr>
                <w:rStyle w:val="CommentReference"/>
                <w:rFonts w:asciiTheme="minorHAnsi" w:hAnsiTheme="minorHAnsi" w:cstheme="minorHAnsi"/>
                <w:i/>
                <w:sz w:val="24"/>
                <w:szCs w:val="24"/>
              </w:rPr>
            </w:pPr>
            <w:r w:rsidRPr="004557B4">
              <w:rPr>
                <w:rStyle w:val="CommentReference"/>
                <w:rFonts w:asciiTheme="minorHAnsi" w:hAnsiTheme="minorHAnsi" w:cstheme="minorHAnsi"/>
                <w:i/>
                <w:sz w:val="24"/>
                <w:szCs w:val="24"/>
              </w:rPr>
              <w:t>Byrd anti-lobbying amendment certification</w:t>
            </w:r>
          </w:p>
        </w:tc>
        <w:tc>
          <w:tcPr>
            <w:tcW w:w="1567" w:type="dxa"/>
            <w:shd w:val="clear" w:color="auto" w:fill="FFFFFF" w:themeFill="background1"/>
            <w:vAlign w:val="center"/>
          </w:tcPr>
          <w:p w14:paraId="57487462" w14:textId="77777777" w:rsidR="003310F3" w:rsidRPr="004557B4" w:rsidRDefault="003310F3" w:rsidP="00B97C4E">
            <w:pPr>
              <w:spacing w:before="100" w:beforeAutospacing="1" w:after="100" w:afterAutospacing="1"/>
              <w:jc w:val="both"/>
              <w:rPr>
                <w:rFonts w:asciiTheme="minorHAnsi" w:hAnsiTheme="minorHAnsi" w:cstheme="minorHAnsi"/>
                <w:bCs/>
                <w:sz w:val="24"/>
                <w:szCs w:val="24"/>
                <w:highlight w:val="yellow"/>
              </w:rPr>
            </w:pPr>
          </w:p>
        </w:tc>
      </w:tr>
      <w:tr w:rsidR="00903957" w:rsidRPr="004557B4" w14:paraId="683F5026" w14:textId="77777777" w:rsidTr="003310F3">
        <w:trPr>
          <w:trHeight w:val="432"/>
        </w:trPr>
        <w:tc>
          <w:tcPr>
            <w:tcW w:w="7825" w:type="dxa"/>
            <w:shd w:val="clear" w:color="auto" w:fill="FFFFFF" w:themeFill="background1"/>
            <w:vAlign w:val="center"/>
          </w:tcPr>
          <w:p w14:paraId="6779B677" w14:textId="0F896B31" w:rsidR="00903957" w:rsidRPr="004557B4" w:rsidRDefault="00903957" w:rsidP="00903957">
            <w:pPr>
              <w:pStyle w:val="ListParagraph"/>
              <w:numPr>
                <w:ilvl w:val="0"/>
                <w:numId w:val="20"/>
              </w:numPr>
              <w:spacing w:before="100" w:beforeAutospacing="1" w:after="100" w:afterAutospacing="1"/>
              <w:jc w:val="both"/>
              <w:rPr>
                <w:rStyle w:val="CommentReference"/>
                <w:rFonts w:asciiTheme="minorHAnsi" w:hAnsiTheme="minorHAnsi" w:cstheme="minorHAnsi"/>
                <w:sz w:val="24"/>
                <w:szCs w:val="24"/>
                <w:lang w:val="es-ES"/>
              </w:rPr>
            </w:pPr>
            <w:r w:rsidRPr="00112065">
              <w:rPr>
                <w:rStyle w:val="CommentReference"/>
                <w:rFonts w:asciiTheme="minorHAnsi" w:hAnsiTheme="minorHAnsi" w:cstheme="minorHAnsi"/>
                <w:sz w:val="24"/>
                <w:szCs w:val="24"/>
                <w:lang w:val="es-ES"/>
              </w:rPr>
              <w:t xml:space="preserve">Certificación de ausencia de conflicto de </w:t>
            </w:r>
            <w:r w:rsidRPr="004557B4">
              <w:rPr>
                <w:rStyle w:val="CommentReference"/>
                <w:rFonts w:asciiTheme="minorHAnsi" w:hAnsiTheme="minorHAnsi" w:cstheme="minorHAnsi"/>
                <w:sz w:val="24"/>
                <w:szCs w:val="24"/>
                <w:lang w:val="es-ES"/>
              </w:rPr>
              <w:t>interés</w:t>
            </w:r>
          </w:p>
        </w:tc>
        <w:tc>
          <w:tcPr>
            <w:tcW w:w="1567" w:type="dxa"/>
            <w:shd w:val="clear" w:color="auto" w:fill="FFFFFF" w:themeFill="background1"/>
            <w:vAlign w:val="center"/>
          </w:tcPr>
          <w:p w14:paraId="4359D4A3" w14:textId="77777777" w:rsidR="00903957" w:rsidRPr="004557B4" w:rsidRDefault="00903957" w:rsidP="00B97C4E">
            <w:pPr>
              <w:spacing w:before="100" w:beforeAutospacing="1" w:after="100" w:afterAutospacing="1"/>
              <w:jc w:val="both"/>
              <w:rPr>
                <w:rFonts w:asciiTheme="minorHAnsi" w:hAnsiTheme="minorHAnsi" w:cstheme="minorHAnsi"/>
                <w:bCs/>
                <w:sz w:val="24"/>
                <w:szCs w:val="24"/>
                <w:highlight w:val="yellow"/>
                <w:lang w:val="es-ES"/>
              </w:rPr>
            </w:pPr>
          </w:p>
        </w:tc>
      </w:tr>
      <w:tr w:rsidR="00903957" w:rsidRPr="004557B4" w14:paraId="4570208F" w14:textId="77777777" w:rsidTr="003310F3">
        <w:trPr>
          <w:trHeight w:val="432"/>
        </w:trPr>
        <w:tc>
          <w:tcPr>
            <w:tcW w:w="7825" w:type="dxa"/>
            <w:shd w:val="clear" w:color="auto" w:fill="FFFFFF" w:themeFill="background1"/>
            <w:vAlign w:val="center"/>
          </w:tcPr>
          <w:p w14:paraId="0A3B7363" w14:textId="3DD7A570" w:rsidR="00903957" w:rsidRPr="004557B4" w:rsidRDefault="00903957" w:rsidP="00903957">
            <w:pPr>
              <w:pStyle w:val="ListParagraph"/>
              <w:numPr>
                <w:ilvl w:val="0"/>
                <w:numId w:val="20"/>
              </w:numPr>
              <w:spacing w:before="100" w:beforeAutospacing="1" w:after="100" w:afterAutospacing="1"/>
              <w:jc w:val="both"/>
              <w:rPr>
                <w:rStyle w:val="CommentReference"/>
                <w:rFonts w:asciiTheme="minorHAnsi" w:hAnsiTheme="minorHAnsi" w:cstheme="minorHAnsi"/>
                <w:sz w:val="24"/>
                <w:szCs w:val="24"/>
                <w:lang w:val="es-ES"/>
              </w:rPr>
            </w:pPr>
            <w:r w:rsidRPr="004557B4">
              <w:rPr>
                <w:rStyle w:val="CommentReference"/>
                <w:rFonts w:asciiTheme="minorHAnsi" w:hAnsiTheme="minorHAnsi" w:cstheme="minorHAnsi"/>
                <w:sz w:val="24"/>
                <w:szCs w:val="24"/>
                <w:lang w:val="es-ES"/>
              </w:rPr>
              <w:t>Certificación sobre divulgación de conflicto de interés</w:t>
            </w:r>
          </w:p>
        </w:tc>
        <w:tc>
          <w:tcPr>
            <w:tcW w:w="1567" w:type="dxa"/>
            <w:shd w:val="clear" w:color="auto" w:fill="FFFFFF" w:themeFill="background1"/>
            <w:vAlign w:val="center"/>
          </w:tcPr>
          <w:p w14:paraId="25C659CF" w14:textId="77777777" w:rsidR="00903957" w:rsidRPr="004557B4" w:rsidRDefault="00903957" w:rsidP="00B97C4E">
            <w:pPr>
              <w:spacing w:before="100" w:beforeAutospacing="1" w:after="100" w:afterAutospacing="1"/>
              <w:jc w:val="both"/>
              <w:rPr>
                <w:rFonts w:asciiTheme="minorHAnsi" w:hAnsiTheme="minorHAnsi" w:cstheme="minorHAnsi"/>
                <w:bCs/>
                <w:sz w:val="24"/>
                <w:szCs w:val="24"/>
                <w:highlight w:val="yellow"/>
                <w:lang w:val="es-ES"/>
              </w:rPr>
            </w:pPr>
          </w:p>
        </w:tc>
      </w:tr>
    </w:tbl>
    <w:p w14:paraId="5FB261D9" w14:textId="77777777" w:rsidR="00662ADF" w:rsidRPr="00FF3FCC" w:rsidRDefault="00662ADF" w:rsidP="00B97C4E">
      <w:pPr>
        <w:spacing w:after="0"/>
        <w:jc w:val="both"/>
        <w:rPr>
          <w:rFonts w:eastAsia="Times New Roman" w:cstheme="minorHAnsi"/>
          <w:b/>
          <w:bCs/>
          <w:color w:val="000000"/>
          <w:sz w:val="24"/>
          <w:szCs w:val="24"/>
          <w:lang w:val="es-ES" w:eastAsia="es-PR"/>
        </w:rPr>
      </w:pPr>
    </w:p>
    <w:p w14:paraId="5960AA35" w14:textId="77777777" w:rsidR="00E24D58" w:rsidRPr="00112065" w:rsidRDefault="00E24D58" w:rsidP="00B97C4E">
      <w:pPr>
        <w:jc w:val="both"/>
        <w:rPr>
          <w:rFonts w:cstheme="minorHAnsi"/>
          <w:b/>
          <w:sz w:val="24"/>
          <w:szCs w:val="24"/>
          <w:lang w:val="es-ES"/>
        </w:rPr>
      </w:pPr>
      <w:r w:rsidRPr="00FF3FCC">
        <w:rPr>
          <w:rFonts w:cstheme="minorHAnsi"/>
          <w:b/>
          <w:sz w:val="24"/>
          <w:szCs w:val="24"/>
          <w:lang w:val="es-ES"/>
        </w:rPr>
        <w:br w:type="page"/>
      </w:r>
    </w:p>
    <w:p w14:paraId="6C6E8E11" w14:textId="77777777" w:rsidR="003C33DA" w:rsidRPr="004557B4" w:rsidRDefault="003C33DA" w:rsidP="003C33DA">
      <w:pPr>
        <w:tabs>
          <w:tab w:val="center" w:pos="4680"/>
          <w:tab w:val="right" w:pos="9360"/>
        </w:tabs>
        <w:spacing w:after="0"/>
        <w:ind w:hanging="180"/>
        <w:jc w:val="both"/>
        <w:rPr>
          <w:rFonts w:eastAsia="Times New Roman" w:cstheme="minorHAnsi"/>
          <w:color w:val="808080"/>
          <w:sz w:val="24"/>
          <w:szCs w:val="24"/>
          <w:lang w:val="es-ES_tradnl"/>
        </w:rPr>
      </w:pPr>
      <w:r w:rsidRPr="00112065">
        <w:rPr>
          <w:rFonts w:eastAsia="Times New Roman" w:cstheme="minorHAnsi"/>
          <w:noProof/>
          <w:sz w:val="24"/>
          <w:szCs w:val="24"/>
          <w:lang w:val="en-US"/>
        </w:rPr>
        <w:lastRenderedPageBreak/>
        <w:drawing>
          <wp:anchor distT="0" distB="0" distL="114300" distR="114300" simplePos="0" relativeHeight="251667456" behindDoc="1" locked="0" layoutInCell="1" allowOverlap="1" wp14:anchorId="7C0696D9" wp14:editId="23D5EDAF">
            <wp:simplePos x="0" y="0"/>
            <wp:positionH relativeFrom="column">
              <wp:posOffset>-359643</wp:posOffset>
            </wp:positionH>
            <wp:positionV relativeFrom="paragraph">
              <wp:posOffset>-175921</wp:posOffset>
            </wp:positionV>
            <wp:extent cx="1080135" cy="108013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065">
        <w:rPr>
          <w:rFonts w:eastAsia="Times New Roman" w:cstheme="minorHAnsi"/>
          <w:color w:val="808080"/>
          <w:spacing w:val="20"/>
          <w:sz w:val="24"/>
          <w:szCs w:val="24"/>
          <w:lang w:val="es-ES"/>
        </w:rPr>
        <w:t xml:space="preserve">                   </w:t>
      </w:r>
      <w:r w:rsidRPr="004557B4">
        <w:rPr>
          <w:rFonts w:eastAsia="Times New Roman" w:cstheme="minorHAnsi"/>
          <w:color w:val="808080"/>
          <w:spacing w:val="20"/>
          <w:sz w:val="24"/>
          <w:szCs w:val="24"/>
          <w:lang w:val="es-ES_tradnl"/>
        </w:rPr>
        <w:t xml:space="preserve">GOBIERNO DE PUERTO RICO                         </w:t>
      </w:r>
    </w:p>
    <w:p w14:paraId="684D01B5" w14:textId="77777777" w:rsidR="003C33DA" w:rsidRPr="004557B4" w:rsidRDefault="003C33DA" w:rsidP="003C33DA">
      <w:pPr>
        <w:tabs>
          <w:tab w:val="center" w:pos="4320"/>
          <w:tab w:val="right" w:pos="8640"/>
        </w:tabs>
        <w:spacing w:after="0"/>
        <w:ind w:left="1800" w:hanging="90"/>
        <w:jc w:val="both"/>
        <w:rPr>
          <w:rFonts w:eastAsia="Times New Roman" w:cstheme="minorHAnsi"/>
          <w:color w:val="808080"/>
          <w:spacing w:val="20"/>
          <w:sz w:val="24"/>
          <w:szCs w:val="24"/>
          <w:lang w:val="es-ES_tradnl"/>
        </w:rPr>
      </w:pPr>
      <w:r w:rsidRPr="00112065">
        <w:rPr>
          <w:rFonts w:eastAsia="Times New Roman" w:cstheme="minorHAnsi"/>
          <w:noProof/>
          <w:sz w:val="24"/>
          <w:szCs w:val="24"/>
          <w:lang w:val="en-US"/>
        </w:rPr>
        <mc:AlternateContent>
          <mc:Choice Requires="wps">
            <w:drawing>
              <wp:anchor distT="4294967293" distB="4294967293" distL="114300" distR="114300" simplePos="0" relativeHeight="251668480" behindDoc="0" locked="0" layoutInCell="1" allowOverlap="1" wp14:anchorId="610C06F3" wp14:editId="257370D8">
                <wp:simplePos x="0" y="0"/>
                <wp:positionH relativeFrom="column">
                  <wp:posOffset>784860</wp:posOffset>
                </wp:positionH>
                <wp:positionV relativeFrom="paragraph">
                  <wp:posOffset>50799</wp:posOffset>
                </wp:positionV>
                <wp:extent cx="474345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43450" cy="0"/>
                        </a:xfrm>
                        <a:prstGeom prst="line">
                          <a:avLst/>
                        </a:prstGeom>
                        <a:noFill/>
                        <a:ln w="635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E36F" id="Straight Connector 17" o:spid="_x0000_s1026" style="position:absolute;flip:y;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" strokecolor="#7f7f7f" strokeweight=".5pt">
                <v:stroke joinstyle="miter"/>
                <o:lock v:ext="edit" shapetype="f"/>
              </v:line>
            </w:pict>
          </mc:Fallback>
        </mc:AlternateContent>
      </w:r>
      <w:r w:rsidRPr="00112065">
        <w:rPr>
          <w:rFonts w:eastAsia="Times New Roman" w:cstheme="minorHAnsi"/>
          <w:color w:val="808080"/>
          <w:spacing w:val="20"/>
          <w:sz w:val="24"/>
          <w:szCs w:val="24"/>
          <w:lang w:val="es-ES_tradnl"/>
        </w:rPr>
        <w:t xml:space="preserve">  </w:t>
      </w:r>
    </w:p>
    <w:p w14:paraId="6D476D5E" w14:textId="77777777" w:rsidR="003C33DA" w:rsidRPr="00FF3FCC"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FF3FCC">
        <w:rPr>
          <w:rFonts w:eastAsia="Times New Roman" w:cstheme="minorHAnsi"/>
          <w:color w:val="808080"/>
          <w:spacing w:val="20"/>
          <w:sz w:val="24"/>
          <w:szCs w:val="24"/>
          <w:lang w:val="es-ES_tradnl"/>
        </w:rPr>
        <w:t xml:space="preserve">                 DEPARTAMENTO DE EDUCACIÓN</w:t>
      </w:r>
    </w:p>
    <w:p w14:paraId="683BAF93" w14:textId="77777777" w:rsidR="003C33DA" w:rsidRPr="00112065"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112065">
        <w:rPr>
          <w:rFonts w:eastAsia="Times New Roman" w:cstheme="minorHAnsi"/>
          <w:color w:val="808080"/>
          <w:spacing w:val="20"/>
          <w:sz w:val="24"/>
          <w:szCs w:val="24"/>
          <w:lang w:val="es-ES_tradnl"/>
        </w:rPr>
        <w:t xml:space="preserve">                 Secretar</w:t>
      </w:r>
      <w:r w:rsidRPr="00112065">
        <w:rPr>
          <w:rFonts w:eastAsia="Times New Roman" w:cstheme="minorHAnsi"/>
          <w:color w:val="808080"/>
          <w:spacing w:val="20"/>
          <w:sz w:val="24"/>
          <w:szCs w:val="24"/>
          <w:lang w:val="es-ES"/>
        </w:rPr>
        <w:t>í</w:t>
      </w:r>
      <w:r w:rsidRPr="00112065">
        <w:rPr>
          <w:rFonts w:eastAsia="Times New Roman" w:cstheme="minorHAnsi"/>
          <w:color w:val="808080"/>
          <w:spacing w:val="20"/>
          <w:sz w:val="24"/>
          <w:szCs w:val="24"/>
          <w:lang w:val="es-ES_tradnl"/>
        </w:rPr>
        <w:t xml:space="preserve">a Auxiliar de Educación Ocupacional </w:t>
      </w:r>
      <w:r w:rsidRPr="00112065">
        <w:rPr>
          <w:rFonts w:eastAsia="Times New Roman" w:cstheme="minorHAnsi"/>
          <w:color w:val="808080"/>
          <w:spacing w:val="20"/>
          <w:sz w:val="24"/>
          <w:szCs w:val="24"/>
          <w:lang w:val="es-ES"/>
        </w:rPr>
        <w:t xml:space="preserve">y Técnica </w:t>
      </w:r>
    </w:p>
    <w:p w14:paraId="54CB8121" w14:textId="77777777" w:rsidR="003C33DA" w:rsidRPr="00112065" w:rsidRDefault="003C33DA" w:rsidP="00B97C4E">
      <w:pPr>
        <w:jc w:val="both"/>
        <w:rPr>
          <w:rFonts w:cstheme="minorHAnsi"/>
          <w:b/>
          <w:sz w:val="24"/>
          <w:szCs w:val="24"/>
          <w:lang w:val="es-ES_tradnl"/>
        </w:rPr>
      </w:pPr>
    </w:p>
    <w:p w14:paraId="5F56D3AF" w14:textId="383ABD9E" w:rsidR="00255FC9" w:rsidRPr="0051592B" w:rsidRDefault="00255FC9" w:rsidP="003310F3">
      <w:pPr>
        <w:jc w:val="both"/>
        <w:rPr>
          <w:rFonts w:cstheme="minorHAnsi"/>
          <w:lang w:val="es-ES_tradnl"/>
        </w:rPr>
      </w:pPr>
      <w:r w:rsidRPr="00112065">
        <w:rPr>
          <w:rFonts w:cstheme="minorHAnsi"/>
          <w:b/>
          <w:sz w:val="24"/>
          <w:szCs w:val="24"/>
          <w:lang w:val="es-ES_tradnl"/>
        </w:rPr>
        <w:t xml:space="preserve">ANEJO </w:t>
      </w:r>
      <w:r w:rsidR="00ED7B16" w:rsidRPr="00112065">
        <w:rPr>
          <w:rFonts w:cstheme="minorHAnsi"/>
          <w:b/>
          <w:sz w:val="24"/>
          <w:szCs w:val="24"/>
          <w:lang w:val="es-ES_tradnl"/>
        </w:rPr>
        <w:t xml:space="preserve">F. </w:t>
      </w:r>
      <w:r w:rsidR="007B30DA" w:rsidRPr="00112065">
        <w:rPr>
          <w:rFonts w:cstheme="minorHAnsi"/>
          <w:b/>
          <w:sz w:val="24"/>
          <w:szCs w:val="24"/>
          <w:lang w:val="es-ES_tradnl"/>
        </w:rPr>
        <w:t xml:space="preserve"> </w:t>
      </w:r>
      <w:r w:rsidRPr="00112065">
        <w:rPr>
          <w:rFonts w:cstheme="minorHAnsi"/>
          <w:b/>
          <w:sz w:val="24"/>
          <w:szCs w:val="24"/>
          <w:lang w:val="es-ES_tradnl"/>
        </w:rPr>
        <w:t xml:space="preserve">CERTIFICACIÓN GENERAL </w:t>
      </w:r>
    </w:p>
    <w:p w14:paraId="2103DAC9" w14:textId="77777777" w:rsidR="00255FC9" w:rsidRPr="00112065" w:rsidRDefault="00255FC9" w:rsidP="00B97C4E">
      <w:pPr>
        <w:pStyle w:val="Default"/>
        <w:spacing w:line="276" w:lineRule="auto"/>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(Este anejo aplica a todos los proponentes.)</w:t>
      </w:r>
    </w:p>
    <w:p w14:paraId="2BED0E50" w14:textId="77777777" w:rsidR="00255FC9" w:rsidRPr="00112065" w:rsidRDefault="00255FC9" w:rsidP="00B97C4E">
      <w:pPr>
        <w:pStyle w:val="Default"/>
        <w:spacing w:line="276" w:lineRule="auto"/>
        <w:jc w:val="both"/>
        <w:rPr>
          <w:rFonts w:asciiTheme="minorHAnsi" w:hAnsiTheme="minorHAnsi" w:cstheme="minorHAnsi"/>
          <w:color w:val="auto"/>
          <w:sz w:val="20"/>
          <w:lang w:val="es-ES_tradnl"/>
        </w:rPr>
      </w:pPr>
    </w:p>
    <w:p w14:paraId="404ADCDE" w14:textId="77777777" w:rsidR="00255FC9" w:rsidRPr="00112065" w:rsidRDefault="00255FC9" w:rsidP="00B97C4E">
      <w:pPr>
        <w:pStyle w:val="Default"/>
        <w:numPr>
          <w:ilvl w:val="3"/>
          <w:numId w:val="14"/>
        </w:numPr>
        <w:spacing w:line="276" w:lineRule="auto"/>
        <w:ind w:left="360"/>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Entiendo que esta propuesta es sólo una solicitud para competir por los fondos federales y que no constituye un compromiso ni una obligación del Departamento de Educación de otorgar los fondos solicitados. </w:t>
      </w:r>
    </w:p>
    <w:p w14:paraId="13080745" w14:textId="77777777" w:rsidR="00255FC9" w:rsidRPr="00112065" w:rsidRDefault="00255FC9" w:rsidP="00B97C4E">
      <w:pPr>
        <w:pStyle w:val="Default"/>
        <w:spacing w:line="276" w:lineRule="auto"/>
        <w:ind w:left="810" w:hanging="360"/>
        <w:jc w:val="both"/>
        <w:rPr>
          <w:rFonts w:asciiTheme="minorHAnsi" w:hAnsiTheme="minorHAnsi" w:cstheme="minorHAnsi"/>
          <w:color w:val="auto"/>
          <w:sz w:val="20"/>
          <w:lang w:val="es-ES_tradnl"/>
        </w:rPr>
      </w:pPr>
    </w:p>
    <w:p w14:paraId="360B94A5" w14:textId="77777777" w:rsidR="00255FC9" w:rsidRPr="00112065" w:rsidRDefault="00255FC9" w:rsidP="00B97C4E">
      <w:pPr>
        <w:pStyle w:val="Default"/>
        <w:numPr>
          <w:ilvl w:val="3"/>
          <w:numId w:val="14"/>
        </w:numPr>
        <w:spacing w:line="276" w:lineRule="auto"/>
        <w:ind w:left="360"/>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Entiendo que la aprobación de esta propuesta no es una autorización de parte del Departamento de Educación para comenzar a ofrecer servicios bajo la misma. </w:t>
      </w:r>
    </w:p>
    <w:p w14:paraId="755248B8" w14:textId="77777777" w:rsidR="00255FC9" w:rsidRPr="00112065" w:rsidRDefault="00255FC9" w:rsidP="00B97C4E">
      <w:pPr>
        <w:pStyle w:val="Default"/>
        <w:spacing w:line="276" w:lineRule="auto"/>
        <w:ind w:left="360" w:hanging="360"/>
        <w:jc w:val="both"/>
        <w:rPr>
          <w:rFonts w:asciiTheme="minorHAnsi" w:hAnsiTheme="minorHAnsi" w:cstheme="minorHAnsi"/>
          <w:color w:val="auto"/>
          <w:sz w:val="20"/>
          <w:lang w:val="es-ES_tradnl"/>
        </w:rPr>
      </w:pPr>
    </w:p>
    <w:p w14:paraId="70BC9F52" w14:textId="77777777" w:rsidR="00255FC9" w:rsidRPr="00112065" w:rsidRDefault="00255FC9" w:rsidP="00B97C4E">
      <w:pPr>
        <w:pStyle w:val="Default"/>
        <w:numPr>
          <w:ilvl w:val="3"/>
          <w:numId w:val="14"/>
        </w:numPr>
        <w:spacing w:line="276" w:lineRule="auto"/>
        <w:ind w:left="360"/>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Entiendo que cualquier información falsa aquí provista significará el rechazo de mi propuesta y/o terminación de mi participación en el Programa, aún si este hecho se descubre posterior a la fecha de aprobación de mi propuesta, o a la firma del contrato. </w:t>
      </w:r>
    </w:p>
    <w:p w14:paraId="0F38FCF6" w14:textId="77777777" w:rsidR="00255FC9" w:rsidRPr="00112065" w:rsidRDefault="00255FC9" w:rsidP="00B97C4E">
      <w:pPr>
        <w:pStyle w:val="Default"/>
        <w:spacing w:line="276" w:lineRule="auto"/>
        <w:ind w:left="360" w:hanging="360"/>
        <w:jc w:val="both"/>
        <w:rPr>
          <w:rFonts w:asciiTheme="minorHAnsi" w:hAnsiTheme="minorHAnsi" w:cstheme="minorHAnsi"/>
          <w:color w:val="auto"/>
          <w:sz w:val="20"/>
          <w:lang w:val="es-ES_tradnl"/>
        </w:rPr>
      </w:pPr>
    </w:p>
    <w:p w14:paraId="184D19B3" w14:textId="77777777" w:rsidR="00255FC9" w:rsidRPr="00112065" w:rsidRDefault="00255FC9" w:rsidP="00B97C4E">
      <w:pPr>
        <w:pStyle w:val="Default"/>
        <w:numPr>
          <w:ilvl w:val="3"/>
          <w:numId w:val="14"/>
        </w:numPr>
        <w:spacing w:line="276" w:lineRule="auto"/>
        <w:ind w:left="360"/>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Garantizo que no existe conflicto de intereses entre mi persona, o miembros de mi corporación o entidad, y el Departamento de Educación o sus empleados. </w:t>
      </w:r>
    </w:p>
    <w:p w14:paraId="60DFA192" w14:textId="77777777" w:rsidR="00255FC9" w:rsidRPr="00112065" w:rsidRDefault="00255FC9" w:rsidP="00B97C4E">
      <w:pPr>
        <w:pStyle w:val="Default"/>
        <w:spacing w:line="276" w:lineRule="auto"/>
        <w:ind w:left="360" w:hanging="360"/>
        <w:jc w:val="both"/>
        <w:rPr>
          <w:rFonts w:asciiTheme="minorHAnsi" w:hAnsiTheme="minorHAnsi" w:cstheme="minorHAnsi"/>
          <w:color w:val="auto"/>
          <w:sz w:val="20"/>
          <w:lang w:val="es-ES_tradnl"/>
        </w:rPr>
      </w:pPr>
    </w:p>
    <w:p w14:paraId="7E464B0E" w14:textId="77777777" w:rsidR="00255FC9" w:rsidRPr="00112065" w:rsidRDefault="00255FC9" w:rsidP="00B97C4E">
      <w:pPr>
        <w:pStyle w:val="Default"/>
        <w:numPr>
          <w:ilvl w:val="3"/>
          <w:numId w:val="14"/>
        </w:numPr>
        <w:spacing w:line="276" w:lineRule="auto"/>
        <w:ind w:left="360"/>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Entiendo que como proponente asumiré todos los costos de la preparación de la solicitud. </w:t>
      </w:r>
    </w:p>
    <w:p w14:paraId="69BA634D" w14:textId="77777777" w:rsidR="00255FC9" w:rsidRPr="00112065" w:rsidRDefault="00255FC9" w:rsidP="00B97C4E">
      <w:pPr>
        <w:pStyle w:val="Default"/>
        <w:spacing w:line="276" w:lineRule="auto"/>
        <w:ind w:left="360" w:hanging="360"/>
        <w:jc w:val="both"/>
        <w:rPr>
          <w:rFonts w:asciiTheme="minorHAnsi" w:hAnsiTheme="minorHAnsi" w:cstheme="minorHAnsi"/>
          <w:color w:val="auto"/>
          <w:sz w:val="20"/>
          <w:lang w:val="es-ES_tradnl"/>
        </w:rPr>
      </w:pPr>
    </w:p>
    <w:p w14:paraId="2E806DB2" w14:textId="77777777" w:rsidR="00255FC9" w:rsidRPr="00112065" w:rsidRDefault="00255FC9" w:rsidP="00B97C4E">
      <w:pPr>
        <w:pStyle w:val="Default"/>
        <w:numPr>
          <w:ilvl w:val="3"/>
          <w:numId w:val="14"/>
        </w:numPr>
        <w:spacing w:line="276" w:lineRule="auto"/>
        <w:ind w:left="360"/>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Entiendo y acepto que, de no entregar los documentos requeridos en el término señalado, el Departamento de Educación podrá suspender el proceso de firma de contrato y reprogramar los fondos, según aplique. </w:t>
      </w:r>
    </w:p>
    <w:p w14:paraId="0FFD0EA6" w14:textId="77777777" w:rsidR="00255FC9" w:rsidRPr="00112065" w:rsidRDefault="00255FC9" w:rsidP="00B97C4E">
      <w:pPr>
        <w:pStyle w:val="Default"/>
        <w:spacing w:line="276" w:lineRule="auto"/>
        <w:ind w:left="360" w:hanging="360"/>
        <w:jc w:val="both"/>
        <w:rPr>
          <w:rFonts w:asciiTheme="minorHAnsi" w:hAnsiTheme="minorHAnsi" w:cstheme="minorHAnsi"/>
          <w:color w:val="auto"/>
          <w:sz w:val="20"/>
          <w:lang w:val="es-ES_tradnl"/>
        </w:rPr>
      </w:pPr>
    </w:p>
    <w:p w14:paraId="7A27A6A1" w14:textId="77777777" w:rsidR="00255FC9" w:rsidRPr="00112065" w:rsidRDefault="00255FC9" w:rsidP="00B97C4E">
      <w:pPr>
        <w:pStyle w:val="Default"/>
        <w:numPr>
          <w:ilvl w:val="3"/>
          <w:numId w:val="14"/>
        </w:numPr>
        <w:spacing w:line="276" w:lineRule="auto"/>
        <w:ind w:left="360"/>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Entiendo y acepto que la aprobación de propuestas y la asignación de fondos e implementación de los proyectos bajo este proceso está sujeta que el Departamento de Educación Federal le asigne al Departamento de Educación de Puerto Rico, los fondos aprobados por el Congreso de los Estados Unidos para el desarrollo de los programas incluidos en la convocatoria. </w:t>
      </w:r>
    </w:p>
    <w:p w14:paraId="5E3074C2" w14:textId="77777777" w:rsidR="00255FC9" w:rsidRPr="00112065" w:rsidRDefault="00255FC9" w:rsidP="00B97C4E">
      <w:pPr>
        <w:pStyle w:val="Default"/>
        <w:spacing w:line="276" w:lineRule="auto"/>
        <w:jc w:val="both"/>
        <w:rPr>
          <w:rFonts w:asciiTheme="minorHAnsi" w:hAnsiTheme="minorHAnsi" w:cstheme="minorHAnsi"/>
          <w:color w:val="auto"/>
          <w:sz w:val="20"/>
          <w:lang w:val="es-ES_tradnl"/>
        </w:rPr>
      </w:pPr>
    </w:p>
    <w:p w14:paraId="03FC2380" w14:textId="77777777" w:rsidR="00255FC9" w:rsidRPr="00112065" w:rsidRDefault="00255FC9" w:rsidP="00B97C4E">
      <w:pPr>
        <w:pStyle w:val="Default"/>
        <w:spacing w:line="276" w:lineRule="auto"/>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Certifico que toda la información aquí provista es correcta, y que soy el proponente, o la persona autorizada a representarle. </w:t>
      </w:r>
    </w:p>
    <w:p w14:paraId="7AEAA3FD" w14:textId="77777777" w:rsidR="00255FC9" w:rsidRPr="00112065" w:rsidRDefault="00255FC9" w:rsidP="00B97C4E">
      <w:pPr>
        <w:pStyle w:val="Default"/>
        <w:spacing w:line="276" w:lineRule="auto"/>
        <w:jc w:val="both"/>
        <w:rPr>
          <w:rFonts w:asciiTheme="minorHAnsi" w:hAnsiTheme="minorHAnsi" w:cstheme="minorHAnsi"/>
          <w:color w:val="auto"/>
          <w:sz w:val="20"/>
          <w:lang w:val="es-ES_tradnl"/>
        </w:rPr>
      </w:pPr>
    </w:p>
    <w:p w14:paraId="16A20D7C" w14:textId="77777777" w:rsidR="00255FC9" w:rsidRPr="00112065" w:rsidRDefault="00255FC9" w:rsidP="00B97C4E">
      <w:pPr>
        <w:pStyle w:val="Default"/>
        <w:spacing w:line="276" w:lineRule="auto"/>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_________________________________          </w:t>
      </w:r>
      <w:r w:rsidRPr="00112065">
        <w:rPr>
          <w:rFonts w:asciiTheme="minorHAnsi" w:hAnsiTheme="minorHAnsi" w:cstheme="minorHAnsi"/>
          <w:color w:val="auto"/>
          <w:sz w:val="20"/>
          <w:lang w:val="es-ES_tradnl"/>
        </w:rPr>
        <w:tab/>
        <w:t xml:space="preserve">________________________________ </w:t>
      </w:r>
    </w:p>
    <w:p w14:paraId="61EC092A" w14:textId="77777777" w:rsidR="00255FC9" w:rsidRPr="00112065" w:rsidRDefault="00255FC9" w:rsidP="00B97C4E">
      <w:pPr>
        <w:pStyle w:val="Default"/>
        <w:spacing w:line="276" w:lineRule="auto"/>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Nombre en letra de molde                      </w:t>
      </w:r>
      <w:r w:rsidRPr="00112065">
        <w:rPr>
          <w:rFonts w:asciiTheme="minorHAnsi" w:hAnsiTheme="minorHAnsi" w:cstheme="minorHAnsi"/>
          <w:color w:val="auto"/>
          <w:sz w:val="20"/>
          <w:lang w:val="es-ES_tradnl"/>
        </w:rPr>
        <w:tab/>
      </w:r>
      <w:r w:rsidRPr="00112065">
        <w:rPr>
          <w:rFonts w:asciiTheme="minorHAnsi" w:hAnsiTheme="minorHAnsi" w:cstheme="minorHAnsi"/>
          <w:color w:val="auto"/>
          <w:sz w:val="20"/>
          <w:lang w:val="es-ES_tradnl"/>
        </w:rPr>
        <w:tab/>
        <w:t xml:space="preserve">Firma  </w:t>
      </w:r>
    </w:p>
    <w:p w14:paraId="37287629" w14:textId="77777777" w:rsidR="00255FC9" w:rsidRPr="00112065" w:rsidRDefault="00255FC9" w:rsidP="00B97C4E">
      <w:pPr>
        <w:pStyle w:val="Default"/>
        <w:spacing w:line="276" w:lineRule="auto"/>
        <w:jc w:val="both"/>
        <w:rPr>
          <w:rFonts w:asciiTheme="minorHAnsi" w:hAnsiTheme="minorHAnsi" w:cstheme="minorHAnsi"/>
          <w:color w:val="auto"/>
          <w:sz w:val="20"/>
          <w:lang w:val="es-ES_tradnl"/>
        </w:rPr>
      </w:pPr>
    </w:p>
    <w:p w14:paraId="2649DDEF" w14:textId="77777777" w:rsidR="00255FC9" w:rsidRPr="00112065" w:rsidRDefault="00255FC9" w:rsidP="00B97C4E">
      <w:pPr>
        <w:pStyle w:val="Default"/>
        <w:spacing w:line="276" w:lineRule="auto"/>
        <w:jc w:val="both"/>
        <w:rPr>
          <w:rFonts w:asciiTheme="minorHAnsi" w:hAnsiTheme="minorHAnsi" w:cstheme="minorHAnsi"/>
          <w:color w:val="auto"/>
          <w:sz w:val="20"/>
          <w:lang w:val="es-ES_tradnl"/>
        </w:rPr>
      </w:pPr>
      <w:r w:rsidRPr="00112065">
        <w:rPr>
          <w:rFonts w:asciiTheme="minorHAnsi" w:hAnsiTheme="minorHAnsi" w:cstheme="minorHAnsi"/>
          <w:color w:val="auto"/>
          <w:sz w:val="20"/>
          <w:lang w:val="es-ES_tradnl"/>
        </w:rPr>
        <w:t xml:space="preserve">_____________________________               </w:t>
      </w:r>
      <w:r w:rsidRPr="00112065">
        <w:rPr>
          <w:rFonts w:asciiTheme="minorHAnsi" w:hAnsiTheme="minorHAnsi" w:cstheme="minorHAnsi"/>
          <w:color w:val="auto"/>
          <w:sz w:val="20"/>
          <w:lang w:val="es-ES_tradnl"/>
        </w:rPr>
        <w:tab/>
        <w:t xml:space="preserve">______ /________________ /_______ </w:t>
      </w:r>
    </w:p>
    <w:p w14:paraId="7AD3E7E5" w14:textId="23E2119E" w:rsidR="00255FC9" w:rsidRPr="00112065" w:rsidRDefault="00217BEC" w:rsidP="00B97C4E">
      <w:pPr>
        <w:jc w:val="both"/>
        <w:rPr>
          <w:rFonts w:cstheme="minorHAnsi"/>
          <w:sz w:val="24"/>
          <w:szCs w:val="24"/>
          <w:lang w:val="es-ES_tradnl"/>
        </w:rPr>
      </w:pPr>
      <w:r w:rsidRPr="00112065">
        <w:rPr>
          <w:rFonts w:cstheme="minorHAnsi"/>
          <w:sz w:val="20"/>
          <w:szCs w:val="24"/>
          <w:lang w:val="es-ES_tradnl"/>
        </w:rPr>
        <w:t xml:space="preserve">Posición </w:t>
      </w:r>
      <w:r w:rsidRPr="00112065">
        <w:rPr>
          <w:rFonts w:cstheme="minorHAnsi"/>
          <w:sz w:val="20"/>
          <w:szCs w:val="24"/>
          <w:lang w:val="es-ES_tradnl"/>
        </w:rPr>
        <w:tab/>
      </w:r>
      <w:r w:rsidR="00255FC9" w:rsidRPr="00112065">
        <w:rPr>
          <w:rFonts w:cstheme="minorHAnsi"/>
          <w:sz w:val="20"/>
          <w:szCs w:val="24"/>
          <w:lang w:val="es-ES_tradnl"/>
        </w:rPr>
        <w:tab/>
        <w:t xml:space="preserve">                                        </w:t>
      </w:r>
      <w:r w:rsidRPr="00112065">
        <w:rPr>
          <w:rFonts w:cstheme="minorHAnsi"/>
          <w:sz w:val="20"/>
          <w:szCs w:val="24"/>
          <w:lang w:val="es-ES_tradnl"/>
        </w:rPr>
        <w:tab/>
        <w:t xml:space="preserve"> día</w:t>
      </w:r>
      <w:r w:rsidR="00255FC9" w:rsidRPr="00112065">
        <w:rPr>
          <w:rFonts w:cstheme="minorHAnsi"/>
          <w:sz w:val="20"/>
          <w:szCs w:val="24"/>
          <w:lang w:val="es-ES_tradnl"/>
        </w:rPr>
        <w:tab/>
      </w:r>
      <w:proofErr w:type="gramStart"/>
      <w:r w:rsidR="00255FC9" w:rsidRPr="00112065">
        <w:rPr>
          <w:rFonts w:cstheme="minorHAnsi"/>
          <w:sz w:val="20"/>
          <w:szCs w:val="24"/>
          <w:lang w:val="es-ES_tradnl"/>
        </w:rPr>
        <w:tab/>
        <w:t xml:space="preserve">  mes</w:t>
      </w:r>
      <w:proofErr w:type="gramEnd"/>
      <w:r w:rsidR="00255FC9" w:rsidRPr="00112065">
        <w:rPr>
          <w:rFonts w:cstheme="minorHAnsi"/>
          <w:sz w:val="20"/>
          <w:szCs w:val="24"/>
          <w:lang w:val="es-ES_tradnl"/>
        </w:rPr>
        <w:t xml:space="preserve">  </w:t>
      </w:r>
      <w:r w:rsidR="00255FC9" w:rsidRPr="00112065">
        <w:rPr>
          <w:rFonts w:cstheme="minorHAnsi"/>
          <w:sz w:val="20"/>
          <w:szCs w:val="24"/>
          <w:lang w:val="es-ES_tradnl"/>
        </w:rPr>
        <w:tab/>
      </w:r>
      <w:r w:rsidR="00255FC9" w:rsidRPr="00112065">
        <w:rPr>
          <w:rFonts w:cstheme="minorHAnsi"/>
          <w:sz w:val="20"/>
          <w:szCs w:val="24"/>
          <w:lang w:val="es-ES_tradnl"/>
        </w:rPr>
        <w:tab/>
        <w:t xml:space="preserve"> año    </w:t>
      </w:r>
      <w:r w:rsidR="00255FC9" w:rsidRPr="00112065">
        <w:rPr>
          <w:rFonts w:cstheme="minorHAnsi"/>
          <w:sz w:val="24"/>
          <w:szCs w:val="24"/>
          <w:lang w:val="es-ES_tradnl"/>
        </w:rPr>
        <w:t xml:space="preserve">           </w:t>
      </w:r>
    </w:p>
    <w:p w14:paraId="2E7446BC" w14:textId="54985EC8" w:rsidR="00255FC9" w:rsidRPr="00112065" w:rsidRDefault="00255FC9" w:rsidP="00B97C4E">
      <w:pPr>
        <w:jc w:val="both"/>
        <w:rPr>
          <w:rFonts w:cstheme="minorHAnsi"/>
          <w:b/>
          <w:caps/>
          <w:sz w:val="24"/>
          <w:szCs w:val="24"/>
          <w:lang w:val="es-ES_tradnl"/>
        </w:rPr>
      </w:pPr>
      <w:r w:rsidRPr="00112065">
        <w:rPr>
          <w:rFonts w:cstheme="minorHAnsi"/>
          <w:sz w:val="24"/>
          <w:szCs w:val="24"/>
          <w:highlight w:val="yellow"/>
          <w:lang w:val="es-ES_tradnl"/>
        </w:rPr>
        <w:br w:type="page"/>
      </w:r>
    </w:p>
    <w:p w14:paraId="3DCA6E97" w14:textId="77777777" w:rsidR="003C33DA" w:rsidRPr="004557B4" w:rsidRDefault="003C33DA" w:rsidP="003C33DA">
      <w:pPr>
        <w:tabs>
          <w:tab w:val="center" w:pos="4680"/>
          <w:tab w:val="right" w:pos="9360"/>
        </w:tabs>
        <w:spacing w:after="0"/>
        <w:ind w:hanging="180"/>
        <w:jc w:val="both"/>
        <w:rPr>
          <w:rFonts w:eastAsia="Times New Roman" w:cstheme="minorHAnsi"/>
          <w:color w:val="808080"/>
          <w:sz w:val="24"/>
          <w:szCs w:val="24"/>
          <w:lang w:val="es-ES_tradnl"/>
        </w:rPr>
      </w:pPr>
      <w:r w:rsidRPr="00112065">
        <w:rPr>
          <w:rFonts w:eastAsia="Times New Roman" w:cstheme="minorHAnsi"/>
          <w:noProof/>
          <w:sz w:val="24"/>
          <w:szCs w:val="24"/>
          <w:lang w:val="en-US"/>
        </w:rPr>
        <w:lastRenderedPageBreak/>
        <w:drawing>
          <wp:anchor distT="0" distB="0" distL="114300" distR="114300" simplePos="0" relativeHeight="251670528" behindDoc="1" locked="0" layoutInCell="1" allowOverlap="1" wp14:anchorId="013E92BE" wp14:editId="58903DEA">
            <wp:simplePos x="0" y="0"/>
            <wp:positionH relativeFrom="column">
              <wp:posOffset>-359643</wp:posOffset>
            </wp:positionH>
            <wp:positionV relativeFrom="paragraph">
              <wp:posOffset>-175921</wp:posOffset>
            </wp:positionV>
            <wp:extent cx="1080135" cy="1080135"/>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065">
        <w:rPr>
          <w:rFonts w:eastAsia="Times New Roman" w:cstheme="minorHAnsi"/>
          <w:color w:val="808080"/>
          <w:spacing w:val="20"/>
          <w:sz w:val="24"/>
          <w:szCs w:val="24"/>
          <w:lang w:val="es-ES_tradnl"/>
        </w:rPr>
        <w:t xml:space="preserve">        </w:t>
      </w:r>
      <w:r w:rsidRPr="004557B4">
        <w:rPr>
          <w:rFonts w:eastAsia="Times New Roman" w:cstheme="minorHAnsi"/>
          <w:color w:val="808080"/>
          <w:spacing w:val="20"/>
          <w:sz w:val="24"/>
          <w:szCs w:val="24"/>
          <w:lang w:val="es-ES_tradnl"/>
        </w:rPr>
        <w:t xml:space="preserve">           GOBIERNO DE PUERTO RICO                         </w:t>
      </w:r>
    </w:p>
    <w:p w14:paraId="1A017DF6" w14:textId="77777777" w:rsidR="003C33DA" w:rsidRPr="004557B4" w:rsidRDefault="003C33DA" w:rsidP="003C33DA">
      <w:pPr>
        <w:tabs>
          <w:tab w:val="center" w:pos="4320"/>
          <w:tab w:val="right" w:pos="8640"/>
        </w:tabs>
        <w:spacing w:after="0"/>
        <w:ind w:left="1800" w:hanging="90"/>
        <w:jc w:val="both"/>
        <w:rPr>
          <w:rFonts w:eastAsia="Times New Roman" w:cstheme="minorHAnsi"/>
          <w:color w:val="808080"/>
          <w:spacing w:val="20"/>
          <w:sz w:val="24"/>
          <w:szCs w:val="24"/>
          <w:lang w:val="es-ES_tradnl"/>
        </w:rPr>
      </w:pPr>
      <w:r w:rsidRPr="00112065">
        <w:rPr>
          <w:rFonts w:eastAsia="Times New Roman" w:cstheme="minorHAnsi"/>
          <w:noProof/>
          <w:sz w:val="24"/>
          <w:szCs w:val="24"/>
          <w:lang w:val="en-US"/>
        </w:rPr>
        <mc:AlternateContent>
          <mc:Choice Requires="wps">
            <w:drawing>
              <wp:anchor distT="4294967293" distB="4294967293" distL="114300" distR="114300" simplePos="0" relativeHeight="251671552" behindDoc="0" locked="0" layoutInCell="1" allowOverlap="1" wp14:anchorId="30A4315F" wp14:editId="2606D604">
                <wp:simplePos x="0" y="0"/>
                <wp:positionH relativeFrom="column">
                  <wp:posOffset>784860</wp:posOffset>
                </wp:positionH>
                <wp:positionV relativeFrom="paragraph">
                  <wp:posOffset>50799</wp:posOffset>
                </wp:positionV>
                <wp:extent cx="47434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43450" cy="0"/>
                        </a:xfrm>
                        <a:prstGeom prst="line">
                          <a:avLst/>
                        </a:prstGeom>
                        <a:noFill/>
                        <a:ln w="635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04057" id="Straight Connector 19" o:spid="_x0000_s1026" style="position:absolute;flip:y;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" strokecolor="#7f7f7f" strokeweight=".5pt">
                <v:stroke joinstyle="miter"/>
                <o:lock v:ext="edit" shapetype="f"/>
              </v:line>
            </w:pict>
          </mc:Fallback>
        </mc:AlternateContent>
      </w:r>
      <w:r w:rsidRPr="00112065">
        <w:rPr>
          <w:rFonts w:eastAsia="Times New Roman" w:cstheme="minorHAnsi"/>
          <w:color w:val="808080"/>
          <w:spacing w:val="20"/>
          <w:sz w:val="24"/>
          <w:szCs w:val="24"/>
          <w:lang w:val="es-ES_tradnl"/>
        </w:rPr>
        <w:t xml:space="preserve">  </w:t>
      </w:r>
    </w:p>
    <w:p w14:paraId="4649F772" w14:textId="77777777" w:rsidR="003C33DA" w:rsidRPr="00FF3FCC"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FF3FCC">
        <w:rPr>
          <w:rFonts w:eastAsia="Times New Roman" w:cstheme="minorHAnsi"/>
          <w:color w:val="808080"/>
          <w:spacing w:val="20"/>
          <w:sz w:val="24"/>
          <w:szCs w:val="24"/>
          <w:lang w:val="es-ES_tradnl"/>
        </w:rPr>
        <w:t xml:space="preserve">                 DEPARTAMENTO DE EDUCACIÓN</w:t>
      </w:r>
    </w:p>
    <w:p w14:paraId="1EA6A948" w14:textId="77777777" w:rsidR="003C33DA" w:rsidRPr="00112065"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112065">
        <w:rPr>
          <w:rFonts w:eastAsia="Times New Roman" w:cstheme="minorHAnsi"/>
          <w:color w:val="808080"/>
          <w:spacing w:val="20"/>
          <w:sz w:val="24"/>
          <w:szCs w:val="24"/>
          <w:lang w:val="es-ES_tradnl"/>
        </w:rPr>
        <w:t xml:space="preserve">                 Secretar</w:t>
      </w:r>
      <w:r w:rsidRPr="00112065">
        <w:rPr>
          <w:rFonts w:eastAsia="Times New Roman" w:cstheme="minorHAnsi"/>
          <w:color w:val="808080"/>
          <w:spacing w:val="20"/>
          <w:sz w:val="24"/>
          <w:szCs w:val="24"/>
          <w:lang w:val="es-ES"/>
        </w:rPr>
        <w:t>í</w:t>
      </w:r>
      <w:r w:rsidRPr="00112065">
        <w:rPr>
          <w:rFonts w:eastAsia="Times New Roman" w:cstheme="minorHAnsi"/>
          <w:color w:val="808080"/>
          <w:spacing w:val="20"/>
          <w:sz w:val="24"/>
          <w:szCs w:val="24"/>
          <w:lang w:val="es-ES_tradnl"/>
        </w:rPr>
        <w:t xml:space="preserve">a Auxiliar de Educación Ocupacional </w:t>
      </w:r>
      <w:r w:rsidRPr="00112065">
        <w:rPr>
          <w:rFonts w:eastAsia="Times New Roman" w:cstheme="minorHAnsi"/>
          <w:color w:val="808080"/>
          <w:spacing w:val="20"/>
          <w:sz w:val="24"/>
          <w:szCs w:val="24"/>
          <w:lang w:val="es-ES"/>
        </w:rPr>
        <w:t xml:space="preserve">y Técnica </w:t>
      </w:r>
    </w:p>
    <w:p w14:paraId="244DD655" w14:textId="77777777" w:rsidR="003C33DA" w:rsidRPr="00112065" w:rsidRDefault="003C33DA" w:rsidP="00B97C4E">
      <w:pPr>
        <w:pStyle w:val="Header"/>
        <w:spacing w:line="276" w:lineRule="auto"/>
        <w:jc w:val="both"/>
        <w:rPr>
          <w:rFonts w:cstheme="minorHAnsi"/>
          <w:spacing w:val="20"/>
          <w:sz w:val="24"/>
          <w:szCs w:val="24"/>
          <w:lang w:val="es-ES_tradnl"/>
        </w:rPr>
      </w:pPr>
    </w:p>
    <w:p w14:paraId="5924443C" w14:textId="1BEC71D5" w:rsidR="00255FC9" w:rsidRPr="00112065" w:rsidRDefault="003C33DA" w:rsidP="00B97C4E">
      <w:pPr>
        <w:jc w:val="both"/>
        <w:rPr>
          <w:rFonts w:cstheme="minorHAnsi"/>
          <w:sz w:val="24"/>
          <w:szCs w:val="24"/>
          <w:lang w:val="es-ES_tradnl"/>
        </w:rPr>
      </w:pPr>
      <w:r w:rsidRPr="00112065">
        <w:rPr>
          <w:rFonts w:cstheme="minorHAnsi"/>
          <w:b/>
          <w:sz w:val="24"/>
          <w:szCs w:val="24"/>
          <w:lang w:val="es-ES_tradnl"/>
        </w:rPr>
        <w:t xml:space="preserve">ANEJO G. </w:t>
      </w:r>
      <w:r w:rsidR="007B30DA" w:rsidRPr="00112065">
        <w:rPr>
          <w:rFonts w:cstheme="minorHAnsi"/>
          <w:b/>
          <w:sz w:val="24"/>
          <w:szCs w:val="24"/>
          <w:lang w:val="es-ES_tradnl"/>
        </w:rPr>
        <w:t xml:space="preserve"> </w:t>
      </w:r>
      <w:r w:rsidRPr="00112065">
        <w:rPr>
          <w:rFonts w:cstheme="minorHAnsi"/>
          <w:b/>
          <w:sz w:val="24"/>
          <w:szCs w:val="24"/>
          <w:lang w:val="es-ES_tradnl"/>
        </w:rPr>
        <w:t>CERTIFICACIÓN DE NO PLAGIO</w:t>
      </w:r>
      <w:r w:rsidRPr="00112065" w:rsidDel="005B5982">
        <w:rPr>
          <w:rFonts w:cstheme="minorHAnsi"/>
          <w:noProof/>
          <w:sz w:val="24"/>
          <w:szCs w:val="24"/>
          <w:lang w:val="es-ES"/>
        </w:rPr>
        <w:t xml:space="preserve"> </w:t>
      </w:r>
    </w:p>
    <w:p w14:paraId="5F5A84F7" w14:textId="77777777" w:rsidR="00255FC9" w:rsidRPr="00112065" w:rsidRDefault="00255FC9" w:rsidP="00B97C4E">
      <w:pPr>
        <w:jc w:val="both"/>
        <w:rPr>
          <w:rFonts w:cstheme="minorHAnsi"/>
          <w:sz w:val="24"/>
          <w:szCs w:val="24"/>
          <w:lang w:val="es-ES_tradnl"/>
        </w:rPr>
      </w:pPr>
      <w:r w:rsidRPr="00112065">
        <w:rPr>
          <w:rFonts w:cstheme="minorHAnsi"/>
          <w:sz w:val="24"/>
          <w:szCs w:val="24"/>
          <w:lang w:val="es-ES_tradnl"/>
        </w:rPr>
        <w:t>CERTIFICACIÓN SOBRE NO PLAGIO</w:t>
      </w:r>
    </w:p>
    <w:p w14:paraId="2EABE966" w14:textId="77777777" w:rsidR="00255FC9" w:rsidRPr="00112065" w:rsidRDefault="00255FC9" w:rsidP="00B97C4E">
      <w:pPr>
        <w:jc w:val="both"/>
        <w:rPr>
          <w:rFonts w:cstheme="minorHAnsi"/>
          <w:sz w:val="24"/>
          <w:szCs w:val="24"/>
          <w:lang w:val="es-ES_tradnl"/>
        </w:rPr>
      </w:pPr>
      <w:r w:rsidRPr="00112065">
        <w:rPr>
          <w:rFonts w:cstheme="minorHAnsi"/>
          <w:sz w:val="24"/>
          <w:szCs w:val="24"/>
          <w:lang w:val="es-ES_tradnl"/>
        </w:rPr>
        <w:t>La firma y entrega de este documento certifica que la (s) persona (s) que firma(n) entiende(n) y asegura(n) que:</w:t>
      </w:r>
    </w:p>
    <w:p w14:paraId="1425B697" w14:textId="77777777" w:rsidR="00255FC9" w:rsidRPr="00112065" w:rsidRDefault="00255FC9" w:rsidP="00B97C4E">
      <w:pPr>
        <w:numPr>
          <w:ilvl w:val="0"/>
          <w:numId w:val="15"/>
        </w:numPr>
        <w:spacing w:after="0"/>
        <w:jc w:val="both"/>
        <w:rPr>
          <w:rFonts w:cstheme="minorHAnsi"/>
          <w:sz w:val="24"/>
          <w:szCs w:val="24"/>
          <w:lang w:val="es-ES_tradnl"/>
        </w:rPr>
      </w:pPr>
      <w:r w:rsidRPr="00112065">
        <w:rPr>
          <w:rFonts w:cstheme="minorHAnsi"/>
          <w:sz w:val="24"/>
          <w:szCs w:val="24"/>
          <w:lang w:val="es-ES_tradnl"/>
        </w:rPr>
        <w:t>La propuesta presentada es un trabajo original de la entidad o agente que presenta la misma.</w:t>
      </w:r>
    </w:p>
    <w:p w14:paraId="05DA6BBE" w14:textId="77777777" w:rsidR="00255FC9" w:rsidRPr="00112065" w:rsidRDefault="00255FC9" w:rsidP="00B97C4E">
      <w:pPr>
        <w:spacing w:after="0"/>
        <w:ind w:left="720"/>
        <w:jc w:val="both"/>
        <w:rPr>
          <w:rFonts w:cstheme="minorHAnsi"/>
          <w:sz w:val="24"/>
          <w:szCs w:val="24"/>
          <w:lang w:val="es-ES_tradnl"/>
        </w:rPr>
      </w:pPr>
    </w:p>
    <w:p w14:paraId="42F7AC3C" w14:textId="7E85D672" w:rsidR="003C33DA" w:rsidRPr="00112065" w:rsidRDefault="00255FC9" w:rsidP="00B97C4E">
      <w:pPr>
        <w:numPr>
          <w:ilvl w:val="0"/>
          <w:numId w:val="15"/>
        </w:numPr>
        <w:spacing w:after="0"/>
        <w:jc w:val="both"/>
        <w:rPr>
          <w:rFonts w:cstheme="minorHAnsi"/>
          <w:sz w:val="24"/>
          <w:szCs w:val="24"/>
          <w:lang w:val="es-ES_tradnl"/>
        </w:rPr>
      </w:pPr>
      <w:r w:rsidRPr="00112065">
        <w:rPr>
          <w:rFonts w:cstheme="minorHAnsi"/>
          <w:sz w:val="24"/>
          <w:szCs w:val="24"/>
          <w:lang w:val="es-ES_tradnl"/>
        </w:rPr>
        <w:t>En la eventualidad que se descubra un plagio, el Departamento de Educación a su discreción tiene derecho a remover la solicitud o propuestas y no ser considerada para evaluación o aprobación por tal causa.</w:t>
      </w:r>
    </w:p>
    <w:p w14:paraId="32974D6B" w14:textId="77777777" w:rsidR="00255FC9" w:rsidRPr="00112065" w:rsidRDefault="00255FC9" w:rsidP="003310F3">
      <w:pPr>
        <w:spacing w:after="0"/>
        <w:ind w:left="720"/>
        <w:jc w:val="both"/>
        <w:rPr>
          <w:rFonts w:cstheme="minorHAnsi"/>
          <w:sz w:val="24"/>
          <w:szCs w:val="24"/>
          <w:lang w:val="es-ES_tradnl"/>
        </w:rPr>
      </w:pPr>
    </w:p>
    <w:p w14:paraId="7181D09E" w14:textId="77777777" w:rsidR="00255FC9" w:rsidRPr="00112065" w:rsidRDefault="00255FC9" w:rsidP="00B97C4E">
      <w:pPr>
        <w:numPr>
          <w:ilvl w:val="0"/>
          <w:numId w:val="15"/>
        </w:numPr>
        <w:spacing w:after="0"/>
        <w:jc w:val="both"/>
        <w:rPr>
          <w:rFonts w:cstheme="minorHAnsi"/>
          <w:sz w:val="24"/>
          <w:szCs w:val="24"/>
          <w:lang w:val="es-ES_tradnl"/>
        </w:rPr>
      </w:pPr>
      <w:r w:rsidRPr="00112065">
        <w:rPr>
          <w:rFonts w:cstheme="minorHAnsi"/>
          <w:sz w:val="24"/>
          <w:szCs w:val="24"/>
          <w:lang w:val="es-ES_tradnl"/>
        </w:rPr>
        <w:t>El plagio del trabajo de otra persona o entidad puede resultar un encausamiento por parte de la(s) persona(s) o entidad(es) perjudicados o en una querella en su contra ante el Departamento de Educación u otra agencia pertinente.</w:t>
      </w:r>
    </w:p>
    <w:p w14:paraId="1C2D39EF" w14:textId="77777777" w:rsidR="00255FC9" w:rsidRPr="00112065" w:rsidRDefault="00255FC9" w:rsidP="00B97C4E">
      <w:pPr>
        <w:jc w:val="both"/>
        <w:rPr>
          <w:rFonts w:cstheme="minorHAnsi"/>
          <w:sz w:val="24"/>
          <w:szCs w:val="24"/>
          <w:lang w:val="es-ES_tradnl"/>
        </w:rPr>
      </w:pPr>
    </w:p>
    <w:p w14:paraId="0E14351B" w14:textId="77777777" w:rsidR="00255FC9" w:rsidRPr="00112065" w:rsidRDefault="00255FC9" w:rsidP="00B97C4E">
      <w:pPr>
        <w:jc w:val="both"/>
        <w:rPr>
          <w:rFonts w:cstheme="minorHAnsi"/>
          <w:sz w:val="24"/>
          <w:szCs w:val="24"/>
          <w:lang w:val="es-ES_tradnl"/>
        </w:rPr>
      </w:pPr>
      <w:r w:rsidRPr="00112065">
        <w:rPr>
          <w:rFonts w:cstheme="minorHAnsi"/>
          <w:sz w:val="24"/>
          <w:szCs w:val="24"/>
          <w:lang w:val="es-ES_tradnl"/>
        </w:rPr>
        <w:t>Firma (s) de la persona o las personas:</w:t>
      </w:r>
    </w:p>
    <w:p w14:paraId="384617E3" w14:textId="77777777" w:rsidR="00255FC9" w:rsidRPr="00112065" w:rsidRDefault="00255FC9" w:rsidP="00B97C4E">
      <w:pPr>
        <w:pStyle w:val="NoSpacing"/>
        <w:spacing w:line="276" w:lineRule="auto"/>
        <w:jc w:val="both"/>
        <w:rPr>
          <w:rFonts w:cstheme="minorHAnsi"/>
          <w:sz w:val="24"/>
          <w:szCs w:val="24"/>
          <w:lang w:val="es-ES_tradnl"/>
        </w:rPr>
      </w:pPr>
      <w:r w:rsidRPr="00112065">
        <w:rPr>
          <w:rFonts w:cstheme="minorHAnsi"/>
          <w:sz w:val="24"/>
          <w:szCs w:val="24"/>
          <w:lang w:val="es-ES_tradnl"/>
        </w:rPr>
        <w:t>__________________________________</w:t>
      </w:r>
    </w:p>
    <w:p w14:paraId="740F3973" w14:textId="77777777" w:rsidR="00255FC9" w:rsidRPr="00112065" w:rsidRDefault="00255FC9" w:rsidP="00B97C4E">
      <w:pPr>
        <w:pStyle w:val="NoSpacing"/>
        <w:spacing w:line="276" w:lineRule="auto"/>
        <w:jc w:val="both"/>
        <w:rPr>
          <w:rFonts w:cstheme="minorHAnsi"/>
          <w:sz w:val="24"/>
          <w:szCs w:val="24"/>
          <w:lang w:val="es-ES_tradnl"/>
        </w:rPr>
      </w:pPr>
      <w:r w:rsidRPr="00112065">
        <w:rPr>
          <w:rFonts w:cstheme="minorHAnsi"/>
          <w:sz w:val="24"/>
          <w:szCs w:val="24"/>
          <w:lang w:val="es-ES_tradnl"/>
        </w:rPr>
        <w:t xml:space="preserve">          Nombre en letra de molde</w:t>
      </w:r>
    </w:p>
    <w:p w14:paraId="071BF6C1" w14:textId="77777777" w:rsidR="00255FC9" w:rsidRPr="00112065" w:rsidRDefault="00255FC9" w:rsidP="00B97C4E">
      <w:pPr>
        <w:pStyle w:val="NoSpacing"/>
        <w:spacing w:line="276" w:lineRule="auto"/>
        <w:jc w:val="both"/>
        <w:rPr>
          <w:rFonts w:cstheme="minorHAnsi"/>
          <w:sz w:val="24"/>
          <w:szCs w:val="24"/>
          <w:lang w:val="es-ES_tradnl"/>
        </w:rPr>
      </w:pPr>
    </w:p>
    <w:p w14:paraId="56D5F4E5" w14:textId="77777777" w:rsidR="00255FC9" w:rsidRPr="00112065" w:rsidRDefault="00255FC9" w:rsidP="00B97C4E">
      <w:pPr>
        <w:pStyle w:val="NoSpacing"/>
        <w:spacing w:line="276" w:lineRule="auto"/>
        <w:jc w:val="both"/>
        <w:rPr>
          <w:rFonts w:cstheme="minorHAnsi"/>
          <w:sz w:val="24"/>
          <w:szCs w:val="24"/>
          <w:lang w:val="es-ES_tradnl"/>
        </w:rPr>
      </w:pPr>
      <w:r w:rsidRPr="00112065">
        <w:rPr>
          <w:rFonts w:cstheme="minorHAnsi"/>
          <w:sz w:val="24"/>
          <w:szCs w:val="24"/>
          <w:lang w:val="es-ES_tradnl"/>
        </w:rPr>
        <w:t>__________________________________</w:t>
      </w:r>
    </w:p>
    <w:p w14:paraId="6920EA87" w14:textId="77777777" w:rsidR="00255FC9" w:rsidRPr="00112065" w:rsidRDefault="00255FC9" w:rsidP="00B97C4E">
      <w:pPr>
        <w:pStyle w:val="NoSpacing"/>
        <w:spacing w:line="276" w:lineRule="auto"/>
        <w:jc w:val="both"/>
        <w:rPr>
          <w:rFonts w:cstheme="minorHAnsi"/>
          <w:sz w:val="24"/>
          <w:szCs w:val="24"/>
          <w:lang w:val="es-ES_tradnl"/>
        </w:rPr>
      </w:pPr>
      <w:r w:rsidRPr="00112065">
        <w:rPr>
          <w:rFonts w:cstheme="minorHAnsi"/>
          <w:sz w:val="24"/>
          <w:szCs w:val="24"/>
          <w:lang w:val="es-ES_tradnl"/>
        </w:rPr>
        <w:t xml:space="preserve">               Firma de la persona</w:t>
      </w:r>
    </w:p>
    <w:p w14:paraId="2ED2281E" w14:textId="77777777" w:rsidR="00255FC9" w:rsidRPr="00112065" w:rsidRDefault="00255FC9" w:rsidP="00B97C4E">
      <w:pPr>
        <w:pStyle w:val="NoSpacing"/>
        <w:spacing w:line="276" w:lineRule="auto"/>
        <w:jc w:val="both"/>
        <w:rPr>
          <w:rFonts w:cstheme="minorHAnsi"/>
          <w:sz w:val="24"/>
          <w:szCs w:val="24"/>
          <w:lang w:val="es-ES_tradnl"/>
        </w:rPr>
      </w:pPr>
    </w:p>
    <w:p w14:paraId="4F59D007" w14:textId="77777777" w:rsidR="00255FC9" w:rsidRPr="00112065" w:rsidRDefault="00255FC9" w:rsidP="00B97C4E">
      <w:pPr>
        <w:pStyle w:val="NoSpacing"/>
        <w:spacing w:line="276" w:lineRule="auto"/>
        <w:jc w:val="both"/>
        <w:rPr>
          <w:rFonts w:cstheme="minorHAnsi"/>
          <w:sz w:val="24"/>
          <w:szCs w:val="24"/>
          <w:lang w:val="es-ES_tradnl"/>
        </w:rPr>
      </w:pPr>
      <w:r w:rsidRPr="00112065">
        <w:rPr>
          <w:rFonts w:cstheme="minorHAnsi"/>
          <w:sz w:val="24"/>
          <w:szCs w:val="24"/>
          <w:lang w:val="es-ES_tradnl"/>
        </w:rPr>
        <w:t>__________________________________</w:t>
      </w:r>
    </w:p>
    <w:p w14:paraId="438E812C" w14:textId="77777777" w:rsidR="00255FC9" w:rsidRPr="00112065" w:rsidRDefault="00255FC9" w:rsidP="00B97C4E">
      <w:pPr>
        <w:pStyle w:val="NoSpacing"/>
        <w:spacing w:line="276" w:lineRule="auto"/>
        <w:jc w:val="both"/>
        <w:rPr>
          <w:rFonts w:cstheme="minorHAnsi"/>
          <w:sz w:val="24"/>
          <w:szCs w:val="24"/>
          <w:lang w:val="es-ES_tradnl"/>
        </w:rPr>
      </w:pPr>
      <w:r w:rsidRPr="00112065">
        <w:rPr>
          <w:rFonts w:cstheme="minorHAnsi"/>
          <w:sz w:val="24"/>
          <w:szCs w:val="24"/>
          <w:lang w:val="es-ES_tradnl"/>
        </w:rPr>
        <w:t xml:space="preserve">                         Fecha</w:t>
      </w:r>
    </w:p>
    <w:p w14:paraId="5DDEB755" w14:textId="145C375B" w:rsidR="00255FC9" w:rsidRPr="00112065" w:rsidRDefault="00255FC9" w:rsidP="00B97C4E">
      <w:pPr>
        <w:pStyle w:val="NoSpacing"/>
        <w:spacing w:line="276" w:lineRule="auto"/>
        <w:jc w:val="both"/>
        <w:rPr>
          <w:rFonts w:cstheme="minorHAnsi"/>
          <w:sz w:val="24"/>
          <w:szCs w:val="24"/>
          <w:lang w:val="es-ES_tradnl"/>
        </w:rPr>
      </w:pPr>
      <w:r w:rsidRPr="00112065">
        <w:rPr>
          <w:rFonts w:cstheme="minorHAnsi"/>
          <w:sz w:val="24"/>
          <w:szCs w:val="24"/>
          <w:lang w:val="es-ES_tradnl"/>
        </w:rPr>
        <w:tab/>
      </w:r>
      <w:r w:rsidRPr="00112065">
        <w:rPr>
          <w:rFonts w:cstheme="minorHAnsi"/>
          <w:sz w:val="24"/>
          <w:szCs w:val="24"/>
          <w:lang w:val="es-ES_tradnl"/>
        </w:rPr>
        <w:tab/>
      </w:r>
      <w:r w:rsidRPr="00112065">
        <w:rPr>
          <w:rFonts w:cstheme="minorHAnsi"/>
          <w:sz w:val="24"/>
          <w:szCs w:val="24"/>
          <w:lang w:val="es-ES_tradnl"/>
        </w:rPr>
        <w:tab/>
      </w:r>
      <w:r w:rsidRPr="00112065">
        <w:rPr>
          <w:rFonts w:cstheme="minorHAnsi"/>
          <w:sz w:val="24"/>
          <w:szCs w:val="24"/>
          <w:lang w:val="es-ES_tradnl"/>
        </w:rPr>
        <w:tab/>
      </w:r>
      <w:r w:rsidRPr="00112065">
        <w:rPr>
          <w:rFonts w:cstheme="minorHAnsi"/>
          <w:sz w:val="24"/>
          <w:szCs w:val="24"/>
          <w:lang w:val="es-ES_tradnl"/>
        </w:rPr>
        <w:tab/>
      </w:r>
    </w:p>
    <w:p w14:paraId="442C1C82" w14:textId="77777777" w:rsidR="00255FC9" w:rsidRPr="00112065" w:rsidRDefault="00255FC9" w:rsidP="00B97C4E">
      <w:pPr>
        <w:pStyle w:val="NoSpacing"/>
        <w:spacing w:line="276" w:lineRule="auto"/>
        <w:jc w:val="both"/>
        <w:rPr>
          <w:rFonts w:cstheme="minorHAnsi"/>
          <w:sz w:val="24"/>
          <w:szCs w:val="24"/>
          <w:lang w:val="es-ES_tradnl"/>
        </w:rPr>
      </w:pPr>
      <w:r w:rsidRPr="00112065">
        <w:rPr>
          <w:rFonts w:cstheme="minorHAnsi"/>
          <w:sz w:val="24"/>
          <w:szCs w:val="24"/>
          <w:lang w:val="es-ES_tradnl"/>
        </w:rPr>
        <w:t xml:space="preserve">Entidad: </w:t>
      </w:r>
      <w:r w:rsidRPr="00112065">
        <w:rPr>
          <w:rFonts w:cstheme="minorHAnsi"/>
          <w:sz w:val="24"/>
          <w:szCs w:val="24"/>
          <w:u w:val="single"/>
          <w:lang w:val="es-ES_tradnl"/>
        </w:rPr>
        <w:tab/>
      </w:r>
      <w:r w:rsidRPr="00112065">
        <w:rPr>
          <w:rFonts w:cstheme="minorHAnsi"/>
          <w:sz w:val="24"/>
          <w:szCs w:val="24"/>
          <w:u w:val="single"/>
          <w:lang w:val="es-ES_tradnl"/>
        </w:rPr>
        <w:tab/>
      </w:r>
      <w:r w:rsidRPr="00112065">
        <w:rPr>
          <w:rFonts w:cstheme="minorHAnsi"/>
          <w:sz w:val="24"/>
          <w:szCs w:val="24"/>
          <w:u w:val="single"/>
          <w:lang w:val="es-ES_tradnl"/>
        </w:rPr>
        <w:tab/>
      </w:r>
      <w:r w:rsidRPr="00112065">
        <w:rPr>
          <w:rFonts w:cstheme="minorHAnsi"/>
          <w:sz w:val="24"/>
          <w:szCs w:val="24"/>
          <w:u w:val="single"/>
          <w:lang w:val="es-ES_tradnl"/>
        </w:rPr>
        <w:tab/>
      </w:r>
      <w:r w:rsidRPr="00112065">
        <w:rPr>
          <w:rFonts w:cstheme="minorHAnsi"/>
          <w:sz w:val="24"/>
          <w:szCs w:val="24"/>
          <w:u w:val="single"/>
          <w:lang w:val="es-ES_tradnl"/>
        </w:rPr>
        <w:tab/>
      </w:r>
      <w:r w:rsidRPr="00112065">
        <w:rPr>
          <w:rFonts w:cstheme="minorHAnsi"/>
          <w:sz w:val="24"/>
          <w:szCs w:val="24"/>
          <w:u w:val="single"/>
          <w:lang w:val="es-ES_tradnl"/>
        </w:rPr>
        <w:tab/>
      </w:r>
      <w:r w:rsidRPr="00112065">
        <w:rPr>
          <w:rFonts w:cstheme="minorHAnsi"/>
          <w:sz w:val="24"/>
          <w:szCs w:val="24"/>
          <w:u w:val="single"/>
          <w:lang w:val="es-ES_tradnl"/>
        </w:rPr>
        <w:tab/>
      </w:r>
      <w:r w:rsidRPr="00112065">
        <w:rPr>
          <w:rFonts w:cstheme="minorHAnsi"/>
          <w:sz w:val="24"/>
          <w:szCs w:val="24"/>
          <w:u w:val="single"/>
          <w:lang w:val="es-ES_tradnl"/>
        </w:rPr>
        <w:tab/>
      </w:r>
      <w:r w:rsidRPr="00112065">
        <w:rPr>
          <w:rFonts w:cstheme="minorHAnsi"/>
          <w:sz w:val="24"/>
          <w:szCs w:val="24"/>
          <w:u w:val="single"/>
          <w:lang w:val="es-ES_tradnl"/>
        </w:rPr>
        <w:tab/>
      </w:r>
      <w:r w:rsidRPr="00112065">
        <w:rPr>
          <w:rFonts w:cstheme="minorHAnsi"/>
          <w:sz w:val="24"/>
          <w:szCs w:val="24"/>
          <w:u w:val="single"/>
          <w:lang w:val="es-ES_tradnl"/>
        </w:rPr>
        <w:tab/>
      </w:r>
      <w:r w:rsidRPr="00112065">
        <w:rPr>
          <w:rFonts w:cstheme="minorHAnsi"/>
          <w:sz w:val="24"/>
          <w:szCs w:val="24"/>
          <w:u w:val="single"/>
          <w:lang w:val="es-ES_tradnl"/>
        </w:rPr>
        <w:tab/>
      </w:r>
    </w:p>
    <w:p w14:paraId="6B4E7EE4" w14:textId="77777777" w:rsidR="003C33DA" w:rsidRPr="00112065" w:rsidRDefault="00255FC9" w:rsidP="00B97C4E">
      <w:pPr>
        <w:jc w:val="both"/>
        <w:rPr>
          <w:rFonts w:cstheme="minorHAnsi"/>
          <w:sz w:val="24"/>
          <w:szCs w:val="24"/>
          <w:lang w:val="es-ES_tradnl"/>
        </w:rPr>
      </w:pPr>
      <w:r w:rsidRPr="00112065">
        <w:rPr>
          <w:rFonts w:cstheme="minorHAnsi"/>
          <w:sz w:val="24"/>
          <w:szCs w:val="24"/>
          <w:lang w:val="es-ES_tradnl"/>
        </w:rPr>
        <w:br w:type="page"/>
      </w:r>
      <w:bookmarkStart w:id="15" w:name="_Toc532141289"/>
    </w:p>
    <w:p w14:paraId="3D66DE99" w14:textId="77777777" w:rsidR="003C33DA" w:rsidRPr="004557B4" w:rsidRDefault="003C33DA" w:rsidP="003C33DA">
      <w:pPr>
        <w:tabs>
          <w:tab w:val="center" w:pos="4680"/>
          <w:tab w:val="right" w:pos="9360"/>
        </w:tabs>
        <w:spacing w:after="0"/>
        <w:ind w:hanging="180"/>
        <w:jc w:val="both"/>
        <w:rPr>
          <w:rFonts w:eastAsia="Times New Roman" w:cstheme="minorHAnsi"/>
          <w:color w:val="808080"/>
          <w:sz w:val="24"/>
          <w:szCs w:val="24"/>
          <w:lang w:val="es-ES_tradnl"/>
        </w:rPr>
      </w:pPr>
      <w:r w:rsidRPr="00112065">
        <w:rPr>
          <w:rFonts w:eastAsia="Times New Roman" w:cstheme="minorHAnsi"/>
          <w:noProof/>
          <w:sz w:val="24"/>
          <w:szCs w:val="24"/>
          <w:lang w:val="en-US"/>
        </w:rPr>
        <w:lastRenderedPageBreak/>
        <w:drawing>
          <wp:anchor distT="0" distB="0" distL="114300" distR="114300" simplePos="0" relativeHeight="251673600" behindDoc="1" locked="0" layoutInCell="1" allowOverlap="1" wp14:anchorId="460C3857" wp14:editId="5DDA4170">
            <wp:simplePos x="0" y="0"/>
            <wp:positionH relativeFrom="column">
              <wp:posOffset>-359643</wp:posOffset>
            </wp:positionH>
            <wp:positionV relativeFrom="paragraph">
              <wp:posOffset>-175921</wp:posOffset>
            </wp:positionV>
            <wp:extent cx="1080135" cy="108013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065">
        <w:rPr>
          <w:rFonts w:eastAsia="Times New Roman" w:cstheme="minorHAnsi"/>
          <w:color w:val="808080"/>
          <w:spacing w:val="20"/>
          <w:sz w:val="24"/>
          <w:szCs w:val="24"/>
          <w:lang w:val="es-ES_tradnl"/>
        </w:rPr>
        <w:t xml:space="preserve">                 </w:t>
      </w:r>
      <w:r w:rsidRPr="004557B4">
        <w:rPr>
          <w:rFonts w:eastAsia="Times New Roman" w:cstheme="minorHAnsi"/>
          <w:color w:val="808080"/>
          <w:spacing w:val="20"/>
          <w:sz w:val="24"/>
          <w:szCs w:val="24"/>
          <w:lang w:val="es-ES_tradnl"/>
        </w:rPr>
        <w:t xml:space="preserve">  GOBIERNO DE PUERTO RICO                         </w:t>
      </w:r>
    </w:p>
    <w:p w14:paraId="2E767178" w14:textId="77777777" w:rsidR="003C33DA" w:rsidRPr="004557B4" w:rsidRDefault="003C33DA" w:rsidP="003C33DA">
      <w:pPr>
        <w:tabs>
          <w:tab w:val="center" w:pos="4320"/>
          <w:tab w:val="right" w:pos="8640"/>
        </w:tabs>
        <w:spacing w:after="0"/>
        <w:ind w:left="1800" w:hanging="90"/>
        <w:jc w:val="both"/>
        <w:rPr>
          <w:rFonts w:eastAsia="Times New Roman" w:cstheme="minorHAnsi"/>
          <w:color w:val="808080"/>
          <w:spacing w:val="20"/>
          <w:sz w:val="24"/>
          <w:szCs w:val="24"/>
          <w:lang w:val="es-ES_tradnl"/>
        </w:rPr>
      </w:pPr>
      <w:r w:rsidRPr="00112065">
        <w:rPr>
          <w:rFonts w:eastAsia="Times New Roman" w:cstheme="minorHAnsi"/>
          <w:noProof/>
          <w:sz w:val="24"/>
          <w:szCs w:val="24"/>
          <w:lang w:val="en-US"/>
        </w:rPr>
        <mc:AlternateContent>
          <mc:Choice Requires="wps">
            <w:drawing>
              <wp:anchor distT="4294967293" distB="4294967293" distL="114300" distR="114300" simplePos="0" relativeHeight="251674624" behindDoc="0" locked="0" layoutInCell="1" allowOverlap="1" wp14:anchorId="190D4BBE" wp14:editId="2E1F7AA3">
                <wp:simplePos x="0" y="0"/>
                <wp:positionH relativeFrom="column">
                  <wp:posOffset>784860</wp:posOffset>
                </wp:positionH>
                <wp:positionV relativeFrom="paragraph">
                  <wp:posOffset>50799</wp:posOffset>
                </wp:positionV>
                <wp:extent cx="4743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43450" cy="0"/>
                        </a:xfrm>
                        <a:prstGeom prst="line">
                          <a:avLst/>
                        </a:prstGeom>
                        <a:noFill/>
                        <a:ln w="635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06BE" id="Straight Connector 23" o:spid="_x0000_s1026" style="position:absolute;flip:y;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" strokecolor="#7f7f7f" strokeweight=".5pt">
                <v:stroke joinstyle="miter"/>
                <o:lock v:ext="edit" shapetype="f"/>
              </v:line>
            </w:pict>
          </mc:Fallback>
        </mc:AlternateContent>
      </w:r>
      <w:r w:rsidRPr="00112065">
        <w:rPr>
          <w:rFonts w:eastAsia="Times New Roman" w:cstheme="minorHAnsi"/>
          <w:color w:val="808080"/>
          <w:spacing w:val="20"/>
          <w:sz w:val="24"/>
          <w:szCs w:val="24"/>
          <w:lang w:val="es-ES_tradnl"/>
        </w:rPr>
        <w:t xml:space="preserve">  </w:t>
      </w:r>
    </w:p>
    <w:p w14:paraId="10EBD2ED" w14:textId="77777777" w:rsidR="003C33DA" w:rsidRPr="00112065"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FF3FCC">
        <w:rPr>
          <w:rFonts w:eastAsia="Times New Roman" w:cstheme="minorHAnsi"/>
          <w:color w:val="808080"/>
          <w:spacing w:val="20"/>
          <w:sz w:val="24"/>
          <w:szCs w:val="24"/>
          <w:lang w:val="es-ES_tradnl"/>
        </w:rPr>
        <w:t xml:space="preserve">                 DEPARTAMENTO DE EDUCACIÓN</w:t>
      </w:r>
    </w:p>
    <w:p w14:paraId="420788C4" w14:textId="77777777" w:rsidR="003C33DA" w:rsidRPr="00112065"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112065">
        <w:rPr>
          <w:rFonts w:eastAsia="Times New Roman" w:cstheme="minorHAnsi"/>
          <w:color w:val="808080"/>
          <w:spacing w:val="20"/>
          <w:sz w:val="24"/>
          <w:szCs w:val="24"/>
          <w:lang w:val="es-ES_tradnl"/>
        </w:rPr>
        <w:t xml:space="preserve">                 Secretar</w:t>
      </w:r>
      <w:r w:rsidRPr="00112065">
        <w:rPr>
          <w:rFonts w:eastAsia="Times New Roman" w:cstheme="minorHAnsi"/>
          <w:color w:val="808080"/>
          <w:spacing w:val="20"/>
          <w:sz w:val="24"/>
          <w:szCs w:val="24"/>
          <w:lang w:val="es-ES"/>
        </w:rPr>
        <w:t>í</w:t>
      </w:r>
      <w:r w:rsidRPr="00112065">
        <w:rPr>
          <w:rFonts w:eastAsia="Times New Roman" w:cstheme="minorHAnsi"/>
          <w:color w:val="808080"/>
          <w:spacing w:val="20"/>
          <w:sz w:val="24"/>
          <w:szCs w:val="24"/>
          <w:lang w:val="es-ES_tradnl"/>
        </w:rPr>
        <w:t xml:space="preserve">a Auxiliar de Educación Ocupacional </w:t>
      </w:r>
      <w:r w:rsidRPr="00112065">
        <w:rPr>
          <w:rFonts w:eastAsia="Times New Roman" w:cstheme="minorHAnsi"/>
          <w:color w:val="808080"/>
          <w:spacing w:val="20"/>
          <w:sz w:val="24"/>
          <w:szCs w:val="24"/>
          <w:lang w:val="es-ES"/>
        </w:rPr>
        <w:t xml:space="preserve">y Técnica </w:t>
      </w:r>
    </w:p>
    <w:p w14:paraId="1E7785CC" w14:textId="77777777" w:rsidR="007B30DA" w:rsidRPr="00112065" w:rsidRDefault="007B30DA" w:rsidP="00B97C4E">
      <w:pPr>
        <w:jc w:val="both"/>
        <w:rPr>
          <w:rFonts w:cstheme="minorHAnsi"/>
          <w:sz w:val="24"/>
          <w:szCs w:val="24"/>
          <w:lang w:val="es-ES_tradnl"/>
        </w:rPr>
      </w:pPr>
    </w:p>
    <w:p w14:paraId="4DC80022" w14:textId="474D63C6" w:rsidR="00255FC9" w:rsidRPr="00112065" w:rsidRDefault="00255FC9" w:rsidP="00B97C4E">
      <w:pPr>
        <w:jc w:val="both"/>
        <w:rPr>
          <w:rFonts w:cstheme="minorHAnsi"/>
          <w:b/>
          <w:sz w:val="24"/>
          <w:szCs w:val="24"/>
          <w:lang w:val="es-ES_tradnl"/>
        </w:rPr>
      </w:pPr>
      <w:r w:rsidRPr="00112065">
        <w:rPr>
          <w:rFonts w:cstheme="minorHAnsi"/>
          <w:b/>
          <w:sz w:val="24"/>
          <w:szCs w:val="24"/>
          <w:lang w:val="es-ES_tradnl"/>
        </w:rPr>
        <w:t xml:space="preserve">ANEJO </w:t>
      </w:r>
      <w:r w:rsidR="00A82DEB" w:rsidRPr="00112065">
        <w:rPr>
          <w:rFonts w:cstheme="minorHAnsi"/>
          <w:b/>
          <w:sz w:val="24"/>
          <w:szCs w:val="24"/>
          <w:lang w:val="es-ES_tradnl"/>
        </w:rPr>
        <w:t xml:space="preserve">H. </w:t>
      </w:r>
      <w:r w:rsidRPr="00112065">
        <w:rPr>
          <w:rFonts w:cstheme="minorHAnsi"/>
          <w:b/>
          <w:sz w:val="24"/>
          <w:szCs w:val="24"/>
          <w:lang w:val="es-ES_tradnl"/>
        </w:rPr>
        <w:t>INFORMACIÓN SOBRE INCORPORADORES</w:t>
      </w:r>
      <w:bookmarkEnd w:id="15"/>
    </w:p>
    <w:p w14:paraId="0CB9F51E" w14:textId="77777777" w:rsidR="00255FC9" w:rsidRPr="00112065" w:rsidRDefault="00255FC9" w:rsidP="00B97C4E">
      <w:pPr>
        <w:spacing w:after="0"/>
        <w:jc w:val="both"/>
        <w:rPr>
          <w:rFonts w:eastAsia="Times New Roman" w:cstheme="minorHAnsi"/>
          <w:sz w:val="24"/>
          <w:szCs w:val="24"/>
          <w:lang w:val="es-ES_tradnl"/>
        </w:rPr>
      </w:pPr>
      <w:r w:rsidRPr="00112065">
        <w:rPr>
          <w:rFonts w:eastAsia="Times New Roman" w:cstheme="minorHAnsi"/>
          <w:sz w:val="24"/>
          <w:szCs w:val="24"/>
          <w:lang w:val="es-ES_tradnl"/>
        </w:rPr>
        <w:t>(Este anejo aplica a todos los proveedores externos)</w:t>
      </w:r>
    </w:p>
    <w:p w14:paraId="54FD2E6E" w14:textId="77777777" w:rsidR="00255FC9" w:rsidRPr="00112065" w:rsidRDefault="00255FC9" w:rsidP="00B97C4E">
      <w:pPr>
        <w:spacing w:after="0"/>
        <w:jc w:val="both"/>
        <w:rPr>
          <w:rFonts w:eastAsia="Times New Roman" w:cstheme="minorHAnsi"/>
          <w:sz w:val="24"/>
          <w:szCs w:val="24"/>
          <w:lang w:val="es-ES_tradnl"/>
        </w:rPr>
      </w:pPr>
    </w:p>
    <w:p w14:paraId="0FEB0416" w14:textId="77777777" w:rsidR="00255FC9" w:rsidRPr="00112065" w:rsidRDefault="00255FC9" w:rsidP="00B97C4E">
      <w:pPr>
        <w:spacing w:after="0"/>
        <w:jc w:val="both"/>
        <w:rPr>
          <w:rFonts w:eastAsia="Times New Roman" w:cstheme="minorHAnsi"/>
          <w:sz w:val="24"/>
          <w:szCs w:val="24"/>
          <w:lang w:val="es-ES_tradnl"/>
        </w:rPr>
      </w:pPr>
      <w:r w:rsidRPr="00112065">
        <w:rPr>
          <w:rFonts w:eastAsia="Times New Roman" w:cstheme="minorHAnsi"/>
          <w:sz w:val="24"/>
          <w:szCs w:val="24"/>
          <w:lang w:val="es-ES_tradnl"/>
        </w:rPr>
        <w:t xml:space="preserve">Información sobre los </w:t>
      </w:r>
      <w:r w:rsidR="002A4935" w:rsidRPr="00112065">
        <w:rPr>
          <w:rFonts w:eastAsia="Times New Roman" w:cstheme="minorHAnsi"/>
          <w:sz w:val="24"/>
          <w:szCs w:val="24"/>
          <w:lang w:val="es-ES_tradnl"/>
        </w:rPr>
        <w:t>incorporados</w:t>
      </w:r>
      <w:r w:rsidRPr="00112065">
        <w:rPr>
          <w:rFonts w:eastAsia="Times New Roman" w:cstheme="minorHAnsi"/>
          <w:sz w:val="24"/>
          <w:szCs w:val="24"/>
          <w:lang w:val="es-ES_tradnl"/>
        </w:rPr>
        <w:t>, miembros de la Junta de Directores y Oficiales de las corporaciones privadas con o sin fines de lucro, sociedades y otro tipo de entidades jurídicas privadas autorizadas a hacer negocio en Puerto Rico que solicitan fondos federales</w:t>
      </w:r>
    </w:p>
    <w:p w14:paraId="46087677" w14:textId="77777777" w:rsidR="00255FC9" w:rsidRPr="00112065" w:rsidRDefault="00255FC9" w:rsidP="00B97C4E">
      <w:pPr>
        <w:spacing w:after="0"/>
        <w:jc w:val="both"/>
        <w:rPr>
          <w:rFonts w:eastAsia="Times New Roman" w:cstheme="minorHAnsi"/>
          <w:sz w:val="24"/>
          <w:szCs w:val="24"/>
          <w:lang w:val="es-ES_tradnl"/>
        </w:rPr>
      </w:pPr>
    </w:p>
    <w:p w14:paraId="4DB58F18" w14:textId="77777777" w:rsidR="00255FC9" w:rsidRPr="00112065" w:rsidRDefault="00255FC9" w:rsidP="00B97C4E">
      <w:pPr>
        <w:spacing w:after="0"/>
        <w:jc w:val="both"/>
        <w:rPr>
          <w:rFonts w:eastAsia="Times New Roman" w:cstheme="minorHAnsi"/>
          <w:sz w:val="24"/>
          <w:szCs w:val="24"/>
          <w:lang w:val="es-ES_tradnl"/>
        </w:rPr>
      </w:pPr>
      <w:r w:rsidRPr="00112065">
        <w:rPr>
          <w:rFonts w:eastAsia="Times New Roman" w:cstheme="minorHAnsi"/>
          <w:sz w:val="24"/>
          <w:szCs w:val="24"/>
          <w:lang w:val="es-ES_tradnl"/>
        </w:rPr>
        <w:t>(1)</w:t>
      </w:r>
      <w:r w:rsidRPr="00112065">
        <w:rPr>
          <w:rFonts w:eastAsia="Times New Roman" w:cstheme="minorHAnsi"/>
          <w:sz w:val="24"/>
          <w:szCs w:val="24"/>
          <w:lang w:val="es-ES_tradnl"/>
        </w:rPr>
        <w:tab/>
        <w:t>Nombre de la Corporación/entidad: ____________________________________</w:t>
      </w:r>
    </w:p>
    <w:p w14:paraId="493F59B8" w14:textId="77777777" w:rsidR="00255FC9" w:rsidRPr="00112065" w:rsidRDefault="00255FC9" w:rsidP="00B97C4E">
      <w:pPr>
        <w:spacing w:after="0"/>
        <w:jc w:val="both"/>
        <w:rPr>
          <w:rFonts w:eastAsia="Times New Roman" w:cstheme="minorHAnsi"/>
          <w:sz w:val="24"/>
          <w:szCs w:val="24"/>
          <w:lang w:val="es-ES_tradnl"/>
        </w:rPr>
      </w:pPr>
    </w:p>
    <w:p w14:paraId="1E61C50F" w14:textId="77777777" w:rsidR="00255FC9" w:rsidRPr="00112065" w:rsidRDefault="00255FC9" w:rsidP="00B97C4E">
      <w:pPr>
        <w:spacing w:after="0"/>
        <w:jc w:val="both"/>
        <w:rPr>
          <w:rFonts w:eastAsia="Times New Roman" w:cstheme="minorHAnsi"/>
          <w:sz w:val="24"/>
          <w:szCs w:val="24"/>
          <w:lang w:val="es-ES_tradnl"/>
        </w:rPr>
      </w:pPr>
      <w:r w:rsidRPr="00112065">
        <w:rPr>
          <w:rFonts w:eastAsia="Times New Roman" w:cstheme="minorHAnsi"/>
          <w:sz w:val="24"/>
          <w:szCs w:val="24"/>
          <w:lang w:val="es-ES_tradnl"/>
        </w:rPr>
        <w:t>(2)</w:t>
      </w:r>
      <w:r w:rsidRPr="00112065">
        <w:rPr>
          <w:rFonts w:eastAsia="Times New Roman" w:cstheme="minorHAnsi"/>
          <w:sz w:val="24"/>
          <w:szCs w:val="24"/>
          <w:lang w:val="es-ES_tradnl"/>
        </w:rPr>
        <w:tab/>
        <w:t>Tipo de entidad: ___ corporación ___ sociedad ___ otro tipo de entidad.</w:t>
      </w:r>
    </w:p>
    <w:p w14:paraId="27D1826E" w14:textId="77777777" w:rsidR="00255FC9" w:rsidRPr="00112065" w:rsidRDefault="00255FC9" w:rsidP="00B97C4E">
      <w:pPr>
        <w:spacing w:after="0"/>
        <w:jc w:val="both"/>
        <w:rPr>
          <w:rFonts w:eastAsia="Times New Roman" w:cstheme="minorHAnsi"/>
          <w:sz w:val="24"/>
          <w:szCs w:val="24"/>
          <w:lang w:val="es-ES_tradnl"/>
        </w:rPr>
      </w:pPr>
    </w:p>
    <w:p w14:paraId="2B856F5C" w14:textId="77777777" w:rsidR="00255FC9" w:rsidRPr="00112065" w:rsidRDefault="00255FC9" w:rsidP="00B97C4E">
      <w:pPr>
        <w:spacing w:after="0"/>
        <w:jc w:val="both"/>
        <w:rPr>
          <w:rFonts w:eastAsia="Times New Roman" w:cstheme="minorHAnsi"/>
          <w:sz w:val="24"/>
          <w:szCs w:val="24"/>
          <w:lang w:val="es-ES_tradnl"/>
        </w:rPr>
      </w:pPr>
      <w:r w:rsidRPr="00112065">
        <w:rPr>
          <w:rFonts w:eastAsia="Times New Roman" w:cstheme="minorHAnsi"/>
          <w:sz w:val="24"/>
          <w:szCs w:val="24"/>
          <w:lang w:val="es-ES_tradnl"/>
        </w:rPr>
        <w:t>(3)</w:t>
      </w:r>
      <w:r w:rsidRPr="00112065">
        <w:rPr>
          <w:rFonts w:eastAsia="Times New Roman" w:cstheme="minorHAnsi"/>
          <w:sz w:val="24"/>
          <w:szCs w:val="24"/>
          <w:lang w:val="es-ES_tradnl"/>
        </w:rPr>
        <w:tab/>
        <w:t>____ con fines de lucro    ____ sin fines de lucro</w:t>
      </w:r>
    </w:p>
    <w:p w14:paraId="390DD525" w14:textId="77777777" w:rsidR="00255FC9" w:rsidRPr="00112065" w:rsidRDefault="00255FC9" w:rsidP="00B97C4E">
      <w:pPr>
        <w:spacing w:after="0"/>
        <w:jc w:val="both"/>
        <w:rPr>
          <w:rFonts w:eastAsia="Times New Roman" w:cstheme="minorHAnsi"/>
          <w:sz w:val="24"/>
          <w:szCs w:val="24"/>
          <w:lang w:val="es-ES_tradnl"/>
        </w:rPr>
      </w:pPr>
    </w:p>
    <w:p w14:paraId="62B6B32C" w14:textId="77777777" w:rsidR="00255FC9" w:rsidRPr="00112065" w:rsidRDefault="00255FC9" w:rsidP="00B97C4E">
      <w:pPr>
        <w:spacing w:after="0"/>
        <w:jc w:val="both"/>
        <w:rPr>
          <w:rFonts w:eastAsia="Times New Roman" w:cstheme="minorHAnsi"/>
          <w:sz w:val="24"/>
          <w:szCs w:val="24"/>
          <w:lang w:val="es-ES_tradnl"/>
        </w:rPr>
      </w:pPr>
      <w:r w:rsidRPr="00112065">
        <w:rPr>
          <w:rFonts w:eastAsia="Times New Roman" w:cstheme="minorHAnsi"/>
          <w:sz w:val="24"/>
          <w:szCs w:val="24"/>
          <w:lang w:val="es-ES_tradnl"/>
        </w:rPr>
        <w:t>(4)</w:t>
      </w:r>
      <w:r w:rsidRPr="00112065">
        <w:rPr>
          <w:rFonts w:eastAsia="Times New Roman" w:cstheme="minorHAnsi"/>
          <w:sz w:val="24"/>
          <w:szCs w:val="24"/>
          <w:lang w:val="es-ES_tradnl"/>
        </w:rPr>
        <w:tab/>
        <w:t>Si es corporación: Fecha de incorporación: ____________</w:t>
      </w:r>
    </w:p>
    <w:p w14:paraId="16048ACF" w14:textId="77777777" w:rsidR="00255FC9" w:rsidRPr="00112065" w:rsidRDefault="00255FC9" w:rsidP="00B97C4E">
      <w:pPr>
        <w:spacing w:after="0"/>
        <w:jc w:val="both"/>
        <w:rPr>
          <w:rFonts w:eastAsia="Times New Roman" w:cstheme="minorHAnsi"/>
          <w:sz w:val="24"/>
          <w:szCs w:val="24"/>
          <w:lang w:val="es-ES_tradnl"/>
        </w:rPr>
      </w:pPr>
    </w:p>
    <w:p w14:paraId="474DE949" w14:textId="77777777" w:rsidR="00255FC9" w:rsidRPr="00112065" w:rsidRDefault="00255FC9" w:rsidP="003310F3">
      <w:pPr>
        <w:spacing w:after="0"/>
        <w:ind w:left="1413" w:hanging="705"/>
        <w:jc w:val="both"/>
        <w:rPr>
          <w:rFonts w:eastAsia="Times New Roman" w:cstheme="minorHAnsi"/>
          <w:sz w:val="24"/>
          <w:szCs w:val="24"/>
          <w:lang w:val="es-ES_tradnl"/>
        </w:rPr>
      </w:pPr>
      <w:r w:rsidRPr="00112065">
        <w:rPr>
          <w:rFonts w:eastAsia="Times New Roman" w:cstheme="minorHAnsi"/>
          <w:sz w:val="24"/>
          <w:szCs w:val="24"/>
          <w:lang w:val="es-ES_tradnl"/>
        </w:rPr>
        <w:t>(4a.)</w:t>
      </w:r>
      <w:r w:rsidRPr="00112065">
        <w:rPr>
          <w:rFonts w:eastAsia="Times New Roman" w:cstheme="minorHAnsi"/>
          <w:sz w:val="24"/>
          <w:szCs w:val="24"/>
          <w:lang w:val="es-ES_tradnl"/>
        </w:rPr>
        <w:tab/>
        <w:t>Oficina designada: Dirección física, dirección postal, número de teléfono, fax, correo electrónico</w:t>
      </w:r>
    </w:p>
    <w:p w14:paraId="12FB774E" w14:textId="72926982" w:rsidR="00255FC9" w:rsidRPr="00112065" w:rsidRDefault="00255FC9" w:rsidP="003310F3">
      <w:pPr>
        <w:spacing w:after="0"/>
        <w:ind w:left="1413"/>
        <w:jc w:val="both"/>
        <w:rPr>
          <w:rFonts w:eastAsia="Times New Roman" w:cstheme="minorHAnsi"/>
          <w:sz w:val="24"/>
          <w:szCs w:val="24"/>
          <w:lang w:val="es-ES_tradnl"/>
        </w:rPr>
      </w:pPr>
      <w:r w:rsidRPr="00112065">
        <w:rPr>
          <w:rFonts w:eastAsia="Times New Roman" w:cstheme="minorHAnsi"/>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w:t>
      </w:r>
    </w:p>
    <w:p w14:paraId="541CA062" w14:textId="77777777" w:rsidR="00255FC9" w:rsidRPr="00112065" w:rsidRDefault="00255FC9" w:rsidP="00B97C4E">
      <w:pPr>
        <w:spacing w:after="0"/>
        <w:ind w:left="720"/>
        <w:jc w:val="both"/>
        <w:rPr>
          <w:rFonts w:eastAsia="Times New Roman" w:cstheme="minorHAnsi"/>
          <w:sz w:val="24"/>
          <w:szCs w:val="24"/>
          <w:lang w:val="es-ES_tradnl"/>
        </w:rPr>
      </w:pPr>
    </w:p>
    <w:p w14:paraId="1A837DE5" w14:textId="77777777" w:rsidR="00255FC9" w:rsidRPr="00112065" w:rsidRDefault="00255FC9" w:rsidP="003310F3">
      <w:pPr>
        <w:spacing w:after="0"/>
        <w:ind w:left="1416" w:hanging="696"/>
        <w:jc w:val="both"/>
        <w:rPr>
          <w:rFonts w:eastAsia="Times New Roman" w:cstheme="minorHAnsi"/>
          <w:sz w:val="24"/>
          <w:szCs w:val="24"/>
          <w:lang w:val="es-ES_tradnl"/>
        </w:rPr>
      </w:pPr>
      <w:r w:rsidRPr="00112065">
        <w:rPr>
          <w:rFonts w:eastAsia="Times New Roman" w:cstheme="minorHAnsi"/>
          <w:sz w:val="24"/>
          <w:szCs w:val="24"/>
          <w:lang w:val="es-ES_tradnl"/>
        </w:rPr>
        <w:t>(4b.)</w:t>
      </w:r>
      <w:r w:rsidRPr="00112065">
        <w:rPr>
          <w:rFonts w:eastAsia="Times New Roman" w:cstheme="minorHAnsi"/>
          <w:sz w:val="24"/>
          <w:szCs w:val="24"/>
          <w:lang w:val="es-ES_tradnl"/>
        </w:rPr>
        <w:tab/>
        <w:t>Agente Residente de la corporación: Nombre completo, dirección física residencial, dirección postal, número de teléfono, fax, correo electrónico</w:t>
      </w:r>
    </w:p>
    <w:p w14:paraId="418169EC" w14:textId="75E6823B" w:rsidR="00255FC9" w:rsidRPr="00112065" w:rsidRDefault="00255FC9" w:rsidP="003310F3">
      <w:pPr>
        <w:spacing w:after="0"/>
        <w:ind w:left="1416"/>
        <w:jc w:val="both"/>
        <w:rPr>
          <w:rFonts w:eastAsia="Times New Roman" w:cstheme="minorHAnsi"/>
          <w:sz w:val="24"/>
          <w:szCs w:val="24"/>
          <w:lang w:val="es-ES_tradnl"/>
        </w:rPr>
      </w:pPr>
      <w:r w:rsidRPr="00112065">
        <w:rPr>
          <w:rFonts w:eastAsia="Times New Roman" w:cstheme="minorHAnsi"/>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w:t>
      </w:r>
    </w:p>
    <w:p w14:paraId="1CC95143" w14:textId="77777777" w:rsidR="00255FC9" w:rsidRPr="00112065" w:rsidRDefault="00255FC9" w:rsidP="00B97C4E">
      <w:pPr>
        <w:spacing w:after="0"/>
        <w:jc w:val="both"/>
        <w:rPr>
          <w:rFonts w:eastAsia="Times New Roman" w:cstheme="minorHAnsi"/>
          <w:sz w:val="24"/>
          <w:szCs w:val="24"/>
          <w:lang w:val="es-ES_tradnl"/>
        </w:rPr>
      </w:pPr>
    </w:p>
    <w:p w14:paraId="723F389A" w14:textId="77777777" w:rsidR="003C33DA" w:rsidRPr="00112065" w:rsidRDefault="003C33DA" w:rsidP="00B97C4E">
      <w:pPr>
        <w:spacing w:after="0"/>
        <w:jc w:val="both"/>
        <w:rPr>
          <w:rFonts w:eastAsia="Times New Roman" w:cstheme="minorHAnsi"/>
          <w:sz w:val="24"/>
          <w:szCs w:val="24"/>
          <w:lang w:val="es-ES_tradnl"/>
        </w:rPr>
      </w:pPr>
    </w:p>
    <w:p w14:paraId="5FFEBECE" w14:textId="77777777" w:rsidR="00255FC9" w:rsidRPr="00112065" w:rsidRDefault="00255FC9" w:rsidP="003310F3">
      <w:pPr>
        <w:spacing w:after="0"/>
        <w:ind w:left="720" w:hanging="12"/>
        <w:jc w:val="both"/>
        <w:rPr>
          <w:rFonts w:eastAsia="Times New Roman" w:cstheme="minorHAnsi"/>
          <w:sz w:val="24"/>
          <w:szCs w:val="24"/>
          <w:lang w:val="es-ES_tradnl"/>
        </w:rPr>
      </w:pPr>
      <w:r w:rsidRPr="00112065">
        <w:rPr>
          <w:rFonts w:eastAsia="Times New Roman" w:cstheme="minorHAnsi"/>
          <w:sz w:val="24"/>
          <w:szCs w:val="24"/>
          <w:lang w:val="es-ES_tradnl"/>
        </w:rPr>
        <w:t>(4c.)</w:t>
      </w:r>
      <w:r w:rsidRPr="00112065">
        <w:rPr>
          <w:rFonts w:eastAsia="Times New Roman" w:cstheme="minorHAnsi"/>
          <w:sz w:val="24"/>
          <w:szCs w:val="24"/>
          <w:lang w:val="es-ES_tradnl"/>
        </w:rPr>
        <w:tab/>
      </w:r>
      <w:r w:rsidR="002A4935" w:rsidRPr="00112065">
        <w:rPr>
          <w:rFonts w:eastAsia="Times New Roman" w:cstheme="minorHAnsi"/>
          <w:sz w:val="24"/>
          <w:szCs w:val="24"/>
          <w:lang w:val="es-ES_tradnl"/>
        </w:rPr>
        <w:t>Incorporados</w:t>
      </w:r>
      <w:r w:rsidRPr="00112065">
        <w:rPr>
          <w:rFonts w:eastAsia="Times New Roman" w:cstheme="minorHAnsi"/>
          <w:sz w:val="24"/>
          <w:szCs w:val="24"/>
          <w:lang w:val="es-ES_tradnl"/>
        </w:rPr>
        <w:t xml:space="preserve">: </w:t>
      </w:r>
    </w:p>
    <w:p w14:paraId="4AEAD9F3" w14:textId="77777777" w:rsidR="00255FC9" w:rsidRPr="00112065" w:rsidRDefault="00255FC9" w:rsidP="003310F3">
      <w:pPr>
        <w:spacing w:after="0"/>
        <w:ind w:left="1416"/>
        <w:jc w:val="both"/>
        <w:rPr>
          <w:rFonts w:eastAsia="Times New Roman" w:cstheme="minorHAnsi"/>
          <w:sz w:val="24"/>
          <w:szCs w:val="24"/>
          <w:lang w:val="es-ES_tradnl"/>
        </w:rPr>
      </w:pPr>
      <w:r w:rsidRPr="00112065">
        <w:rPr>
          <w:rFonts w:eastAsia="Times New Roman" w:cstheme="minorHAnsi"/>
          <w:sz w:val="24"/>
          <w:szCs w:val="24"/>
          <w:lang w:val="es-ES_tradnl"/>
        </w:rPr>
        <w:lastRenderedPageBreak/>
        <w:t>Nombre completo, dirección física residencial, dirección postal, número de teléfono, fax, correo electrónico</w:t>
      </w:r>
    </w:p>
    <w:p w14:paraId="2EB81572" w14:textId="71D0B022" w:rsidR="00255FC9" w:rsidRPr="00112065" w:rsidRDefault="00255FC9" w:rsidP="003310F3">
      <w:pPr>
        <w:spacing w:after="0"/>
        <w:ind w:left="1416"/>
        <w:jc w:val="both"/>
        <w:rPr>
          <w:rFonts w:eastAsia="Times New Roman" w:cstheme="minorHAnsi"/>
          <w:sz w:val="24"/>
          <w:szCs w:val="24"/>
          <w:lang w:val="es-ES_tradnl"/>
        </w:rPr>
      </w:pPr>
      <w:r w:rsidRPr="00112065">
        <w:rPr>
          <w:rFonts w:eastAsia="Times New Roman" w:cstheme="minorHAnsi"/>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w:t>
      </w:r>
    </w:p>
    <w:p w14:paraId="26D326CA" w14:textId="77777777" w:rsidR="00255FC9" w:rsidRPr="00112065" w:rsidRDefault="00255FC9" w:rsidP="00B97C4E">
      <w:pPr>
        <w:spacing w:after="0"/>
        <w:jc w:val="both"/>
        <w:rPr>
          <w:rFonts w:eastAsia="Times New Roman" w:cstheme="minorHAnsi"/>
          <w:sz w:val="24"/>
          <w:szCs w:val="24"/>
          <w:lang w:val="es-ES_tradnl"/>
        </w:rPr>
      </w:pPr>
    </w:p>
    <w:p w14:paraId="0D83CF41" w14:textId="77777777" w:rsidR="00255FC9" w:rsidRPr="00112065" w:rsidRDefault="00255FC9" w:rsidP="003310F3">
      <w:pPr>
        <w:spacing w:after="0"/>
        <w:ind w:firstLine="708"/>
        <w:jc w:val="both"/>
        <w:rPr>
          <w:rFonts w:eastAsia="Times New Roman" w:cstheme="minorHAnsi"/>
          <w:sz w:val="24"/>
          <w:szCs w:val="24"/>
          <w:lang w:val="es-ES_tradnl"/>
        </w:rPr>
      </w:pPr>
      <w:r w:rsidRPr="00112065">
        <w:rPr>
          <w:rFonts w:eastAsia="Times New Roman" w:cstheme="minorHAnsi"/>
          <w:sz w:val="24"/>
          <w:szCs w:val="24"/>
          <w:lang w:val="es-ES_tradnl"/>
        </w:rPr>
        <w:t>(4d.)</w:t>
      </w:r>
      <w:r w:rsidRPr="00112065">
        <w:rPr>
          <w:rFonts w:eastAsia="Times New Roman" w:cstheme="minorHAnsi"/>
          <w:sz w:val="24"/>
          <w:szCs w:val="24"/>
          <w:lang w:val="es-ES_tradnl"/>
        </w:rPr>
        <w:tab/>
        <w:t>Miembros actuales de la Junta de Directores:</w:t>
      </w:r>
    </w:p>
    <w:p w14:paraId="14B2A91D" w14:textId="77777777" w:rsidR="007B30DA" w:rsidRPr="00112065" w:rsidRDefault="00255FC9" w:rsidP="003310F3">
      <w:pPr>
        <w:spacing w:after="0"/>
        <w:ind w:left="1416"/>
        <w:jc w:val="both"/>
        <w:rPr>
          <w:rFonts w:eastAsia="Times New Roman" w:cstheme="minorHAnsi"/>
          <w:sz w:val="24"/>
          <w:szCs w:val="24"/>
          <w:lang w:val="es-ES_tradnl"/>
        </w:rPr>
      </w:pPr>
      <w:r w:rsidRPr="00112065">
        <w:rPr>
          <w:rFonts w:eastAsia="Times New Roman" w:cstheme="minorHAnsi"/>
          <w:sz w:val="24"/>
          <w:szCs w:val="24"/>
          <w:lang w:val="es-ES_tradnl"/>
        </w:rPr>
        <w:t>Nombre completo, cargo, dirección física residencial, dirección postal, número de teléfono, fax, correo electrónico</w:t>
      </w:r>
    </w:p>
    <w:p w14:paraId="250E6F5D" w14:textId="3B7C4828" w:rsidR="00255FC9" w:rsidRPr="00112065" w:rsidRDefault="00255FC9" w:rsidP="003310F3">
      <w:pPr>
        <w:spacing w:after="0"/>
        <w:ind w:left="1416"/>
        <w:jc w:val="both"/>
        <w:rPr>
          <w:rFonts w:eastAsia="Times New Roman" w:cstheme="minorHAnsi"/>
          <w:sz w:val="24"/>
          <w:szCs w:val="24"/>
          <w:lang w:val="es-ES_tradnl"/>
        </w:rPr>
      </w:pPr>
      <w:r w:rsidRPr="00112065">
        <w:rPr>
          <w:rFonts w:eastAsia="Times New Roman" w:cstheme="minorHAnsi"/>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w:t>
      </w:r>
    </w:p>
    <w:p w14:paraId="35D3149C" w14:textId="77777777" w:rsidR="00255FC9" w:rsidRPr="00112065" w:rsidRDefault="00255FC9" w:rsidP="00B97C4E">
      <w:pPr>
        <w:spacing w:after="0"/>
        <w:jc w:val="both"/>
        <w:rPr>
          <w:rFonts w:eastAsia="Times New Roman" w:cstheme="minorHAnsi"/>
          <w:sz w:val="24"/>
          <w:szCs w:val="24"/>
          <w:lang w:val="es-ES_tradnl"/>
        </w:rPr>
      </w:pPr>
    </w:p>
    <w:p w14:paraId="7DCA65A2" w14:textId="77777777" w:rsidR="00255FC9" w:rsidRPr="00112065" w:rsidRDefault="00255FC9" w:rsidP="003310F3">
      <w:pPr>
        <w:spacing w:after="0"/>
        <w:ind w:firstLine="708"/>
        <w:jc w:val="both"/>
        <w:rPr>
          <w:rFonts w:eastAsia="Times New Roman" w:cstheme="minorHAnsi"/>
          <w:sz w:val="24"/>
          <w:szCs w:val="24"/>
          <w:lang w:val="es-ES_tradnl"/>
        </w:rPr>
      </w:pPr>
      <w:r w:rsidRPr="00112065">
        <w:rPr>
          <w:rFonts w:eastAsia="Times New Roman" w:cstheme="minorHAnsi"/>
          <w:sz w:val="24"/>
          <w:szCs w:val="24"/>
          <w:lang w:val="es-ES_tradnl"/>
        </w:rPr>
        <w:t>(4e.)</w:t>
      </w:r>
      <w:r w:rsidRPr="00112065">
        <w:rPr>
          <w:rFonts w:eastAsia="Times New Roman" w:cstheme="minorHAnsi"/>
          <w:sz w:val="24"/>
          <w:szCs w:val="24"/>
          <w:lang w:val="es-ES_tradnl"/>
        </w:rPr>
        <w:tab/>
        <w:t xml:space="preserve">Oficiales actuales: </w:t>
      </w:r>
    </w:p>
    <w:p w14:paraId="58A9E432" w14:textId="77777777" w:rsidR="00255FC9" w:rsidRPr="00112065" w:rsidRDefault="00255FC9" w:rsidP="003310F3">
      <w:pPr>
        <w:spacing w:after="0"/>
        <w:ind w:left="1416"/>
        <w:jc w:val="both"/>
        <w:rPr>
          <w:rFonts w:eastAsia="Times New Roman" w:cstheme="minorHAnsi"/>
          <w:sz w:val="24"/>
          <w:szCs w:val="24"/>
          <w:lang w:val="es-ES_tradnl"/>
        </w:rPr>
      </w:pPr>
      <w:r w:rsidRPr="00112065">
        <w:rPr>
          <w:rFonts w:eastAsia="Times New Roman" w:cstheme="minorHAnsi"/>
          <w:sz w:val="24"/>
          <w:szCs w:val="24"/>
          <w:lang w:val="es-ES_tradnl"/>
        </w:rPr>
        <w:t>Nombre completo, cargo, dirección física residencial, dirección postal, número de teléfono, fax, correo electrónico</w:t>
      </w:r>
    </w:p>
    <w:p w14:paraId="08A4452F" w14:textId="29E8F3A2" w:rsidR="00255FC9" w:rsidRPr="00112065" w:rsidRDefault="00255FC9" w:rsidP="003310F3">
      <w:pPr>
        <w:spacing w:after="0"/>
        <w:ind w:left="1416"/>
        <w:jc w:val="both"/>
        <w:rPr>
          <w:rFonts w:eastAsia="Times New Roman" w:cstheme="minorHAnsi"/>
          <w:sz w:val="24"/>
          <w:szCs w:val="24"/>
          <w:lang w:val="es-ES_tradnl"/>
        </w:rPr>
      </w:pPr>
      <w:r w:rsidRPr="00112065">
        <w:rPr>
          <w:rFonts w:eastAsia="Times New Roman" w:cstheme="minorHAnsi"/>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w:t>
      </w:r>
    </w:p>
    <w:p w14:paraId="20FEC895" w14:textId="77777777" w:rsidR="00255FC9" w:rsidRPr="00112065" w:rsidRDefault="00255FC9" w:rsidP="00B97C4E">
      <w:pPr>
        <w:spacing w:after="0"/>
        <w:ind w:left="720" w:hanging="720"/>
        <w:jc w:val="both"/>
        <w:rPr>
          <w:rFonts w:eastAsia="Times New Roman" w:cstheme="minorHAnsi"/>
          <w:sz w:val="24"/>
          <w:szCs w:val="24"/>
          <w:lang w:val="es-ES_tradnl"/>
        </w:rPr>
      </w:pPr>
    </w:p>
    <w:p w14:paraId="6961D1EB" w14:textId="77777777" w:rsidR="00255FC9" w:rsidRPr="00112065" w:rsidRDefault="00255FC9" w:rsidP="00B97C4E">
      <w:pPr>
        <w:spacing w:after="0"/>
        <w:ind w:left="720" w:hanging="720"/>
        <w:jc w:val="both"/>
        <w:rPr>
          <w:rFonts w:eastAsia="Times New Roman" w:cstheme="minorHAnsi"/>
          <w:sz w:val="24"/>
          <w:szCs w:val="24"/>
          <w:lang w:val="es-ES_tradnl"/>
        </w:rPr>
      </w:pPr>
      <w:r w:rsidRPr="00112065">
        <w:rPr>
          <w:rFonts w:eastAsia="Times New Roman" w:cstheme="minorHAnsi"/>
          <w:sz w:val="24"/>
          <w:szCs w:val="24"/>
          <w:lang w:val="es-ES_tradnl"/>
        </w:rPr>
        <w:t>(5)</w:t>
      </w:r>
      <w:r w:rsidRPr="00112065">
        <w:rPr>
          <w:rFonts w:eastAsia="Times New Roman" w:cstheme="minorHAnsi"/>
          <w:sz w:val="24"/>
          <w:szCs w:val="24"/>
          <w:lang w:val="es-ES_tradnl"/>
        </w:rPr>
        <w:tab/>
        <w:t>Sociedades u otro tipo de entidad jurídica</w:t>
      </w:r>
    </w:p>
    <w:p w14:paraId="68BF23BF" w14:textId="77777777" w:rsidR="00255FC9" w:rsidRPr="00112065" w:rsidRDefault="00255FC9" w:rsidP="00B97C4E">
      <w:pPr>
        <w:spacing w:after="0"/>
        <w:ind w:left="720" w:hanging="720"/>
        <w:jc w:val="both"/>
        <w:rPr>
          <w:rFonts w:eastAsia="Times New Roman" w:cstheme="minorHAnsi"/>
          <w:sz w:val="24"/>
          <w:szCs w:val="24"/>
          <w:lang w:val="es-ES_tradnl"/>
        </w:rPr>
      </w:pPr>
      <w:r w:rsidRPr="00112065">
        <w:rPr>
          <w:rFonts w:eastAsia="Times New Roman" w:cstheme="minorHAnsi"/>
          <w:sz w:val="24"/>
          <w:szCs w:val="24"/>
          <w:lang w:val="es-ES_tradnl"/>
        </w:rPr>
        <w:tab/>
      </w:r>
    </w:p>
    <w:p w14:paraId="07CB4E80" w14:textId="77777777" w:rsidR="00255FC9" w:rsidRPr="00112065" w:rsidRDefault="00255FC9" w:rsidP="003310F3">
      <w:pPr>
        <w:spacing w:after="0"/>
        <w:ind w:left="720" w:hanging="12"/>
        <w:jc w:val="both"/>
        <w:rPr>
          <w:rFonts w:eastAsia="Times New Roman" w:cstheme="minorHAnsi"/>
          <w:sz w:val="24"/>
          <w:szCs w:val="24"/>
          <w:lang w:val="es-ES_tradnl"/>
        </w:rPr>
      </w:pPr>
      <w:r w:rsidRPr="00112065">
        <w:rPr>
          <w:rFonts w:eastAsia="Times New Roman" w:cstheme="minorHAnsi"/>
          <w:sz w:val="24"/>
          <w:szCs w:val="24"/>
          <w:lang w:val="es-ES_tradnl"/>
        </w:rPr>
        <w:t>(5a.)</w:t>
      </w:r>
      <w:r w:rsidRPr="00112065">
        <w:rPr>
          <w:rFonts w:eastAsia="Times New Roman" w:cstheme="minorHAnsi"/>
          <w:sz w:val="24"/>
          <w:szCs w:val="24"/>
          <w:lang w:val="es-ES_tradnl"/>
        </w:rPr>
        <w:tab/>
        <w:t xml:space="preserve">Oficina Principal: </w:t>
      </w:r>
    </w:p>
    <w:p w14:paraId="1D8F3E7F" w14:textId="77777777" w:rsidR="00255FC9" w:rsidRPr="00112065" w:rsidRDefault="00255FC9" w:rsidP="003310F3">
      <w:pPr>
        <w:spacing w:after="0"/>
        <w:ind w:left="720" w:firstLine="696"/>
        <w:jc w:val="both"/>
        <w:rPr>
          <w:rFonts w:eastAsia="Times New Roman" w:cstheme="minorHAnsi"/>
          <w:sz w:val="24"/>
          <w:szCs w:val="24"/>
          <w:lang w:val="es-ES_tradnl"/>
        </w:rPr>
      </w:pPr>
      <w:r w:rsidRPr="00112065">
        <w:rPr>
          <w:rFonts w:eastAsia="Times New Roman" w:cstheme="minorHAnsi"/>
          <w:sz w:val="24"/>
          <w:szCs w:val="24"/>
          <w:lang w:val="es-ES_tradnl"/>
        </w:rPr>
        <w:t>Dirección física, dirección postal, número de teléfono, fax, correo electrónico</w:t>
      </w:r>
    </w:p>
    <w:p w14:paraId="1B5D583E" w14:textId="4C2A3B18" w:rsidR="00255FC9" w:rsidRPr="00112065" w:rsidRDefault="00255FC9" w:rsidP="003310F3">
      <w:pPr>
        <w:spacing w:after="0"/>
        <w:ind w:left="1416"/>
        <w:jc w:val="both"/>
        <w:rPr>
          <w:rFonts w:eastAsia="Times New Roman" w:cstheme="minorHAnsi"/>
          <w:sz w:val="24"/>
          <w:szCs w:val="24"/>
          <w:lang w:val="es-ES_tradnl"/>
        </w:rPr>
      </w:pPr>
      <w:r w:rsidRPr="00112065">
        <w:rPr>
          <w:rFonts w:eastAsia="Times New Roman" w:cstheme="minorHAnsi"/>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w:t>
      </w:r>
    </w:p>
    <w:p w14:paraId="670F0EA6" w14:textId="77777777" w:rsidR="00255FC9" w:rsidRPr="00112065" w:rsidRDefault="00255FC9" w:rsidP="00B97C4E">
      <w:pPr>
        <w:spacing w:after="0"/>
        <w:ind w:left="720" w:hanging="720"/>
        <w:jc w:val="both"/>
        <w:rPr>
          <w:rFonts w:eastAsia="Times New Roman" w:cstheme="minorHAnsi"/>
          <w:sz w:val="24"/>
          <w:szCs w:val="24"/>
          <w:lang w:val="es-ES_tradnl"/>
        </w:rPr>
      </w:pPr>
    </w:p>
    <w:p w14:paraId="47B1E520" w14:textId="77777777" w:rsidR="00255FC9" w:rsidRPr="00112065" w:rsidRDefault="00255FC9" w:rsidP="003310F3">
      <w:pPr>
        <w:spacing w:after="0"/>
        <w:ind w:left="720" w:hanging="12"/>
        <w:jc w:val="both"/>
        <w:rPr>
          <w:rFonts w:eastAsia="Times New Roman" w:cstheme="minorHAnsi"/>
          <w:sz w:val="24"/>
          <w:szCs w:val="24"/>
          <w:lang w:val="es-ES_tradnl"/>
        </w:rPr>
      </w:pPr>
      <w:r w:rsidRPr="00112065">
        <w:rPr>
          <w:rFonts w:eastAsia="Times New Roman" w:cstheme="minorHAnsi"/>
          <w:sz w:val="24"/>
          <w:szCs w:val="24"/>
          <w:lang w:val="es-ES_tradnl"/>
        </w:rPr>
        <w:t>(5b.)</w:t>
      </w:r>
      <w:r w:rsidRPr="00112065">
        <w:rPr>
          <w:rFonts w:eastAsia="Times New Roman" w:cstheme="minorHAnsi"/>
          <w:sz w:val="24"/>
          <w:szCs w:val="24"/>
          <w:lang w:val="es-ES_tradnl"/>
        </w:rPr>
        <w:tab/>
        <w:t>Información sobre los socios y dueños:</w:t>
      </w:r>
    </w:p>
    <w:p w14:paraId="0EAFC8E8" w14:textId="77777777" w:rsidR="00255FC9" w:rsidRPr="00112065" w:rsidRDefault="00255FC9" w:rsidP="003310F3">
      <w:pPr>
        <w:spacing w:after="0"/>
        <w:ind w:left="1416"/>
        <w:jc w:val="both"/>
        <w:rPr>
          <w:rFonts w:eastAsia="Times New Roman" w:cstheme="minorHAnsi"/>
          <w:sz w:val="24"/>
          <w:szCs w:val="24"/>
          <w:lang w:val="es-ES_tradnl"/>
        </w:rPr>
      </w:pPr>
      <w:r w:rsidRPr="00112065">
        <w:rPr>
          <w:rFonts w:eastAsia="Times New Roman" w:cstheme="minorHAnsi"/>
          <w:sz w:val="24"/>
          <w:szCs w:val="24"/>
          <w:lang w:val="es-ES_tradnl"/>
        </w:rPr>
        <w:t>Nombre completo, cargo, dirección física residencial, dirección postal, número de teléfono, fax, correo electrónico</w:t>
      </w:r>
    </w:p>
    <w:p w14:paraId="0D39ED1A" w14:textId="2982B0FC" w:rsidR="00E02D04" w:rsidRPr="00112065" w:rsidRDefault="00255FC9" w:rsidP="00E02D04">
      <w:pPr>
        <w:spacing w:after="0"/>
        <w:ind w:left="1416" w:hanging="30"/>
        <w:jc w:val="both"/>
        <w:rPr>
          <w:rFonts w:eastAsia="Times New Roman" w:cstheme="minorHAnsi"/>
          <w:sz w:val="24"/>
          <w:szCs w:val="24"/>
          <w:lang w:val="es-ES_tradnl"/>
        </w:rPr>
      </w:pPr>
      <w:r w:rsidRPr="00112065">
        <w:rPr>
          <w:rFonts w:eastAsia="Times New Roman" w:cstheme="minorHAnsi"/>
          <w:sz w:val="24"/>
          <w:szCs w:val="24"/>
          <w:lang w:val="es-ES_tradnl"/>
        </w:rPr>
        <w:t>____________________________________________________________________________________________________________________________</w:t>
      </w:r>
    </w:p>
    <w:p w14:paraId="6339971B" w14:textId="051BBA73" w:rsidR="00255FC9" w:rsidRPr="00112065" w:rsidRDefault="00E02D04" w:rsidP="003310F3">
      <w:pPr>
        <w:rPr>
          <w:rFonts w:cstheme="minorHAnsi"/>
          <w:b/>
          <w:bCs/>
          <w:sz w:val="24"/>
          <w:szCs w:val="24"/>
          <w:lang w:val="es-ES_tradnl"/>
        </w:rPr>
      </w:pPr>
      <w:r w:rsidRPr="00112065">
        <w:rPr>
          <w:rFonts w:eastAsia="Times New Roman" w:cstheme="minorHAnsi"/>
          <w:sz w:val="24"/>
          <w:szCs w:val="24"/>
          <w:lang w:val="es-ES_tradnl"/>
        </w:rPr>
        <w:br w:type="page"/>
      </w:r>
      <w:r w:rsidRPr="00112065">
        <w:rPr>
          <w:rFonts w:cstheme="minorHAnsi"/>
          <w:b/>
          <w:sz w:val="24"/>
          <w:szCs w:val="24"/>
          <w:lang w:val="es-ES_tradnl"/>
        </w:rPr>
        <w:lastRenderedPageBreak/>
        <w:t>A</w:t>
      </w:r>
      <w:r w:rsidR="001C1813" w:rsidRPr="00112065">
        <w:rPr>
          <w:rFonts w:cstheme="minorHAnsi"/>
          <w:b/>
          <w:sz w:val="24"/>
          <w:szCs w:val="24"/>
          <w:lang w:val="es-ES_tradnl"/>
        </w:rPr>
        <w:t xml:space="preserve">NEJO </w:t>
      </w:r>
      <w:r w:rsidR="00A82DEB" w:rsidRPr="00112065">
        <w:rPr>
          <w:rFonts w:cstheme="minorHAnsi"/>
          <w:b/>
          <w:sz w:val="24"/>
          <w:szCs w:val="24"/>
          <w:lang w:val="es-ES_tradnl"/>
        </w:rPr>
        <w:t>I.</w:t>
      </w:r>
      <w:r w:rsidR="001C1813" w:rsidRPr="00112065">
        <w:rPr>
          <w:rFonts w:cstheme="minorHAnsi"/>
          <w:b/>
          <w:sz w:val="24"/>
          <w:szCs w:val="24"/>
          <w:lang w:val="es-ES_tradnl"/>
        </w:rPr>
        <w:t xml:space="preserve"> INFORMACIÓN BÁSICA DEL PROPONENTE NECESARIO PARA PROCESOS CONTRACTUALES</w:t>
      </w:r>
    </w:p>
    <w:p w14:paraId="3366E4EA" w14:textId="77777777" w:rsidR="00255FC9" w:rsidRPr="00112065" w:rsidRDefault="00255FC9" w:rsidP="00B97C4E">
      <w:pPr>
        <w:jc w:val="both"/>
        <w:rPr>
          <w:rFonts w:cstheme="minorHAnsi"/>
          <w:bCs/>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329"/>
      </w:tblGrid>
      <w:tr w:rsidR="00255FC9" w:rsidRPr="00112065" w14:paraId="6E918ED0" w14:textId="77777777" w:rsidTr="003310F3">
        <w:trPr>
          <w:trHeight w:val="1074"/>
        </w:trPr>
        <w:tc>
          <w:tcPr>
            <w:tcW w:w="4675" w:type="dxa"/>
            <w:tcBorders>
              <w:top w:val="thinThickSmallGap" w:sz="24" w:space="0" w:color="auto"/>
              <w:left w:val="thinThickSmallGap" w:sz="24" w:space="0" w:color="auto"/>
            </w:tcBorders>
            <w:shd w:val="clear" w:color="auto" w:fill="auto"/>
            <w:vAlign w:val="center"/>
          </w:tcPr>
          <w:p w14:paraId="04B6904B" w14:textId="5EDFFAC3" w:rsidR="00255FC9" w:rsidRPr="00112065" w:rsidRDefault="00255FC9" w:rsidP="003310F3">
            <w:pPr>
              <w:rPr>
                <w:rFonts w:cstheme="minorHAnsi"/>
                <w:b/>
                <w:bCs/>
                <w:sz w:val="24"/>
                <w:szCs w:val="24"/>
                <w:lang w:val="es-ES_tradnl"/>
              </w:rPr>
            </w:pPr>
            <w:r w:rsidRPr="00112065">
              <w:rPr>
                <w:rFonts w:cstheme="minorHAnsi"/>
                <w:b/>
                <w:bCs/>
                <w:sz w:val="24"/>
                <w:szCs w:val="24"/>
                <w:lang w:val="es-ES_tradnl"/>
              </w:rPr>
              <w:t>Seguro Social Patrona</w:t>
            </w:r>
            <w:r w:rsidR="007850F5" w:rsidRPr="00112065">
              <w:rPr>
                <w:rFonts w:cstheme="minorHAnsi"/>
                <w:b/>
                <w:bCs/>
                <w:sz w:val="24"/>
                <w:szCs w:val="24"/>
                <w:lang w:val="es-ES_tradnl"/>
              </w:rPr>
              <w:t>l</w:t>
            </w:r>
          </w:p>
        </w:tc>
        <w:tc>
          <w:tcPr>
            <w:tcW w:w="4675" w:type="dxa"/>
            <w:tcBorders>
              <w:top w:val="thinThickSmallGap" w:sz="24" w:space="0" w:color="auto"/>
              <w:right w:val="thickThinSmallGap" w:sz="24" w:space="0" w:color="auto"/>
            </w:tcBorders>
            <w:shd w:val="clear" w:color="auto" w:fill="auto"/>
          </w:tcPr>
          <w:p w14:paraId="6ACA50FB" w14:textId="77777777" w:rsidR="00255FC9" w:rsidRPr="00112065" w:rsidRDefault="00255FC9" w:rsidP="00B97C4E">
            <w:pPr>
              <w:jc w:val="both"/>
              <w:rPr>
                <w:rFonts w:cstheme="minorHAnsi"/>
                <w:bCs/>
                <w:sz w:val="24"/>
                <w:szCs w:val="24"/>
                <w:lang w:val="es-ES_tradnl"/>
              </w:rPr>
            </w:pPr>
          </w:p>
        </w:tc>
      </w:tr>
      <w:tr w:rsidR="00255FC9" w:rsidRPr="00112065" w14:paraId="07BD6D92" w14:textId="77777777" w:rsidTr="003310F3">
        <w:trPr>
          <w:trHeight w:val="1074"/>
        </w:trPr>
        <w:tc>
          <w:tcPr>
            <w:tcW w:w="4675" w:type="dxa"/>
            <w:tcBorders>
              <w:left w:val="thinThickSmallGap" w:sz="24" w:space="0" w:color="auto"/>
            </w:tcBorders>
            <w:shd w:val="clear" w:color="auto" w:fill="auto"/>
            <w:vAlign w:val="center"/>
          </w:tcPr>
          <w:p w14:paraId="6120B57A" w14:textId="77777777" w:rsidR="00255FC9" w:rsidRPr="00112065" w:rsidRDefault="00255FC9" w:rsidP="003310F3">
            <w:pPr>
              <w:rPr>
                <w:rFonts w:cstheme="minorHAnsi"/>
                <w:b/>
                <w:bCs/>
                <w:sz w:val="24"/>
                <w:szCs w:val="24"/>
                <w:lang w:val="es-ES_tradnl"/>
              </w:rPr>
            </w:pPr>
            <w:r w:rsidRPr="00112065">
              <w:rPr>
                <w:rFonts w:cstheme="minorHAnsi"/>
                <w:b/>
                <w:bCs/>
                <w:sz w:val="24"/>
                <w:szCs w:val="24"/>
                <w:lang w:val="es-ES_tradnl"/>
              </w:rPr>
              <w:t>Nombre completo (incluyendo segundo nombre y ambos apellidos) de la persona autorizada a firmar</w:t>
            </w:r>
          </w:p>
        </w:tc>
        <w:tc>
          <w:tcPr>
            <w:tcW w:w="4675" w:type="dxa"/>
            <w:tcBorders>
              <w:right w:val="thickThinSmallGap" w:sz="24" w:space="0" w:color="auto"/>
            </w:tcBorders>
            <w:shd w:val="clear" w:color="auto" w:fill="auto"/>
          </w:tcPr>
          <w:p w14:paraId="3EDEE329" w14:textId="77777777" w:rsidR="00255FC9" w:rsidRPr="00112065" w:rsidRDefault="00255FC9" w:rsidP="00B97C4E">
            <w:pPr>
              <w:jc w:val="both"/>
              <w:rPr>
                <w:rFonts w:cstheme="minorHAnsi"/>
                <w:bCs/>
                <w:sz w:val="24"/>
                <w:szCs w:val="24"/>
                <w:lang w:val="es-ES_tradnl"/>
              </w:rPr>
            </w:pPr>
          </w:p>
        </w:tc>
      </w:tr>
      <w:tr w:rsidR="00255FC9" w:rsidRPr="00112065" w14:paraId="0F645DF7" w14:textId="77777777" w:rsidTr="003310F3">
        <w:trPr>
          <w:trHeight w:val="1074"/>
        </w:trPr>
        <w:tc>
          <w:tcPr>
            <w:tcW w:w="4675" w:type="dxa"/>
            <w:tcBorders>
              <w:left w:val="thinThickSmallGap" w:sz="24" w:space="0" w:color="auto"/>
            </w:tcBorders>
            <w:shd w:val="clear" w:color="auto" w:fill="auto"/>
            <w:vAlign w:val="center"/>
          </w:tcPr>
          <w:p w14:paraId="58CAB366" w14:textId="51A3F05E" w:rsidR="00255FC9" w:rsidRPr="00112065" w:rsidRDefault="00255FC9" w:rsidP="003310F3">
            <w:pPr>
              <w:rPr>
                <w:rFonts w:cstheme="minorHAnsi"/>
                <w:b/>
                <w:bCs/>
                <w:sz w:val="24"/>
                <w:szCs w:val="24"/>
                <w:lang w:val="es-ES_tradnl"/>
              </w:rPr>
            </w:pPr>
            <w:r w:rsidRPr="00112065">
              <w:rPr>
                <w:rFonts w:cstheme="minorHAnsi"/>
                <w:b/>
                <w:bCs/>
                <w:sz w:val="24"/>
                <w:szCs w:val="24"/>
                <w:lang w:val="es-ES_tradnl"/>
              </w:rPr>
              <w:t xml:space="preserve">Estado civil </w:t>
            </w:r>
          </w:p>
        </w:tc>
        <w:tc>
          <w:tcPr>
            <w:tcW w:w="4675" w:type="dxa"/>
            <w:tcBorders>
              <w:right w:val="thickThinSmallGap" w:sz="24" w:space="0" w:color="auto"/>
            </w:tcBorders>
            <w:shd w:val="clear" w:color="auto" w:fill="auto"/>
          </w:tcPr>
          <w:p w14:paraId="7351422B" w14:textId="77777777" w:rsidR="00255FC9" w:rsidRPr="00112065" w:rsidRDefault="00255FC9" w:rsidP="00B97C4E">
            <w:pPr>
              <w:jc w:val="both"/>
              <w:rPr>
                <w:rFonts w:cstheme="minorHAnsi"/>
                <w:bCs/>
                <w:sz w:val="24"/>
                <w:szCs w:val="24"/>
                <w:lang w:val="es-ES_tradnl"/>
              </w:rPr>
            </w:pPr>
          </w:p>
        </w:tc>
      </w:tr>
      <w:tr w:rsidR="00255FC9" w:rsidRPr="00112065" w14:paraId="00EF382E" w14:textId="77777777" w:rsidTr="003310F3">
        <w:trPr>
          <w:trHeight w:val="1074"/>
        </w:trPr>
        <w:tc>
          <w:tcPr>
            <w:tcW w:w="4675" w:type="dxa"/>
            <w:tcBorders>
              <w:left w:val="thinThickSmallGap" w:sz="24" w:space="0" w:color="auto"/>
            </w:tcBorders>
            <w:shd w:val="clear" w:color="auto" w:fill="auto"/>
            <w:vAlign w:val="center"/>
          </w:tcPr>
          <w:p w14:paraId="6FD83682" w14:textId="194924B6" w:rsidR="00255FC9" w:rsidRPr="00112065" w:rsidRDefault="00255FC9" w:rsidP="003310F3">
            <w:pPr>
              <w:contextualSpacing/>
              <w:rPr>
                <w:rFonts w:cstheme="minorHAnsi"/>
                <w:b/>
                <w:bCs/>
                <w:sz w:val="24"/>
                <w:szCs w:val="24"/>
                <w:lang w:val="es-ES_tradnl"/>
              </w:rPr>
            </w:pPr>
            <w:r w:rsidRPr="00112065">
              <w:rPr>
                <w:rFonts w:cstheme="minorHAnsi"/>
                <w:b/>
                <w:bCs/>
                <w:sz w:val="24"/>
                <w:szCs w:val="24"/>
                <w:lang w:val="es-ES_tradnl"/>
              </w:rPr>
              <w:t>Posición que ocupa en la entidad</w:t>
            </w:r>
          </w:p>
        </w:tc>
        <w:tc>
          <w:tcPr>
            <w:tcW w:w="4675" w:type="dxa"/>
            <w:tcBorders>
              <w:right w:val="thickThinSmallGap" w:sz="24" w:space="0" w:color="auto"/>
            </w:tcBorders>
            <w:shd w:val="clear" w:color="auto" w:fill="auto"/>
          </w:tcPr>
          <w:p w14:paraId="54B00CFD" w14:textId="77777777" w:rsidR="00255FC9" w:rsidRPr="00112065" w:rsidRDefault="00255FC9" w:rsidP="00B97C4E">
            <w:pPr>
              <w:jc w:val="both"/>
              <w:rPr>
                <w:rFonts w:cstheme="minorHAnsi"/>
                <w:bCs/>
                <w:sz w:val="24"/>
                <w:szCs w:val="24"/>
                <w:lang w:val="es-ES_tradnl"/>
              </w:rPr>
            </w:pPr>
          </w:p>
        </w:tc>
      </w:tr>
      <w:tr w:rsidR="00255FC9" w:rsidRPr="00112065" w14:paraId="63E348C5" w14:textId="77777777" w:rsidTr="003310F3">
        <w:trPr>
          <w:trHeight w:val="1074"/>
        </w:trPr>
        <w:tc>
          <w:tcPr>
            <w:tcW w:w="4675" w:type="dxa"/>
            <w:tcBorders>
              <w:left w:val="thinThickSmallGap" w:sz="24" w:space="0" w:color="auto"/>
              <w:bottom w:val="thickThinSmallGap" w:sz="24" w:space="0" w:color="auto"/>
            </w:tcBorders>
            <w:shd w:val="clear" w:color="auto" w:fill="auto"/>
            <w:vAlign w:val="center"/>
          </w:tcPr>
          <w:p w14:paraId="79F012FA" w14:textId="26121670" w:rsidR="00255FC9" w:rsidRPr="00112065" w:rsidRDefault="00255FC9" w:rsidP="003310F3">
            <w:pPr>
              <w:contextualSpacing/>
              <w:rPr>
                <w:rFonts w:cstheme="minorHAnsi"/>
                <w:b/>
                <w:bCs/>
                <w:sz w:val="24"/>
                <w:szCs w:val="24"/>
                <w:lang w:val="es-ES_tradnl"/>
              </w:rPr>
            </w:pPr>
            <w:r w:rsidRPr="00112065">
              <w:rPr>
                <w:rFonts w:cstheme="minorHAnsi"/>
                <w:b/>
                <w:bCs/>
                <w:sz w:val="24"/>
                <w:szCs w:val="24"/>
                <w:lang w:val="es-ES_tradnl"/>
              </w:rPr>
              <w:t xml:space="preserve">Pueblo donde reside </w:t>
            </w:r>
          </w:p>
        </w:tc>
        <w:tc>
          <w:tcPr>
            <w:tcW w:w="4675" w:type="dxa"/>
            <w:tcBorders>
              <w:bottom w:val="thickThinSmallGap" w:sz="24" w:space="0" w:color="auto"/>
              <w:right w:val="thickThinSmallGap" w:sz="24" w:space="0" w:color="auto"/>
            </w:tcBorders>
            <w:shd w:val="clear" w:color="auto" w:fill="auto"/>
          </w:tcPr>
          <w:p w14:paraId="0A150812" w14:textId="77777777" w:rsidR="00255FC9" w:rsidRPr="00112065" w:rsidRDefault="00255FC9" w:rsidP="00B97C4E">
            <w:pPr>
              <w:jc w:val="both"/>
              <w:rPr>
                <w:rFonts w:cstheme="minorHAnsi"/>
                <w:bCs/>
                <w:sz w:val="24"/>
                <w:szCs w:val="24"/>
                <w:lang w:val="es-ES_tradnl"/>
              </w:rPr>
            </w:pPr>
          </w:p>
        </w:tc>
      </w:tr>
    </w:tbl>
    <w:p w14:paraId="216B8A2E" w14:textId="77777777" w:rsidR="00255FC9" w:rsidRPr="00112065" w:rsidRDefault="00255FC9" w:rsidP="00B97C4E">
      <w:pPr>
        <w:jc w:val="both"/>
        <w:rPr>
          <w:rFonts w:cstheme="minorHAnsi"/>
          <w:b/>
          <w:bCs/>
          <w:sz w:val="24"/>
          <w:szCs w:val="24"/>
          <w:lang w:val="es-ES_tradnl"/>
        </w:rPr>
      </w:pPr>
    </w:p>
    <w:p w14:paraId="35A0CDAB" w14:textId="77777777" w:rsidR="007218DA" w:rsidRPr="00112065" w:rsidRDefault="007218DA" w:rsidP="00B97C4E">
      <w:pPr>
        <w:jc w:val="both"/>
        <w:rPr>
          <w:rFonts w:cstheme="minorHAnsi"/>
          <w:b/>
          <w:bCs/>
          <w:sz w:val="24"/>
          <w:szCs w:val="24"/>
          <w:lang w:val="es-ES_tradnl"/>
        </w:rPr>
      </w:pPr>
    </w:p>
    <w:p w14:paraId="74FEF37B" w14:textId="77777777" w:rsidR="007218DA" w:rsidRPr="00112065" w:rsidRDefault="007218DA" w:rsidP="00B97C4E">
      <w:pPr>
        <w:jc w:val="both"/>
        <w:rPr>
          <w:rFonts w:cstheme="minorHAnsi"/>
          <w:b/>
          <w:bCs/>
          <w:sz w:val="24"/>
          <w:szCs w:val="24"/>
          <w:lang w:val="es-ES_tradnl"/>
        </w:rPr>
      </w:pPr>
    </w:p>
    <w:p w14:paraId="73CFB822" w14:textId="77777777" w:rsidR="007218DA" w:rsidRPr="00112065" w:rsidRDefault="007218DA" w:rsidP="00B97C4E">
      <w:pPr>
        <w:jc w:val="both"/>
        <w:rPr>
          <w:rFonts w:cstheme="minorHAnsi"/>
          <w:b/>
          <w:bCs/>
          <w:sz w:val="24"/>
          <w:szCs w:val="24"/>
          <w:lang w:val="es-ES_tradnl"/>
        </w:rPr>
      </w:pPr>
    </w:p>
    <w:p w14:paraId="02D7D356" w14:textId="77777777" w:rsidR="007218DA" w:rsidRPr="00112065" w:rsidRDefault="007218DA" w:rsidP="00B97C4E">
      <w:pPr>
        <w:jc w:val="both"/>
        <w:rPr>
          <w:rFonts w:cstheme="minorHAnsi"/>
          <w:b/>
          <w:bCs/>
          <w:sz w:val="24"/>
          <w:szCs w:val="24"/>
          <w:lang w:val="es-ES_tradnl"/>
        </w:rPr>
      </w:pPr>
    </w:p>
    <w:p w14:paraId="2CD33BC5" w14:textId="77777777" w:rsidR="007218DA" w:rsidRPr="00112065" w:rsidRDefault="007218DA" w:rsidP="00B97C4E">
      <w:pPr>
        <w:jc w:val="both"/>
        <w:rPr>
          <w:rFonts w:cstheme="minorHAnsi"/>
          <w:b/>
          <w:bCs/>
          <w:sz w:val="24"/>
          <w:szCs w:val="24"/>
          <w:lang w:val="es-ES_tradnl"/>
        </w:rPr>
      </w:pPr>
    </w:p>
    <w:p w14:paraId="3EA8D0E1" w14:textId="77777777" w:rsidR="007218DA" w:rsidRPr="00112065" w:rsidRDefault="007218DA" w:rsidP="00B97C4E">
      <w:pPr>
        <w:jc w:val="both"/>
        <w:rPr>
          <w:rFonts w:cstheme="minorHAnsi"/>
          <w:b/>
          <w:bCs/>
          <w:sz w:val="24"/>
          <w:szCs w:val="24"/>
          <w:lang w:val="es-ES_tradnl"/>
        </w:rPr>
      </w:pPr>
    </w:p>
    <w:p w14:paraId="6D623030" w14:textId="77777777" w:rsidR="00E02D04" w:rsidRPr="00112065" w:rsidRDefault="00E02D04">
      <w:pPr>
        <w:rPr>
          <w:rFonts w:cstheme="minorHAnsi"/>
          <w:b/>
          <w:bCs/>
          <w:sz w:val="24"/>
          <w:szCs w:val="24"/>
          <w:lang w:val="es-ES_tradnl"/>
        </w:rPr>
      </w:pPr>
      <w:r w:rsidRPr="00112065">
        <w:rPr>
          <w:rFonts w:cstheme="minorHAnsi"/>
          <w:b/>
          <w:bCs/>
          <w:sz w:val="24"/>
          <w:szCs w:val="24"/>
          <w:lang w:val="es-ES_tradnl"/>
        </w:rPr>
        <w:br w:type="page"/>
      </w:r>
    </w:p>
    <w:p w14:paraId="1BB9D6D5" w14:textId="77777777" w:rsidR="003C33DA" w:rsidRPr="004557B4" w:rsidRDefault="003C33DA" w:rsidP="003C33DA">
      <w:pPr>
        <w:tabs>
          <w:tab w:val="center" w:pos="4680"/>
          <w:tab w:val="right" w:pos="9360"/>
        </w:tabs>
        <w:spacing w:after="0"/>
        <w:ind w:hanging="180"/>
        <w:jc w:val="both"/>
        <w:rPr>
          <w:rFonts w:eastAsia="Times New Roman" w:cstheme="minorHAnsi"/>
          <w:color w:val="808080"/>
          <w:sz w:val="24"/>
          <w:szCs w:val="24"/>
          <w:lang w:val="es-ES_tradnl"/>
        </w:rPr>
      </w:pPr>
      <w:r w:rsidRPr="00112065">
        <w:rPr>
          <w:rFonts w:eastAsia="Times New Roman" w:cstheme="minorHAnsi"/>
          <w:noProof/>
          <w:sz w:val="24"/>
          <w:szCs w:val="24"/>
          <w:lang w:val="en-US"/>
        </w:rPr>
        <w:lastRenderedPageBreak/>
        <w:drawing>
          <wp:anchor distT="0" distB="0" distL="114300" distR="114300" simplePos="0" relativeHeight="251676672" behindDoc="1" locked="0" layoutInCell="1" allowOverlap="1" wp14:anchorId="7D7D9E0E" wp14:editId="572582E2">
            <wp:simplePos x="0" y="0"/>
            <wp:positionH relativeFrom="column">
              <wp:posOffset>-359643</wp:posOffset>
            </wp:positionH>
            <wp:positionV relativeFrom="paragraph">
              <wp:posOffset>-175921</wp:posOffset>
            </wp:positionV>
            <wp:extent cx="1080135" cy="108013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065">
        <w:rPr>
          <w:rFonts w:eastAsia="Times New Roman" w:cstheme="minorHAnsi"/>
          <w:color w:val="808080"/>
          <w:spacing w:val="20"/>
          <w:sz w:val="24"/>
          <w:szCs w:val="24"/>
          <w:lang w:val="es-ES_tradnl"/>
        </w:rPr>
        <w:t xml:space="preserve">                 </w:t>
      </w:r>
      <w:r w:rsidRPr="004557B4">
        <w:rPr>
          <w:rFonts w:eastAsia="Times New Roman" w:cstheme="minorHAnsi"/>
          <w:color w:val="808080"/>
          <w:spacing w:val="20"/>
          <w:sz w:val="24"/>
          <w:szCs w:val="24"/>
          <w:lang w:val="es-ES_tradnl"/>
        </w:rPr>
        <w:t xml:space="preserve">  GOBIERNO DE PUERTO RICO                         </w:t>
      </w:r>
    </w:p>
    <w:p w14:paraId="43737AFA" w14:textId="77777777" w:rsidR="003C33DA" w:rsidRPr="004557B4" w:rsidRDefault="003C33DA" w:rsidP="003C33DA">
      <w:pPr>
        <w:tabs>
          <w:tab w:val="center" w:pos="4320"/>
          <w:tab w:val="right" w:pos="8640"/>
        </w:tabs>
        <w:spacing w:after="0"/>
        <w:ind w:left="1800" w:hanging="90"/>
        <w:jc w:val="both"/>
        <w:rPr>
          <w:rFonts w:eastAsia="Times New Roman" w:cstheme="minorHAnsi"/>
          <w:color w:val="808080"/>
          <w:spacing w:val="20"/>
          <w:sz w:val="24"/>
          <w:szCs w:val="24"/>
          <w:lang w:val="es-ES_tradnl"/>
        </w:rPr>
      </w:pPr>
      <w:r w:rsidRPr="00112065">
        <w:rPr>
          <w:rFonts w:eastAsia="Times New Roman" w:cstheme="minorHAnsi"/>
          <w:noProof/>
          <w:sz w:val="24"/>
          <w:szCs w:val="24"/>
          <w:lang w:val="en-US"/>
        </w:rPr>
        <mc:AlternateContent>
          <mc:Choice Requires="wps">
            <w:drawing>
              <wp:anchor distT="4294967293" distB="4294967293" distL="114300" distR="114300" simplePos="0" relativeHeight="251677696" behindDoc="0" locked="0" layoutInCell="1" allowOverlap="1" wp14:anchorId="551B056C" wp14:editId="08ABDA9A">
                <wp:simplePos x="0" y="0"/>
                <wp:positionH relativeFrom="column">
                  <wp:posOffset>784860</wp:posOffset>
                </wp:positionH>
                <wp:positionV relativeFrom="paragraph">
                  <wp:posOffset>50799</wp:posOffset>
                </wp:positionV>
                <wp:extent cx="47434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43450" cy="0"/>
                        </a:xfrm>
                        <a:prstGeom prst="line">
                          <a:avLst/>
                        </a:prstGeom>
                        <a:noFill/>
                        <a:ln w="635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CB21" id="Straight Connector 25" o:spid="_x0000_s1026" style="position:absolute;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" strokecolor="#7f7f7f" strokeweight=".5pt">
                <v:stroke joinstyle="miter"/>
                <o:lock v:ext="edit" shapetype="f"/>
              </v:line>
            </w:pict>
          </mc:Fallback>
        </mc:AlternateContent>
      </w:r>
      <w:r w:rsidRPr="00112065">
        <w:rPr>
          <w:rFonts w:eastAsia="Times New Roman" w:cstheme="minorHAnsi"/>
          <w:color w:val="808080"/>
          <w:spacing w:val="20"/>
          <w:sz w:val="24"/>
          <w:szCs w:val="24"/>
          <w:lang w:val="es-ES_tradnl"/>
        </w:rPr>
        <w:t xml:space="preserve">  </w:t>
      </w:r>
    </w:p>
    <w:p w14:paraId="40419B3E" w14:textId="77777777" w:rsidR="003C33DA" w:rsidRPr="00112065"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FF3FCC">
        <w:rPr>
          <w:rFonts w:eastAsia="Times New Roman" w:cstheme="minorHAnsi"/>
          <w:color w:val="808080"/>
          <w:spacing w:val="20"/>
          <w:sz w:val="24"/>
          <w:szCs w:val="24"/>
          <w:lang w:val="es-ES_tradnl"/>
        </w:rPr>
        <w:t xml:space="preserve">                 DEPARTAMENTO DE EDUCACIÓN</w:t>
      </w:r>
    </w:p>
    <w:p w14:paraId="2FED6BDF" w14:textId="77777777" w:rsidR="003C33DA" w:rsidRPr="00112065"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112065">
        <w:rPr>
          <w:rFonts w:eastAsia="Times New Roman" w:cstheme="minorHAnsi"/>
          <w:color w:val="808080"/>
          <w:spacing w:val="20"/>
          <w:sz w:val="24"/>
          <w:szCs w:val="24"/>
          <w:lang w:val="es-ES_tradnl"/>
        </w:rPr>
        <w:t xml:space="preserve">                 Secretar</w:t>
      </w:r>
      <w:r w:rsidRPr="00112065">
        <w:rPr>
          <w:rFonts w:eastAsia="Times New Roman" w:cstheme="minorHAnsi"/>
          <w:color w:val="808080"/>
          <w:spacing w:val="20"/>
          <w:sz w:val="24"/>
          <w:szCs w:val="24"/>
          <w:lang w:val="es-ES"/>
        </w:rPr>
        <w:t>í</w:t>
      </w:r>
      <w:r w:rsidRPr="00112065">
        <w:rPr>
          <w:rFonts w:eastAsia="Times New Roman" w:cstheme="minorHAnsi"/>
          <w:color w:val="808080"/>
          <w:spacing w:val="20"/>
          <w:sz w:val="24"/>
          <w:szCs w:val="24"/>
          <w:lang w:val="es-ES_tradnl"/>
        </w:rPr>
        <w:t xml:space="preserve">a Auxiliar de Educación Ocupacional </w:t>
      </w:r>
      <w:r w:rsidRPr="00112065">
        <w:rPr>
          <w:rFonts w:eastAsia="Times New Roman" w:cstheme="minorHAnsi"/>
          <w:color w:val="808080"/>
          <w:spacing w:val="20"/>
          <w:sz w:val="24"/>
          <w:szCs w:val="24"/>
          <w:lang w:val="es-ES"/>
        </w:rPr>
        <w:t xml:space="preserve">y Técnica </w:t>
      </w:r>
    </w:p>
    <w:p w14:paraId="6FC8D023" w14:textId="77777777" w:rsidR="007218DA" w:rsidRPr="00112065" w:rsidRDefault="007218DA" w:rsidP="00B97C4E">
      <w:pPr>
        <w:jc w:val="both"/>
        <w:rPr>
          <w:rFonts w:cstheme="minorHAnsi"/>
          <w:b/>
          <w:bCs/>
          <w:sz w:val="24"/>
          <w:szCs w:val="24"/>
          <w:lang w:val="es-ES_tradnl"/>
        </w:rPr>
      </w:pPr>
    </w:p>
    <w:p w14:paraId="3EF7ACC1" w14:textId="5EB9F3F3" w:rsidR="005B5982" w:rsidRPr="00112065" w:rsidRDefault="007218DA" w:rsidP="003310F3">
      <w:pPr>
        <w:autoSpaceDE w:val="0"/>
        <w:autoSpaceDN w:val="0"/>
        <w:adjustRightInd w:val="0"/>
        <w:spacing w:line="360" w:lineRule="auto"/>
        <w:rPr>
          <w:rFonts w:cstheme="minorHAnsi"/>
          <w:i/>
          <w:sz w:val="24"/>
          <w:szCs w:val="24"/>
          <w:lang w:val="en-US"/>
        </w:rPr>
      </w:pPr>
      <w:r w:rsidRPr="00112065">
        <w:rPr>
          <w:rFonts w:eastAsia="Calibri" w:cstheme="minorHAnsi"/>
          <w:b/>
          <w:sz w:val="24"/>
          <w:szCs w:val="24"/>
          <w:lang w:val="en-US"/>
        </w:rPr>
        <w:t xml:space="preserve">ANEJO </w:t>
      </w:r>
      <w:r w:rsidR="00A82DEB" w:rsidRPr="00112065">
        <w:rPr>
          <w:rFonts w:eastAsia="Calibri" w:cstheme="minorHAnsi"/>
          <w:b/>
          <w:sz w:val="24"/>
          <w:szCs w:val="24"/>
          <w:lang w:val="en-US"/>
        </w:rPr>
        <w:t xml:space="preserve">J. </w:t>
      </w:r>
      <w:r w:rsidRPr="00112065">
        <w:rPr>
          <w:rFonts w:cstheme="minorHAnsi"/>
          <w:b/>
          <w:i/>
          <w:sz w:val="24"/>
          <w:szCs w:val="24"/>
          <w:lang w:val="en-US"/>
        </w:rPr>
        <w:t>BYRD ANTI-LOBBYING AMENDMENT CERTIFICATION</w:t>
      </w:r>
    </w:p>
    <w:p w14:paraId="3EAB349E" w14:textId="77777777" w:rsidR="005B5982" w:rsidRPr="00112065" w:rsidRDefault="005B5982" w:rsidP="003310F3">
      <w:pPr>
        <w:autoSpaceDE w:val="0"/>
        <w:autoSpaceDN w:val="0"/>
        <w:adjustRightInd w:val="0"/>
        <w:spacing w:line="240" w:lineRule="auto"/>
        <w:jc w:val="center"/>
        <w:rPr>
          <w:rFonts w:cstheme="minorHAnsi"/>
          <w:i/>
          <w:sz w:val="24"/>
          <w:szCs w:val="24"/>
          <w:lang w:val="en-US"/>
        </w:rPr>
      </w:pPr>
    </w:p>
    <w:p w14:paraId="490E5655" w14:textId="77777777" w:rsidR="007218DA" w:rsidRPr="00112065" w:rsidRDefault="007218DA" w:rsidP="003310F3">
      <w:pPr>
        <w:autoSpaceDE w:val="0"/>
        <w:autoSpaceDN w:val="0"/>
        <w:adjustRightInd w:val="0"/>
        <w:spacing w:line="240" w:lineRule="auto"/>
        <w:jc w:val="center"/>
        <w:rPr>
          <w:rFonts w:cstheme="minorHAnsi"/>
          <w:i/>
          <w:sz w:val="24"/>
          <w:szCs w:val="24"/>
          <w:lang w:val="en-US"/>
        </w:rPr>
      </w:pPr>
      <w:r w:rsidRPr="00112065">
        <w:rPr>
          <w:rFonts w:cstheme="minorHAnsi"/>
          <w:i/>
          <w:sz w:val="24"/>
          <w:szCs w:val="24"/>
          <w:lang w:val="en-US"/>
        </w:rPr>
        <w:t>(To be submitted with each bid or offer exceeding $100,000)</w:t>
      </w:r>
    </w:p>
    <w:p w14:paraId="4612D8EA" w14:textId="77777777" w:rsidR="007218DA" w:rsidRPr="00112065" w:rsidRDefault="007218DA" w:rsidP="003310F3">
      <w:pPr>
        <w:autoSpaceDE w:val="0"/>
        <w:autoSpaceDN w:val="0"/>
        <w:adjustRightInd w:val="0"/>
        <w:spacing w:line="240" w:lineRule="auto"/>
        <w:jc w:val="both"/>
        <w:rPr>
          <w:rFonts w:cstheme="minorHAnsi"/>
          <w:i/>
          <w:sz w:val="24"/>
          <w:szCs w:val="24"/>
          <w:lang w:val="en-US"/>
        </w:rPr>
      </w:pPr>
      <w:r w:rsidRPr="00112065">
        <w:rPr>
          <w:rFonts w:cstheme="minorHAnsi"/>
          <w:i/>
          <w:sz w:val="24"/>
          <w:szCs w:val="24"/>
          <w:lang w:val="en-US"/>
        </w:rPr>
        <w:t>The undersigned, [Company] ______________________________ certifies, to the best of his or her knowledge, that:</w:t>
      </w:r>
    </w:p>
    <w:p w14:paraId="5C186146" w14:textId="77777777" w:rsidR="007218DA" w:rsidRPr="00112065" w:rsidRDefault="007218DA">
      <w:pPr>
        <w:pStyle w:val="MediumGrid1-Accent21"/>
        <w:numPr>
          <w:ilvl w:val="0"/>
          <w:numId w:val="33"/>
        </w:numPr>
        <w:autoSpaceDE w:val="0"/>
        <w:autoSpaceDN w:val="0"/>
        <w:adjustRightInd w:val="0"/>
        <w:contextualSpacing/>
        <w:jc w:val="both"/>
        <w:rPr>
          <w:rFonts w:asciiTheme="minorHAnsi" w:hAnsiTheme="minorHAnsi" w:cstheme="minorHAnsi"/>
          <w:i/>
          <w:sz w:val="24"/>
          <w:szCs w:val="24"/>
          <w:lang w:val="en-US"/>
        </w:rPr>
      </w:pPr>
      <w:r w:rsidRPr="00112065">
        <w:rPr>
          <w:rFonts w:asciiTheme="minorHAnsi" w:hAnsiTheme="minorHAnsi" w:cstheme="minorHAnsi"/>
          <w:i/>
          <w:sz w:val="24"/>
          <w:szCs w:val="24"/>
          <w:lang w:val="en-US"/>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E589339" w14:textId="77777777" w:rsidR="007218DA" w:rsidRPr="00112065" w:rsidRDefault="007218DA">
      <w:pPr>
        <w:pStyle w:val="MediumGrid1-Accent21"/>
        <w:autoSpaceDE w:val="0"/>
        <w:autoSpaceDN w:val="0"/>
        <w:adjustRightInd w:val="0"/>
        <w:jc w:val="both"/>
        <w:rPr>
          <w:rFonts w:asciiTheme="minorHAnsi" w:hAnsiTheme="minorHAnsi" w:cstheme="minorHAnsi"/>
          <w:i/>
          <w:sz w:val="24"/>
          <w:szCs w:val="24"/>
          <w:lang w:val="en-US"/>
        </w:rPr>
      </w:pPr>
    </w:p>
    <w:p w14:paraId="1714AE8D" w14:textId="77777777" w:rsidR="007218DA" w:rsidRPr="00112065" w:rsidRDefault="007218DA">
      <w:pPr>
        <w:pStyle w:val="MediumGrid1-Accent21"/>
        <w:numPr>
          <w:ilvl w:val="0"/>
          <w:numId w:val="33"/>
        </w:numPr>
        <w:autoSpaceDE w:val="0"/>
        <w:autoSpaceDN w:val="0"/>
        <w:adjustRightInd w:val="0"/>
        <w:contextualSpacing/>
        <w:jc w:val="both"/>
        <w:rPr>
          <w:rFonts w:asciiTheme="minorHAnsi" w:hAnsiTheme="minorHAnsi" w:cstheme="minorHAnsi"/>
          <w:i/>
          <w:sz w:val="24"/>
          <w:szCs w:val="24"/>
          <w:lang w:val="en-US"/>
        </w:rPr>
      </w:pPr>
      <w:r w:rsidRPr="00112065">
        <w:rPr>
          <w:rFonts w:asciiTheme="minorHAnsi" w:hAnsiTheme="minorHAnsi" w:cstheme="minorHAnsi"/>
          <w:i/>
          <w:sz w:val="24"/>
          <w:szCs w:val="24"/>
          <w:lang w:val="en-US"/>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0F791D95" w14:textId="77777777" w:rsidR="007218DA" w:rsidRPr="00112065" w:rsidRDefault="007218DA">
      <w:pPr>
        <w:pStyle w:val="MediumGrid1-Accent21"/>
        <w:jc w:val="both"/>
        <w:rPr>
          <w:rFonts w:asciiTheme="minorHAnsi" w:hAnsiTheme="minorHAnsi" w:cstheme="minorHAnsi"/>
          <w:i/>
          <w:sz w:val="24"/>
          <w:szCs w:val="24"/>
          <w:lang w:val="en-US"/>
        </w:rPr>
      </w:pPr>
    </w:p>
    <w:p w14:paraId="3470A61C" w14:textId="77777777" w:rsidR="007218DA" w:rsidRPr="00112065" w:rsidRDefault="007218DA">
      <w:pPr>
        <w:pStyle w:val="MediumGrid1-Accent21"/>
        <w:numPr>
          <w:ilvl w:val="0"/>
          <w:numId w:val="33"/>
        </w:numPr>
        <w:autoSpaceDE w:val="0"/>
        <w:autoSpaceDN w:val="0"/>
        <w:adjustRightInd w:val="0"/>
        <w:contextualSpacing/>
        <w:jc w:val="both"/>
        <w:rPr>
          <w:rFonts w:asciiTheme="minorHAnsi" w:hAnsiTheme="minorHAnsi" w:cstheme="minorHAnsi"/>
          <w:i/>
          <w:sz w:val="24"/>
          <w:szCs w:val="24"/>
          <w:lang w:val="en-US"/>
        </w:rPr>
      </w:pPr>
      <w:r w:rsidRPr="00112065">
        <w:rPr>
          <w:rFonts w:asciiTheme="minorHAnsi" w:hAnsiTheme="minorHAnsi" w:cstheme="minorHAnsi"/>
          <w:i/>
          <w:sz w:val="24"/>
          <w:szCs w:val="24"/>
          <w:lang w:val="en-US"/>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0A156DD" w14:textId="77777777" w:rsidR="007218DA" w:rsidRPr="00112065" w:rsidRDefault="007218DA" w:rsidP="003310F3">
      <w:pPr>
        <w:autoSpaceDE w:val="0"/>
        <w:autoSpaceDN w:val="0"/>
        <w:adjustRightInd w:val="0"/>
        <w:spacing w:line="240" w:lineRule="auto"/>
        <w:jc w:val="both"/>
        <w:rPr>
          <w:rFonts w:cstheme="minorHAnsi"/>
          <w:i/>
          <w:sz w:val="24"/>
          <w:szCs w:val="24"/>
          <w:lang w:val="en-US"/>
        </w:rPr>
      </w:pPr>
    </w:p>
    <w:p w14:paraId="288E3C32" w14:textId="77777777" w:rsidR="007218DA" w:rsidRPr="00112065" w:rsidRDefault="007218DA" w:rsidP="003310F3">
      <w:pPr>
        <w:autoSpaceDE w:val="0"/>
        <w:autoSpaceDN w:val="0"/>
        <w:adjustRightInd w:val="0"/>
        <w:spacing w:line="240" w:lineRule="auto"/>
        <w:jc w:val="both"/>
        <w:rPr>
          <w:rFonts w:cstheme="minorHAnsi"/>
          <w:i/>
          <w:sz w:val="24"/>
          <w:szCs w:val="24"/>
          <w:lang w:val="en-US"/>
        </w:rPr>
      </w:pPr>
      <w:r w:rsidRPr="00112065">
        <w:rPr>
          <w:rFonts w:cstheme="minorHAnsi"/>
          <w:i/>
          <w:sz w:val="24"/>
          <w:szCs w:val="24"/>
          <w:lang w:val="en-US"/>
        </w:rPr>
        <w:t xml:space="preserve">This certification is a material representation of fact upon which reliance was placed when this transaction was made or entered into. Submission of this certification is a prerequisite for making or </w:t>
      </w:r>
      <w:proofErr w:type="gramStart"/>
      <w:r w:rsidRPr="00112065">
        <w:rPr>
          <w:rFonts w:cstheme="minorHAnsi"/>
          <w:i/>
          <w:sz w:val="24"/>
          <w:szCs w:val="24"/>
          <w:lang w:val="en-US"/>
        </w:rPr>
        <w:t>entering into</w:t>
      </w:r>
      <w:proofErr w:type="gramEnd"/>
      <w:r w:rsidRPr="00112065">
        <w:rPr>
          <w:rFonts w:cstheme="minorHAnsi"/>
          <w:i/>
          <w:sz w:val="24"/>
          <w:szCs w:val="24"/>
          <w:lang w:val="en-US"/>
        </w:rPr>
        <w:t xml:space="preserve"> this transaction imposed by 31, U.S.C. § 1352 (as amended by the Lobbying Disclosure</w:t>
      </w:r>
    </w:p>
    <w:p w14:paraId="73A810D2" w14:textId="77777777" w:rsidR="007218DA" w:rsidRPr="00112065" w:rsidRDefault="007218DA" w:rsidP="003310F3">
      <w:pPr>
        <w:autoSpaceDE w:val="0"/>
        <w:autoSpaceDN w:val="0"/>
        <w:adjustRightInd w:val="0"/>
        <w:spacing w:line="240" w:lineRule="auto"/>
        <w:jc w:val="both"/>
        <w:rPr>
          <w:rFonts w:cstheme="minorHAnsi"/>
          <w:i/>
          <w:sz w:val="24"/>
          <w:szCs w:val="24"/>
          <w:lang w:val="en-US"/>
        </w:rPr>
      </w:pPr>
      <w:r w:rsidRPr="00112065">
        <w:rPr>
          <w:rFonts w:cstheme="minorHAnsi"/>
          <w:i/>
          <w:sz w:val="24"/>
          <w:szCs w:val="24"/>
          <w:lang w:val="en-US"/>
        </w:rPr>
        <w:t>Act of 1995). Any person who fails to file the required certification shall be subject to a civil penalty of not less than $10,000 and not more than $100,000 for each such failure.</w:t>
      </w:r>
    </w:p>
    <w:p w14:paraId="119A2D25" w14:textId="77777777" w:rsidR="007218DA" w:rsidRPr="00112065" w:rsidRDefault="007218DA" w:rsidP="003310F3">
      <w:pPr>
        <w:autoSpaceDE w:val="0"/>
        <w:autoSpaceDN w:val="0"/>
        <w:adjustRightInd w:val="0"/>
        <w:spacing w:line="240" w:lineRule="auto"/>
        <w:jc w:val="both"/>
        <w:rPr>
          <w:rFonts w:cstheme="minorHAnsi"/>
          <w:i/>
          <w:sz w:val="24"/>
          <w:szCs w:val="24"/>
          <w:lang w:val="en-US"/>
        </w:rPr>
      </w:pPr>
    </w:p>
    <w:p w14:paraId="62C2AACC" w14:textId="77777777" w:rsidR="007218DA" w:rsidRPr="00112065" w:rsidRDefault="007218DA" w:rsidP="003310F3">
      <w:pPr>
        <w:autoSpaceDE w:val="0"/>
        <w:autoSpaceDN w:val="0"/>
        <w:adjustRightInd w:val="0"/>
        <w:spacing w:line="240" w:lineRule="auto"/>
        <w:jc w:val="both"/>
        <w:rPr>
          <w:rFonts w:cstheme="minorHAnsi"/>
          <w:i/>
          <w:sz w:val="24"/>
          <w:szCs w:val="24"/>
          <w:lang w:val="en-US"/>
        </w:rPr>
      </w:pPr>
      <w:r w:rsidRPr="00112065">
        <w:rPr>
          <w:rFonts w:cstheme="minorHAnsi"/>
          <w:i/>
          <w:sz w:val="24"/>
          <w:szCs w:val="24"/>
          <w:lang w:val="en-US"/>
        </w:rPr>
        <w:t xml:space="preserve">The Contractor, [Company] ______________________, certifies or affirms the truthfulness and accuracy of each statement of its certification and disclosure, if any. In addition, the Contractor understands and agrees that the provisions of 31 U.S.C. § 3801 </w:t>
      </w:r>
      <w:r w:rsidRPr="00112065">
        <w:rPr>
          <w:rFonts w:cstheme="minorHAnsi"/>
          <w:i/>
          <w:iCs/>
          <w:sz w:val="24"/>
          <w:szCs w:val="24"/>
          <w:lang w:val="en-US"/>
        </w:rPr>
        <w:t>et seq</w:t>
      </w:r>
      <w:r w:rsidRPr="00112065">
        <w:rPr>
          <w:rFonts w:cstheme="minorHAnsi"/>
          <w:i/>
          <w:sz w:val="24"/>
          <w:szCs w:val="24"/>
          <w:lang w:val="en-US"/>
        </w:rPr>
        <w:t>., apply to this certification and disclosure, if any.</w:t>
      </w:r>
    </w:p>
    <w:p w14:paraId="611F4373" w14:textId="77777777" w:rsidR="007218DA" w:rsidRPr="0051592B" w:rsidRDefault="007218DA" w:rsidP="003310F3">
      <w:pPr>
        <w:pStyle w:val="NoSpacing"/>
        <w:rPr>
          <w:rFonts w:cstheme="minorHAnsi"/>
          <w:lang w:val="en-US"/>
        </w:rPr>
      </w:pPr>
      <w:r w:rsidRPr="0051592B">
        <w:rPr>
          <w:rFonts w:cstheme="minorHAnsi"/>
          <w:lang w:val="en-US"/>
        </w:rPr>
        <w:t>_____________________________________</w:t>
      </w:r>
    </w:p>
    <w:p w14:paraId="076B8FD6" w14:textId="77777777" w:rsidR="007218DA" w:rsidRPr="00A04D2B" w:rsidRDefault="007218DA" w:rsidP="003310F3">
      <w:pPr>
        <w:pStyle w:val="NoSpacing"/>
        <w:rPr>
          <w:rFonts w:cstheme="minorHAnsi"/>
          <w:lang w:val="en-US"/>
        </w:rPr>
      </w:pPr>
      <w:r w:rsidRPr="00A04D2B">
        <w:rPr>
          <w:rFonts w:cstheme="minorHAnsi"/>
          <w:lang w:val="en-US"/>
        </w:rPr>
        <w:t>Signature of Contractor’s Authorized Official</w:t>
      </w:r>
    </w:p>
    <w:p w14:paraId="4479BE4A" w14:textId="77777777" w:rsidR="007218DA" w:rsidRPr="00E50EE8" w:rsidRDefault="007218DA" w:rsidP="003310F3">
      <w:pPr>
        <w:pStyle w:val="NoSpacing"/>
        <w:rPr>
          <w:rFonts w:cstheme="minorHAnsi"/>
          <w:lang w:val="en-US"/>
        </w:rPr>
      </w:pPr>
    </w:p>
    <w:p w14:paraId="0D85E38B" w14:textId="77777777" w:rsidR="007218DA" w:rsidRPr="00A40C64" w:rsidRDefault="007218DA" w:rsidP="003310F3">
      <w:pPr>
        <w:pStyle w:val="NoSpacing"/>
        <w:rPr>
          <w:rFonts w:cstheme="minorHAnsi"/>
          <w:lang w:val="en-US"/>
        </w:rPr>
      </w:pPr>
    </w:p>
    <w:p w14:paraId="647709FC" w14:textId="77777777" w:rsidR="007218DA" w:rsidRPr="00180684" w:rsidRDefault="007218DA" w:rsidP="003310F3">
      <w:pPr>
        <w:pStyle w:val="NoSpacing"/>
        <w:rPr>
          <w:rFonts w:cstheme="minorHAnsi"/>
          <w:lang w:val="en-US"/>
        </w:rPr>
      </w:pPr>
      <w:r w:rsidRPr="00A40C64">
        <w:rPr>
          <w:rFonts w:cstheme="minorHAnsi"/>
          <w:lang w:val="en-US"/>
        </w:rPr>
        <w:t>_____________________________________                                    __________________</w:t>
      </w:r>
    </w:p>
    <w:p w14:paraId="45C6F51E" w14:textId="77777777" w:rsidR="007218DA" w:rsidRPr="007D37C7" w:rsidRDefault="007218DA" w:rsidP="003310F3">
      <w:pPr>
        <w:pStyle w:val="NoSpacing"/>
        <w:rPr>
          <w:rFonts w:cstheme="minorHAnsi"/>
          <w:lang w:val="en-US"/>
        </w:rPr>
      </w:pPr>
      <w:r w:rsidRPr="000069D7">
        <w:rPr>
          <w:rFonts w:cstheme="minorHAnsi"/>
          <w:lang w:val="en-US"/>
        </w:rPr>
        <w:t>Name and Title of Contractor’s Authorized Official                           Date</w:t>
      </w:r>
    </w:p>
    <w:p w14:paraId="7CB6614D" w14:textId="77777777" w:rsidR="007218DA" w:rsidRPr="00112065" w:rsidRDefault="007218DA" w:rsidP="007218DA">
      <w:pPr>
        <w:rPr>
          <w:rFonts w:eastAsia="Calibri" w:cstheme="minorHAnsi"/>
          <w:b/>
          <w:sz w:val="24"/>
          <w:szCs w:val="24"/>
          <w:lang w:val="en-US"/>
        </w:rPr>
      </w:pPr>
    </w:p>
    <w:p w14:paraId="7BBFCC44" w14:textId="77777777" w:rsidR="007218DA" w:rsidRPr="00112065" w:rsidRDefault="007218DA" w:rsidP="007218DA">
      <w:pPr>
        <w:rPr>
          <w:rFonts w:eastAsia="Calibri" w:cstheme="minorHAnsi"/>
          <w:b/>
          <w:sz w:val="24"/>
          <w:szCs w:val="24"/>
          <w:lang w:val="en-US"/>
        </w:rPr>
      </w:pPr>
    </w:p>
    <w:p w14:paraId="080C524E" w14:textId="77777777" w:rsidR="007218DA" w:rsidRPr="00112065" w:rsidRDefault="007218DA" w:rsidP="007218DA">
      <w:pPr>
        <w:rPr>
          <w:rFonts w:eastAsia="Calibri" w:cstheme="minorHAnsi"/>
          <w:b/>
          <w:sz w:val="24"/>
          <w:szCs w:val="24"/>
          <w:lang w:val="en-US"/>
        </w:rPr>
      </w:pPr>
    </w:p>
    <w:p w14:paraId="5BBE28B7" w14:textId="77777777" w:rsidR="007218DA" w:rsidRPr="00112065" w:rsidRDefault="007218DA" w:rsidP="007218DA">
      <w:pPr>
        <w:rPr>
          <w:rFonts w:eastAsia="Calibri" w:cstheme="minorHAnsi"/>
          <w:b/>
          <w:sz w:val="24"/>
          <w:szCs w:val="24"/>
          <w:lang w:val="en-US"/>
        </w:rPr>
      </w:pPr>
    </w:p>
    <w:p w14:paraId="292CDF08" w14:textId="77777777" w:rsidR="007218DA" w:rsidRPr="00112065" w:rsidRDefault="007218DA" w:rsidP="007218DA">
      <w:pPr>
        <w:rPr>
          <w:rFonts w:eastAsia="Calibri" w:cstheme="minorHAnsi"/>
          <w:b/>
          <w:sz w:val="24"/>
          <w:szCs w:val="24"/>
          <w:lang w:val="en-US"/>
        </w:rPr>
      </w:pPr>
    </w:p>
    <w:p w14:paraId="3974F49F" w14:textId="77777777" w:rsidR="007218DA" w:rsidRPr="00112065" w:rsidRDefault="007218DA" w:rsidP="007218DA">
      <w:pPr>
        <w:rPr>
          <w:rFonts w:eastAsia="Calibri" w:cstheme="minorHAnsi"/>
          <w:b/>
          <w:sz w:val="24"/>
          <w:szCs w:val="24"/>
          <w:lang w:val="en-US"/>
        </w:rPr>
      </w:pPr>
    </w:p>
    <w:p w14:paraId="56D952E0" w14:textId="77777777" w:rsidR="007218DA" w:rsidRPr="00112065" w:rsidRDefault="007218DA" w:rsidP="007218DA">
      <w:pPr>
        <w:rPr>
          <w:rFonts w:eastAsia="Calibri" w:cstheme="minorHAnsi"/>
          <w:b/>
          <w:sz w:val="24"/>
          <w:szCs w:val="24"/>
          <w:lang w:val="en-US"/>
        </w:rPr>
      </w:pPr>
    </w:p>
    <w:p w14:paraId="6A4D306B" w14:textId="77777777" w:rsidR="007218DA" w:rsidRPr="00112065" w:rsidRDefault="007218DA" w:rsidP="007218DA">
      <w:pPr>
        <w:rPr>
          <w:rFonts w:eastAsia="Calibri" w:cstheme="minorHAnsi"/>
          <w:b/>
          <w:sz w:val="24"/>
          <w:szCs w:val="24"/>
          <w:lang w:val="en-US"/>
        </w:rPr>
      </w:pPr>
    </w:p>
    <w:p w14:paraId="2E4758EE" w14:textId="77777777" w:rsidR="007218DA" w:rsidRPr="00112065" w:rsidRDefault="007218DA" w:rsidP="007218DA">
      <w:pPr>
        <w:rPr>
          <w:rFonts w:eastAsia="Calibri" w:cstheme="minorHAnsi"/>
          <w:b/>
          <w:sz w:val="24"/>
          <w:szCs w:val="24"/>
          <w:lang w:val="en-US"/>
        </w:rPr>
      </w:pPr>
    </w:p>
    <w:p w14:paraId="022B770F" w14:textId="77777777" w:rsidR="007218DA" w:rsidRPr="00112065" w:rsidRDefault="007218DA" w:rsidP="007218DA">
      <w:pPr>
        <w:rPr>
          <w:rFonts w:eastAsia="Calibri" w:cstheme="minorHAnsi"/>
          <w:b/>
          <w:sz w:val="24"/>
          <w:szCs w:val="24"/>
          <w:lang w:val="en-US"/>
        </w:rPr>
      </w:pPr>
    </w:p>
    <w:p w14:paraId="588330B2" w14:textId="77777777" w:rsidR="007218DA" w:rsidRPr="00112065" w:rsidRDefault="007218DA" w:rsidP="007218DA">
      <w:pPr>
        <w:rPr>
          <w:rFonts w:eastAsia="Calibri" w:cstheme="minorHAnsi"/>
          <w:b/>
          <w:sz w:val="24"/>
          <w:szCs w:val="24"/>
          <w:lang w:val="en-US"/>
        </w:rPr>
      </w:pPr>
    </w:p>
    <w:p w14:paraId="3BF009FD" w14:textId="77777777" w:rsidR="007218DA" w:rsidRPr="00112065" w:rsidRDefault="007218DA" w:rsidP="007218DA">
      <w:pPr>
        <w:rPr>
          <w:rFonts w:eastAsia="Calibri" w:cstheme="minorHAnsi"/>
          <w:b/>
          <w:sz w:val="24"/>
          <w:szCs w:val="24"/>
          <w:lang w:val="en-US"/>
        </w:rPr>
      </w:pPr>
    </w:p>
    <w:p w14:paraId="02BBF9EB" w14:textId="77777777" w:rsidR="007218DA" w:rsidRPr="00112065" w:rsidRDefault="007218DA" w:rsidP="007218DA">
      <w:pPr>
        <w:rPr>
          <w:rFonts w:eastAsia="Calibri" w:cstheme="minorHAnsi"/>
          <w:b/>
          <w:sz w:val="24"/>
          <w:szCs w:val="24"/>
          <w:lang w:val="en-US"/>
        </w:rPr>
      </w:pPr>
    </w:p>
    <w:p w14:paraId="006F5908" w14:textId="77777777" w:rsidR="007218DA" w:rsidRPr="00112065" w:rsidRDefault="007218DA" w:rsidP="007218DA">
      <w:pPr>
        <w:rPr>
          <w:rFonts w:eastAsia="Calibri" w:cstheme="minorHAnsi"/>
          <w:b/>
          <w:sz w:val="24"/>
          <w:szCs w:val="24"/>
          <w:lang w:val="en-US"/>
        </w:rPr>
      </w:pPr>
    </w:p>
    <w:p w14:paraId="4AB74546" w14:textId="77777777" w:rsidR="007218DA" w:rsidRPr="00112065" w:rsidRDefault="007218DA" w:rsidP="007218DA">
      <w:pPr>
        <w:rPr>
          <w:rFonts w:eastAsia="Calibri" w:cstheme="minorHAnsi"/>
          <w:b/>
          <w:sz w:val="24"/>
          <w:szCs w:val="24"/>
          <w:lang w:val="en-US"/>
        </w:rPr>
      </w:pPr>
    </w:p>
    <w:p w14:paraId="73E97632" w14:textId="77777777" w:rsidR="007218DA" w:rsidRPr="00112065" w:rsidRDefault="007218DA" w:rsidP="007218DA">
      <w:pPr>
        <w:rPr>
          <w:rFonts w:eastAsia="Calibri" w:cstheme="minorHAnsi"/>
          <w:b/>
          <w:sz w:val="24"/>
          <w:szCs w:val="24"/>
          <w:lang w:val="en-US"/>
        </w:rPr>
      </w:pPr>
    </w:p>
    <w:p w14:paraId="5E685F36" w14:textId="77777777" w:rsidR="007218DA" w:rsidRPr="00112065" w:rsidRDefault="007218DA" w:rsidP="007218DA">
      <w:pPr>
        <w:rPr>
          <w:rFonts w:eastAsia="Calibri" w:cstheme="minorHAnsi"/>
          <w:b/>
          <w:sz w:val="24"/>
          <w:szCs w:val="24"/>
          <w:lang w:val="en-US"/>
        </w:rPr>
      </w:pPr>
    </w:p>
    <w:p w14:paraId="65198EFB" w14:textId="77777777" w:rsidR="007218DA" w:rsidRPr="00112065" w:rsidRDefault="007218DA" w:rsidP="007218DA">
      <w:pPr>
        <w:rPr>
          <w:rFonts w:eastAsia="Calibri" w:cstheme="minorHAnsi"/>
          <w:b/>
          <w:sz w:val="24"/>
          <w:szCs w:val="24"/>
          <w:lang w:val="en-US"/>
        </w:rPr>
      </w:pPr>
    </w:p>
    <w:p w14:paraId="208F1066" w14:textId="77777777" w:rsidR="003C33DA" w:rsidRPr="004557B4" w:rsidRDefault="003C33DA" w:rsidP="003C33DA">
      <w:pPr>
        <w:tabs>
          <w:tab w:val="center" w:pos="4680"/>
          <w:tab w:val="right" w:pos="9360"/>
        </w:tabs>
        <w:spacing w:after="0"/>
        <w:ind w:hanging="180"/>
        <w:jc w:val="both"/>
        <w:rPr>
          <w:rFonts w:eastAsia="Times New Roman" w:cstheme="minorHAnsi"/>
          <w:color w:val="808080"/>
          <w:sz w:val="24"/>
          <w:szCs w:val="24"/>
          <w:lang w:val="es-ES_tradnl"/>
        </w:rPr>
      </w:pPr>
      <w:r w:rsidRPr="00112065">
        <w:rPr>
          <w:rFonts w:eastAsia="Times New Roman" w:cstheme="minorHAnsi"/>
          <w:noProof/>
          <w:sz w:val="24"/>
          <w:szCs w:val="24"/>
          <w:lang w:val="en-US"/>
        </w:rPr>
        <w:lastRenderedPageBreak/>
        <w:drawing>
          <wp:anchor distT="0" distB="0" distL="114300" distR="114300" simplePos="0" relativeHeight="251679744" behindDoc="1" locked="0" layoutInCell="1" allowOverlap="1" wp14:anchorId="7CA68763" wp14:editId="1BA4E0CC">
            <wp:simplePos x="0" y="0"/>
            <wp:positionH relativeFrom="column">
              <wp:posOffset>-359643</wp:posOffset>
            </wp:positionH>
            <wp:positionV relativeFrom="paragraph">
              <wp:posOffset>-175921</wp:posOffset>
            </wp:positionV>
            <wp:extent cx="1080135" cy="1080135"/>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906">
        <w:rPr>
          <w:rFonts w:eastAsia="Times New Roman" w:cstheme="minorHAnsi"/>
          <w:color w:val="808080"/>
          <w:spacing w:val="20"/>
          <w:sz w:val="24"/>
          <w:szCs w:val="24"/>
        </w:rPr>
        <w:t xml:space="preserve">                   </w:t>
      </w:r>
      <w:r w:rsidRPr="004557B4">
        <w:rPr>
          <w:rFonts w:eastAsia="Times New Roman" w:cstheme="minorHAnsi"/>
          <w:color w:val="808080"/>
          <w:spacing w:val="20"/>
          <w:sz w:val="24"/>
          <w:szCs w:val="24"/>
          <w:lang w:val="es-ES_tradnl"/>
        </w:rPr>
        <w:t xml:space="preserve">GOBIERNO DE PUERTO RICO                         </w:t>
      </w:r>
    </w:p>
    <w:p w14:paraId="2B74CB09" w14:textId="77777777" w:rsidR="003C33DA" w:rsidRPr="004557B4" w:rsidRDefault="003C33DA" w:rsidP="003C33DA">
      <w:pPr>
        <w:tabs>
          <w:tab w:val="center" w:pos="4320"/>
          <w:tab w:val="right" w:pos="8640"/>
        </w:tabs>
        <w:spacing w:after="0"/>
        <w:ind w:left="1800" w:hanging="90"/>
        <w:jc w:val="both"/>
        <w:rPr>
          <w:rFonts w:eastAsia="Times New Roman" w:cstheme="minorHAnsi"/>
          <w:color w:val="808080"/>
          <w:spacing w:val="20"/>
          <w:sz w:val="24"/>
          <w:szCs w:val="24"/>
          <w:lang w:val="es-ES_tradnl"/>
        </w:rPr>
      </w:pPr>
      <w:r w:rsidRPr="00112065">
        <w:rPr>
          <w:rFonts w:eastAsia="Times New Roman" w:cstheme="minorHAnsi"/>
          <w:noProof/>
          <w:sz w:val="24"/>
          <w:szCs w:val="24"/>
          <w:lang w:val="en-US"/>
        </w:rPr>
        <mc:AlternateContent>
          <mc:Choice Requires="wps">
            <w:drawing>
              <wp:anchor distT="4294967293" distB="4294967293" distL="114300" distR="114300" simplePos="0" relativeHeight="251680768" behindDoc="0" locked="0" layoutInCell="1" allowOverlap="1" wp14:anchorId="1F50A117" wp14:editId="7340C4EC">
                <wp:simplePos x="0" y="0"/>
                <wp:positionH relativeFrom="column">
                  <wp:posOffset>784860</wp:posOffset>
                </wp:positionH>
                <wp:positionV relativeFrom="paragraph">
                  <wp:posOffset>50799</wp:posOffset>
                </wp:positionV>
                <wp:extent cx="47434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43450" cy="0"/>
                        </a:xfrm>
                        <a:prstGeom prst="line">
                          <a:avLst/>
                        </a:prstGeom>
                        <a:noFill/>
                        <a:ln w="635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55300" id="Straight Connector 27" o:spid="_x0000_s1026" style="position:absolute;flip:y;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" strokecolor="#7f7f7f" strokeweight=".5pt">
                <v:stroke joinstyle="miter"/>
                <o:lock v:ext="edit" shapetype="f"/>
              </v:line>
            </w:pict>
          </mc:Fallback>
        </mc:AlternateContent>
      </w:r>
      <w:r w:rsidRPr="00112065">
        <w:rPr>
          <w:rFonts w:eastAsia="Times New Roman" w:cstheme="minorHAnsi"/>
          <w:color w:val="808080"/>
          <w:spacing w:val="20"/>
          <w:sz w:val="24"/>
          <w:szCs w:val="24"/>
          <w:lang w:val="es-ES_tradnl"/>
        </w:rPr>
        <w:t xml:space="preserve">  </w:t>
      </w:r>
    </w:p>
    <w:p w14:paraId="3A9DD1AA" w14:textId="77777777" w:rsidR="003C33DA" w:rsidRPr="00112065"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FF3FCC">
        <w:rPr>
          <w:rFonts w:eastAsia="Times New Roman" w:cstheme="minorHAnsi"/>
          <w:color w:val="808080"/>
          <w:spacing w:val="20"/>
          <w:sz w:val="24"/>
          <w:szCs w:val="24"/>
          <w:lang w:val="es-ES_tradnl"/>
        </w:rPr>
        <w:t xml:space="preserve">                 DEPARTAMENTO DE EDUCACIÓN</w:t>
      </w:r>
    </w:p>
    <w:p w14:paraId="538145D7" w14:textId="77777777" w:rsidR="003C33DA" w:rsidRPr="00112065" w:rsidRDefault="003C33DA" w:rsidP="003C33DA">
      <w:pPr>
        <w:tabs>
          <w:tab w:val="center" w:pos="4320"/>
          <w:tab w:val="right" w:pos="8640"/>
        </w:tabs>
        <w:spacing w:after="0"/>
        <w:jc w:val="both"/>
        <w:rPr>
          <w:rFonts w:eastAsia="Times New Roman" w:cstheme="minorHAnsi"/>
          <w:color w:val="808080"/>
          <w:spacing w:val="20"/>
          <w:sz w:val="24"/>
          <w:szCs w:val="24"/>
          <w:lang w:val="es-ES_tradnl"/>
        </w:rPr>
      </w:pPr>
      <w:r w:rsidRPr="00112065">
        <w:rPr>
          <w:rFonts w:eastAsia="Times New Roman" w:cstheme="minorHAnsi"/>
          <w:color w:val="808080"/>
          <w:spacing w:val="20"/>
          <w:sz w:val="24"/>
          <w:szCs w:val="24"/>
          <w:lang w:val="es-ES_tradnl"/>
        </w:rPr>
        <w:t xml:space="preserve">                 Secretar</w:t>
      </w:r>
      <w:r w:rsidRPr="00112065">
        <w:rPr>
          <w:rFonts w:eastAsia="Times New Roman" w:cstheme="minorHAnsi"/>
          <w:color w:val="808080"/>
          <w:spacing w:val="20"/>
          <w:sz w:val="24"/>
          <w:szCs w:val="24"/>
          <w:lang w:val="es-ES"/>
        </w:rPr>
        <w:t>í</w:t>
      </w:r>
      <w:r w:rsidRPr="00112065">
        <w:rPr>
          <w:rFonts w:eastAsia="Times New Roman" w:cstheme="minorHAnsi"/>
          <w:color w:val="808080"/>
          <w:spacing w:val="20"/>
          <w:sz w:val="24"/>
          <w:szCs w:val="24"/>
          <w:lang w:val="es-ES_tradnl"/>
        </w:rPr>
        <w:t xml:space="preserve">a Auxiliar de Educación Ocupacional </w:t>
      </w:r>
      <w:r w:rsidRPr="00112065">
        <w:rPr>
          <w:rFonts w:eastAsia="Times New Roman" w:cstheme="minorHAnsi"/>
          <w:color w:val="808080"/>
          <w:spacing w:val="20"/>
          <w:sz w:val="24"/>
          <w:szCs w:val="24"/>
          <w:lang w:val="es-ES"/>
        </w:rPr>
        <w:t xml:space="preserve">y Técnica </w:t>
      </w:r>
    </w:p>
    <w:p w14:paraId="21613634" w14:textId="77777777" w:rsidR="007218DA" w:rsidRPr="00112065" w:rsidRDefault="007218DA" w:rsidP="007218DA">
      <w:pPr>
        <w:rPr>
          <w:rFonts w:eastAsia="Calibri" w:cstheme="minorHAnsi"/>
          <w:b/>
          <w:sz w:val="24"/>
          <w:szCs w:val="24"/>
          <w:lang w:val="es-ES_tradnl"/>
        </w:rPr>
      </w:pPr>
    </w:p>
    <w:p w14:paraId="29692E5A" w14:textId="7D709223" w:rsidR="007218DA" w:rsidRPr="00112065" w:rsidRDefault="007218DA" w:rsidP="007218DA">
      <w:pPr>
        <w:rPr>
          <w:rFonts w:eastAsia="Times New Roman" w:cstheme="minorHAnsi"/>
          <w:b/>
          <w:bCs/>
          <w:sz w:val="24"/>
          <w:szCs w:val="24"/>
          <w:lang w:val="es-ES"/>
        </w:rPr>
      </w:pPr>
      <w:r w:rsidRPr="00112065">
        <w:rPr>
          <w:rFonts w:eastAsia="Calibri" w:cstheme="minorHAnsi"/>
          <w:b/>
          <w:sz w:val="24"/>
          <w:szCs w:val="24"/>
        </w:rPr>
        <w:t xml:space="preserve">ANEJO </w:t>
      </w:r>
      <w:r w:rsidR="00A82DEB" w:rsidRPr="00112065">
        <w:rPr>
          <w:rFonts w:eastAsia="Calibri" w:cstheme="minorHAnsi"/>
          <w:b/>
          <w:sz w:val="24"/>
          <w:szCs w:val="24"/>
        </w:rPr>
        <w:t xml:space="preserve">K. </w:t>
      </w:r>
      <w:r w:rsidRPr="00112065">
        <w:rPr>
          <w:rFonts w:eastAsia="Calibri" w:cstheme="minorHAnsi"/>
          <w:b/>
          <w:sz w:val="24"/>
          <w:szCs w:val="24"/>
        </w:rPr>
        <w:t xml:space="preserve"> </w:t>
      </w:r>
      <w:r w:rsidRPr="00112065">
        <w:rPr>
          <w:rFonts w:eastAsia="Times New Roman" w:cstheme="minorHAnsi"/>
          <w:b/>
          <w:bCs/>
          <w:sz w:val="24"/>
          <w:szCs w:val="24"/>
          <w:lang w:val="es-ES"/>
        </w:rPr>
        <w:t xml:space="preserve">CERTIFICACIÓN DE AUSENCIA DE CONFLICTO DE INTERÉS </w:t>
      </w:r>
    </w:p>
    <w:p w14:paraId="266D52A6" w14:textId="77837751" w:rsidR="007218DA" w:rsidRPr="00112065" w:rsidRDefault="007218DA" w:rsidP="007218DA">
      <w:pPr>
        <w:jc w:val="both"/>
        <w:rPr>
          <w:rFonts w:eastAsia="Times New Roman" w:cstheme="minorHAnsi"/>
          <w:bCs/>
          <w:sz w:val="24"/>
          <w:szCs w:val="24"/>
        </w:rPr>
      </w:pPr>
      <w:r w:rsidRPr="00112065">
        <w:rPr>
          <w:rFonts w:eastAsia="Times New Roman" w:cstheme="minorHAnsi"/>
          <w:bCs/>
          <w:sz w:val="24"/>
          <w:szCs w:val="24"/>
        </w:rPr>
        <w:t xml:space="preserve">Yo, </w:t>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rPr>
        <w:t xml:space="preserve">, en mi carácter personal y en representación de </w:t>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rPr>
        <w:t xml:space="preserve"> (nombre de la compañía, corporación, sociedad o individuo), mayor de edad, ___________ (estado civil), ______________ (cargo o puesto que ocupa en la entidad) y vecino de </w:t>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u w:val="single"/>
        </w:rPr>
        <w:tab/>
      </w:r>
      <w:r w:rsidRPr="00112065">
        <w:rPr>
          <w:rFonts w:eastAsia="Times New Roman" w:cstheme="minorHAnsi"/>
          <w:bCs/>
          <w:sz w:val="24"/>
          <w:szCs w:val="24"/>
        </w:rPr>
        <w:t>, (domicilio) certifico lo siguiente:</w:t>
      </w:r>
    </w:p>
    <w:p w14:paraId="4B086067" w14:textId="77777777" w:rsidR="00E02D04" w:rsidRPr="00112065" w:rsidRDefault="00E02D04" w:rsidP="007218DA">
      <w:pPr>
        <w:jc w:val="both"/>
        <w:rPr>
          <w:rFonts w:eastAsia="Times New Roman" w:cstheme="minorHAnsi"/>
          <w:bCs/>
          <w:sz w:val="24"/>
          <w:szCs w:val="24"/>
        </w:rPr>
      </w:pPr>
    </w:p>
    <w:p w14:paraId="607B5114" w14:textId="77777777" w:rsidR="007218DA" w:rsidRPr="00112065" w:rsidRDefault="007218DA" w:rsidP="007218DA">
      <w:pPr>
        <w:numPr>
          <w:ilvl w:val="0"/>
          <w:numId w:val="34"/>
        </w:numPr>
        <w:spacing w:after="160" w:line="240" w:lineRule="auto"/>
        <w:contextualSpacing/>
        <w:jc w:val="both"/>
        <w:rPr>
          <w:rFonts w:eastAsia="Times New Roman" w:cstheme="minorHAnsi"/>
          <w:sz w:val="24"/>
          <w:szCs w:val="24"/>
        </w:rPr>
      </w:pPr>
      <w:r w:rsidRPr="00112065">
        <w:rPr>
          <w:rFonts w:eastAsia="Times New Roman" w:cstheme="minorHAnsi"/>
          <w:sz w:val="24"/>
          <w:szCs w:val="24"/>
        </w:rPr>
        <w:t>Ningún servidor público de esta agencia ejecutiva tiene interés pecuniario en este contrato, compra o transacción comercial, y tampoco ha tenido en los últimos cuatro (4) años directa o indirectamente interés pecuniario en este negocio.</w:t>
      </w:r>
    </w:p>
    <w:p w14:paraId="75E2479A" w14:textId="77777777" w:rsidR="007218DA" w:rsidRPr="00112065" w:rsidRDefault="007218DA" w:rsidP="007218DA">
      <w:pPr>
        <w:ind w:left="360"/>
        <w:jc w:val="both"/>
        <w:rPr>
          <w:rFonts w:eastAsia="Times New Roman" w:cstheme="minorHAnsi"/>
          <w:sz w:val="24"/>
          <w:szCs w:val="24"/>
        </w:rPr>
      </w:pPr>
    </w:p>
    <w:p w14:paraId="04E1C8E6" w14:textId="77777777" w:rsidR="007218DA" w:rsidRPr="004557B4" w:rsidRDefault="007218DA" w:rsidP="007218DA">
      <w:pPr>
        <w:numPr>
          <w:ilvl w:val="0"/>
          <w:numId w:val="34"/>
        </w:numPr>
        <w:spacing w:after="160" w:line="240" w:lineRule="auto"/>
        <w:contextualSpacing/>
        <w:jc w:val="both"/>
        <w:rPr>
          <w:rFonts w:eastAsia="Times New Roman" w:cstheme="minorHAnsi"/>
          <w:sz w:val="24"/>
          <w:szCs w:val="24"/>
        </w:rPr>
      </w:pPr>
      <w:r w:rsidRPr="00112065">
        <w:rPr>
          <w:rFonts w:eastAsia="Times New Roman" w:cstheme="minorHAnsi"/>
          <w:sz w:val="24"/>
          <w:szCs w:val="24"/>
        </w:rPr>
        <w:t>Ningún servidor público de esta agencia ejecutiva me solicitó o aceptó, directa o indirectamente, para él, para algún miembro de su unidad familiar</w:t>
      </w:r>
      <w:r w:rsidRPr="00112065">
        <w:rPr>
          <w:rFonts w:eastAsia="Batang" w:cstheme="minorHAnsi"/>
          <w:sz w:val="24"/>
          <w:szCs w:val="24"/>
          <w:vertAlign w:val="superscript"/>
        </w:rPr>
        <w:footnoteReference w:id="1"/>
      </w:r>
      <w:r w:rsidRPr="00112065">
        <w:rPr>
          <w:rFonts w:eastAsia="Times New Roman" w:cstheme="minorHAnsi"/>
          <w:sz w:val="24"/>
          <w:szCs w:val="24"/>
        </w:rPr>
        <w:t xml:space="preserve"> o para cualquier persona, regalos, gratificaciones, favores, servicios, donativos, préstamos o cualquier otra cosa de valor monetario. </w:t>
      </w:r>
    </w:p>
    <w:p w14:paraId="64E4CD09" w14:textId="77777777" w:rsidR="007218DA" w:rsidRPr="00FF3FCC" w:rsidRDefault="007218DA" w:rsidP="007218DA">
      <w:pPr>
        <w:ind w:left="708"/>
        <w:rPr>
          <w:rFonts w:eastAsia="Times New Roman" w:cstheme="minorHAnsi"/>
          <w:sz w:val="24"/>
          <w:szCs w:val="24"/>
        </w:rPr>
      </w:pPr>
    </w:p>
    <w:p w14:paraId="389AB5ED" w14:textId="77777777" w:rsidR="007218DA" w:rsidRPr="00112065" w:rsidRDefault="007218DA" w:rsidP="007218DA">
      <w:pPr>
        <w:numPr>
          <w:ilvl w:val="0"/>
          <w:numId w:val="34"/>
        </w:numPr>
        <w:spacing w:after="160" w:line="240" w:lineRule="auto"/>
        <w:contextualSpacing/>
        <w:jc w:val="both"/>
        <w:rPr>
          <w:rFonts w:eastAsia="Times New Roman" w:cstheme="minorHAnsi"/>
          <w:sz w:val="24"/>
          <w:szCs w:val="24"/>
        </w:rPr>
      </w:pPr>
      <w:r w:rsidRPr="00112065">
        <w:rPr>
          <w:rFonts w:eastAsia="Times New Roman" w:cstheme="minorHAnsi"/>
          <w:sz w:val="24"/>
          <w:szCs w:val="24"/>
        </w:rPr>
        <w:t xml:space="preserve">Ningún servidor público me solicitó o aceptó bien alguno de valor económico, vinculados a esta transacción, de persona alguna de mi entidad como pago por realizar los deberes responsabilidades de su empleo. </w:t>
      </w:r>
    </w:p>
    <w:p w14:paraId="22420EE7" w14:textId="77777777" w:rsidR="007218DA" w:rsidRPr="00112065" w:rsidRDefault="007218DA" w:rsidP="007218DA">
      <w:pPr>
        <w:ind w:left="708"/>
        <w:rPr>
          <w:rFonts w:eastAsia="Times New Roman" w:cstheme="minorHAnsi"/>
          <w:sz w:val="24"/>
          <w:szCs w:val="24"/>
        </w:rPr>
      </w:pPr>
    </w:p>
    <w:p w14:paraId="5B428A89" w14:textId="77777777" w:rsidR="007218DA" w:rsidRPr="00112065" w:rsidRDefault="007218DA" w:rsidP="007218DA">
      <w:pPr>
        <w:numPr>
          <w:ilvl w:val="0"/>
          <w:numId w:val="34"/>
        </w:numPr>
        <w:spacing w:after="160" w:line="240" w:lineRule="auto"/>
        <w:contextualSpacing/>
        <w:jc w:val="both"/>
        <w:rPr>
          <w:rFonts w:eastAsia="Times New Roman" w:cstheme="minorHAnsi"/>
          <w:sz w:val="24"/>
          <w:szCs w:val="24"/>
        </w:rPr>
      </w:pPr>
      <w:r w:rsidRPr="00112065">
        <w:rPr>
          <w:rFonts w:eastAsia="Times New Roman" w:cstheme="minorHAnsi"/>
          <w:sz w:val="24"/>
          <w:szCs w:val="24"/>
        </w:rPr>
        <w:t>Ningún servidor público me solicitó, directa o indirectamente, para él, para algún miembro de su unidad familiar, ni para cualquier otra persona, negocio o entidad, bien alguno de valor económico, incluyendo regalos, préstamos, promesas, favores o servicios a cambio de que la actuación de dicho servidor público esté influenciada a favor mío o de mi entidad.</w:t>
      </w:r>
    </w:p>
    <w:p w14:paraId="22C982B6" w14:textId="77777777" w:rsidR="007218DA" w:rsidRPr="00112065" w:rsidRDefault="007218DA" w:rsidP="007218DA">
      <w:pPr>
        <w:ind w:left="708"/>
        <w:rPr>
          <w:rFonts w:eastAsia="Times New Roman" w:cstheme="minorHAnsi"/>
          <w:sz w:val="24"/>
          <w:szCs w:val="24"/>
        </w:rPr>
      </w:pPr>
    </w:p>
    <w:p w14:paraId="27A84AE6" w14:textId="77777777" w:rsidR="007218DA" w:rsidRPr="00112065" w:rsidRDefault="007218DA" w:rsidP="007218DA">
      <w:pPr>
        <w:numPr>
          <w:ilvl w:val="0"/>
          <w:numId w:val="34"/>
        </w:numPr>
        <w:spacing w:after="160" w:line="240" w:lineRule="auto"/>
        <w:contextualSpacing/>
        <w:jc w:val="both"/>
        <w:rPr>
          <w:rFonts w:eastAsia="Times New Roman" w:cstheme="minorHAnsi"/>
          <w:sz w:val="24"/>
          <w:szCs w:val="24"/>
        </w:rPr>
      </w:pPr>
      <w:r w:rsidRPr="00112065">
        <w:rPr>
          <w:rFonts w:eastAsia="Times New Roman" w:cstheme="minorHAnsi"/>
          <w:sz w:val="24"/>
          <w:szCs w:val="24"/>
        </w:rPr>
        <w:lastRenderedPageBreak/>
        <w:t>No tengo relación de parentesco, dentro del cuarto grado de consanguinidad y segundo por afinidad, con ningún servidor público que tenga facultad para influenciar y participar en las decisiones institucionales de esta agencia ejecutiva.</w:t>
      </w:r>
    </w:p>
    <w:p w14:paraId="7E4E17AB" w14:textId="77777777" w:rsidR="007218DA" w:rsidRPr="00112065" w:rsidRDefault="007218DA" w:rsidP="007218DA">
      <w:pPr>
        <w:ind w:left="708"/>
        <w:rPr>
          <w:rFonts w:eastAsia="Times New Roman" w:cstheme="minorHAnsi"/>
          <w:sz w:val="24"/>
          <w:szCs w:val="24"/>
        </w:rPr>
      </w:pPr>
    </w:p>
    <w:p w14:paraId="14EEEB37" w14:textId="77777777" w:rsidR="007218DA" w:rsidRPr="00112065" w:rsidRDefault="007218DA" w:rsidP="007218DA">
      <w:pPr>
        <w:numPr>
          <w:ilvl w:val="0"/>
          <w:numId w:val="34"/>
        </w:numPr>
        <w:spacing w:after="160" w:line="240" w:lineRule="auto"/>
        <w:contextualSpacing/>
        <w:jc w:val="both"/>
        <w:rPr>
          <w:rFonts w:eastAsia="Times New Roman" w:cstheme="minorHAnsi"/>
          <w:sz w:val="24"/>
          <w:szCs w:val="24"/>
        </w:rPr>
      </w:pPr>
      <w:r w:rsidRPr="00112065">
        <w:rPr>
          <w:rFonts w:eastAsia="Times New Roman" w:cstheme="minorHAnsi"/>
          <w:sz w:val="24"/>
          <w:szCs w:val="24"/>
        </w:rPr>
        <w:t>No represento intereses particulares en casos o asuntos que impliquen conflicto de intereses, o de política pública, entre la agencia ejecutiva y los intereses particulares que represento.</w:t>
      </w:r>
    </w:p>
    <w:p w14:paraId="2CC26CA1" w14:textId="77777777" w:rsidR="007218DA" w:rsidRPr="00112065" w:rsidRDefault="007218DA" w:rsidP="007218DA">
      <w:pPr>
        <w:spacing w:line="360" w:lineRule="auto"/>
        <w:ind w:left="360"/>
        <w:jc w:val="both"/>
        <w:rPr>
          <w:rFonts w:eastAsia="Times New Roman" w:cstheme="minorHAnsi"/>
          <w:sz w:val="24"/>
          <w:szCs w:val="24"/>
        </w:rPr>
      </w:pPr>
    </w:p>
    <w:p w14:paraId="39CE398D" w14:textId="77777777" w:rsidR="007218DA" w:rsidRPr="00A04D2B" w:rsidRDefault="007218DA" w:rsidP="00903957">
      <w:pPr>
        <w:pStyle w:val="NoSpacing"/>
        <w:rPr>
          <w:rFonts w:cstheme="minorHAnsi"/>
        </w:rPr>
      </w:pPr>
      <w:r w:rsidRPr="0051592B">
        <w:rPr>
          <w:rFonts w:cstheme="minorHAnsi"/>
        </w:rPr>
        <w:t>______________________________________</w:t>
      </w:r>
      <w:r w:rsidRPr="0051592B">
        <w:rPr>
          <w:rFonts w:cstheme="minorHAnsi"/>
        </w:rPr>
        <w:tab/>
      </w:r>
      <w:r w:rsidRPr="0051592B">
        <w:rPr>
          <w:rFonts w:cstheme="minorHAnsi"/>
        </w:rPr>
        <w:tab/>
      </w:r>
      <w:r w:rsidRPr="00A04D2B">
        <w:rPr>
          <w:rFonts w:cstheme="minorHAnsi"/>
        </w:rPr>
        <w:t>______________________</w:t>
      </w:r>
    </w:p>
    <w:p w14:paraId="3782A0A1" w14:textId="77777777" w:rsidR="007218DA" w:rsidRPr="00A40C64" w:rsidRDefault="007218DA" w:rsidP="00903957">
      <w:pPr>
        <w:pStyle w:val="NoSpacing"/>
        <w:rPr>
          <w:rFonts w:cstheme="minorHAnsi"/>
        </w:rPr>
      </w:pPr>
      <w:r w:rsidRPr="00E50EE8">
        <w:rPr>
          <w:rFonts w:cstheme="minorHAnsi"/>
        </w:rPr>
        <w:t xml:space="preserve">Firma de la persona que somete la certificación </w:t>
      </w:r>
      <w:r w:rsidRPr="00E50EE8">
        <w:rPr>
          <w:rFonts w:cstheme="minorHAnsi"/>
        </w:rPr>
        <w:tab/>
        <w:t xml:space="preserve">   Fecha</w:t>
      </w:r>
    </w:p>
    <w:p w14:paraId="29590221" w14:textId="77777777" w:rsidR="007218DA" w:rsidRPr="00A40C64" w:rsidRDefault="007218DA" w:rsidP="00903957">
      <w:pPr>
        <w:pStyle w:val="NoSpacing"/>
        <w:rPr>
          <w:rFonts w:cstheme="minorHAnsi"/>
        </w:rPr>
      </w:pPr>
    </w:p>
    <w:p w14:paraId="56B363F5" w14:textId="77777777" w:rsidR="007218DA" w:rsidRPr="000069D7" w:rsidRDefault="007218DA" w:rsidP="00903957">
      <w:pPr>
        <w:pStyle w:val="NoSpacing"/>
        <w:rPr>
          <w:rFonts w:cstheme="minorHAnsi"/>
        </w:rPr>
      </w:pPr>
    </w:p>
    <w:p w14:paraId="3B0EA225" w14:textId="77777777" w:rsidR="007218DA" w:rsidRPr="007D37C7" w:rsidRDefault="007218DA" w:rsidP="00903957">
      <w:pPr>
        <w:pStyle w:val="NoSpacing"/>
        <w:rPr>
          <w:rFonts w:cstheme="minorHAnsi"/>
        </w:rPr>
      </w:pPr>
    </w:p>
    <w:p w14:paraId="3B6F2DBF" w14:textId="77777777" w:rsidR="007218DA" w:rsidRPr="007D37C7" w:rsidRDefault="007218DA" w:rsidP="00903957">
      <w:pPr>
        <w:pStyle w:val="NoSpacing"/>
        <w:rPr>
          <w:rFonts w:cstheme="minorHAnsi"/>
        </w:rPr>
      </w:pPr>
    </w:p>
    <w:p w14:paraId="333ADD17" w14:textId="77777777" w:rsidR="007218DA" w:rsidRPr="007D37C7" w:rsidRDefault="007218DA" w:rsidP="00903957">
      <w:pPr>
        <w:pStyle w:val="NoSpacing"/>
        <w:rPr>
          <w:rFonts w:cstheme="minorHAnsi"/>
        </w:rPr>
      </w:pPr>
    </w:p>
    <w:p w14:paraId="744099FD" w14:textId="77777777" w:rsidR="007218DA" w:rsidRPr="00021152" w:rsidRDefault="007218DA" w:rsidP="00903957">
      <w:pPr>
        <w:pStyle w:val="NoSpacing"/>
        <w:rPr>
          <w:rFonts w:cstheme="minorHAnsi"/>
        </w:rPr>
      </w:pPr>
    </w:p>
    <w:p w14:paraId="6D60688E" w14:textId="77777777" w:rsidR="007218DA" w:rsidRPr="00EE5E30" w:rsidRDefault="007218DA" w:rsidP="00903957">
      <w:pPr>
        <w:pStyle w:val="NoSpacing"/>
        <w:rPr>
          <w:rFonts w:cstheme="minorHAnsi"/>
        </w:rPr>
      </w:pPr>
    </w:p>
    <w:p w14:paraId="26981449" w14:textId="77777777" w:rsidR="007218DA" w:rsidRPr="00231EF2" w:rsidRDefault="007218DA" w:rsidP="00903957">
      <w:pPr>
        <w:pStyle w:val="NoSpacing"/>
        <w:rPr>
          <w:rFonts w:cstheme="minorHAnsi"/>
        </w:rPr>
      </w:pPr>
    </w:p>
    <w:p w14:paraId="334F025F" w14:textId="77777777" w:rsidR="007218DA" w:rsidRPr="00231EF2" w:rsidRDefault="007218DA" w:rsidP="00903957">
      <w:pPr>
        <w:pStyle w:val="NoSpacing"/>
        <w:rPr>
          <w:rFonts w:cstheme="minorHAnsi"/>
        </w:rPr>
      </w:pPr>
    </w:p>
    <w:p w14:paraId="791AC5C8" w14:textId="77777777" w:rsidR="007218DA" w:rsidRPr="00623AF6" w:rsidRDefault="007218DA" w:rsidP="00903957">
      <w:pPr>
        <w:pStyle w:val="NoSpacing"/>
        <w:rPr>
          <w:rFonts w:cstheme="minorHAnsi"/>
        </w:rPr>
      </w:pPr>
    </w:p>
    <w:p w14:paraId="1322909B" w14:textId="77777777" w:rsidR="007218DA" w:rsidRPr="00623AF6" w:rsidRDefault="007218DA" w:rsidP="00903957">
      <w:pPr>
        <w:pStyle w:val="NoSpacing"/>
        <w:rPr>
          <w:rFonts w:cstheme="minorHAnsi"/>
        </w:rPr>
      </w:pPr>
    </w:p>
    <w:p w14:paraId="30124308" w14:textId="77777777" w:rsidR="007218DA" w:rsidRPr="00623AF6" w:rsidRDefault="007218DA" w:rsidP="00903957">
      <w:pPr>
        <w:pStyle w:val="NoSpacing"/>
        <w:rPr>
          <w:rFonts w:cstheme="minorHAnsi"/>
        </w:rPr>
      </w:pPr>
    </w:p>
    <w:p w14:paraId="47A250A3" w14:textId="77777777" w:rsidR="007218DA" w:rsidRPr="00D13B40" w:rsidRDefault="007218DA" w:rsidP="00903957">
      <w:pPr>
        <w:pStyle w:val="NoSpacing"/>
        <w:rPr>
          <w:rFonts w:cstheme="minorHAnsi"/>
        </w:rPr>
      </w:pPr>
    </w:p>
    <w:p w14:paraId="38FC690A" w14:textId="77777777" w:rsidR="007218DA" w:rsidRPr="00161572" w:rsidRDefault="007218DA" w:rsidP="00903957">
      <w:pPr>
        <w:pStyle w:val="NoSpacing"/>
        <w:rPr>
          <w:rFonts w:cstheme="minorHAnsi"/>
        </w:rPr>
      </w:pPr>
    </w:p>
    <w:p w14:paraId="465666B8" w14:textId="77777777" w:rsidR="007218DA" w:rsidRPr="00404B44" w:rsidRDefault="007218DA" w:rsidP="00903957">
      <w:pPr>
        <w:pStyle w:val="NoSpacing"/>
        <w:rPr>
          <w:rFonts w:cstheme="minorHAnsi"/>
        </w:rPr>
      </w:pPr>
    </w:p>
    <w:p w14:paraId="7BAF829F" w14:textId="77777777" w:rsidR="007218DA" w:rsidRPr="00404B44" w:rsidRDefault="007218DA" w:rsidP="00903957">
      <w:pPr>
        <w:pStyle w:val="NoSpacing"/>
        <w:rPr>
          <w:rFonts w:cstheme="minorHAnsi"/>
        </w:rPr>
      </w:pPr>
    </w:p>
    <w:p w14:paraId="17330F8A" w14:textId="77777777" w:rsidR="007218DA" w:rsidRPr="00404B44" w:rsidRDefault="007218DA" w:rsidP="00903957">
      <w:pPr>
        <w:pStyle w:val="NoSpacing"/>
        <w:rPr>
          <w:rFonts w:cstheme="minorHAnsi"/>
        </w:rPr>
      </w:pPr>
    </w:p>
    <w:p w14:paraId="1CE7EBB0" w14:textId="77777777" w:rsidR="007218DA" w:rsidRPr="00404B44" w:rsidRDefault="007218DA" w:rsidP="00903957">
      <w:pPr>
        <w:pStyle w:val="NoSpacing"/>
        <w:rPr>
          <w:rFonts w:cstheme="minorHAnsi"/>
        </w:rPr>
      </w:pPr>
    </w:p>
    <w:p w14:paraId="08498E84" w14:textId="77777777" w:rsidR="007218DA" w:rsidRPr="00404B44" w:rsidRDefault="007218DA" w:rsidP="00903957">
      <w:pPr>
        <w:pStyle w:val="NoSpacing"/>
        <w:rPr>
          <w:rFonts w:cstheme="minorHAnsi"/>
        </w:rPr>
      </w:pPr>
    </w:p>
    <w:p w14:paraId="08ED0DB0" w14:textId="77777777" w:rsidR="007218DA" w:rsidRPr="00404B44" w:rsidRDefault="007218DA" w:rsidP="00903957">
      <w:pPr>
        <w:pStyle w:val="NoSpacing"/>
        <w:rPr>
          <w:rFonts w:cstheme="minorHAnsi"/>
        </w:rPr>
      </w:pPr>
    </w:p>
    <w:p w14:paraId="0932C11A" w14:textId="77777777" w:rsidR="007218DA" w:rsidRPr="00404B44" w:rsidRDefault="007218DA" w:rsidP="00903957">
      <w:pPr>
        <w:pStyle w:val="NoSpacing"/>
        <w:rPr>
          <w:rFonts w:cstheme="minorHAnsi"/>
        </w:rPr>
      </w:pPr>
    </w:p>
    <w:p w14:paraId="7B26C3B4" w14:textId="77777777" w:rsidR="007218DA" w:rsidRPr="00404B44" w:rsidRDefault="007218DA" w:rsidP="00903957">
      <w:pPr>
        <w:pStyle w:val="NoSpacing"/>
        <w:rPr>
          <w:rFonts w:cstheme="minorHAnsi"/>
        </w:rPr>
      </w:pPr>
    </w:p>
    <w:p w14:paraId="192ED89D" w14:textId="77777777" w:rsidR="007218DA" w:rsidRPr="00404B44" w:rsidRDefault="007218DA" w:rsidP="00903957">
      <w:pPr>
        <w:pStyle w:val="NoSpacing"/>
        <w:rPr>
          <w:rFonts w:cstheme="minorHAnsi"/>
        </w:rPr>
      </w:pPr>
    </w:p>
    <w:p w14:paraId="3538BB34" w14:textId="77777777" w:rsidR="007218DA" w:rsidRPr="00404B44" w:rsidRDefault="007218DA" w:rsidP="00903957">
      <w:pPr>
        <w:pStyle w:val="NoSpacing"/>
        <w:rPr>
          <w:rFonts w:cstheme="minorHAnsi"/>
        </w:rPr>
      </w:pPr>
    </w:p>
    <w:p w14:paraId="5C728E42" w14:textId="77777777" w:rsidR="007218DA" w:rsidRPr="00404B44" w:rsidRDefault="007218DA" w:rsidP="00903957">
      <w:pPr>
        <w:pStyle w:val="NoSpacing"/>
        <w:rPr>
          <w:rFonts w:cstheme="minorHAnsi"/>
        </w:rPr>
      </w:pPr>
    </w:p>
    <w:p w14:paraId="31C8680C" w14:textId="77777777" w:rsidR="007218DA" w:rsidRPr="00404B44" w:rsidRDefault="007218DA" w:rsidP="00903957">
      <w:pPr>
        <w:pStyle w:val="NoSpacing"/>
        <w:rPr>
          <w:rFonts w:cstheme="minorHAnsi"/>
        </w:rPr>
      </w:pPr>
    </w:p>
    <w:p w14:paraId="704C67AD" w14:textId="77777777" w:rsidR="007218DA" w:rsidRPr="00404B44" w:rsidRDefault="007218DA" w:rsidP="00903957">
      <w:pPr>
        <w:pStyle w:val="NoSpacing"/>
        <w:rPr>
          <w:rFonts w:cstheme="minorHAnsi"/>
        </w:rPr>
      </w:pPr>
    </w:p>
    <w:p w14:paraId="3E325773" w14:textId="77777777" w:rsidR="007218DA" w:rsidRPr="00404B44" w:rsidRDefault="007218DA" w:rsidP="00903957">
      <w:pPr>
        <w:pStyle w:val="NoSpacing"/>
        <w:rPr>
          <w:rFonts w:cstheme="minorHAnsi"/>
        </w:rPr>
      </w:pPr>
    </w:p>
    <w:p w14:paraId="2C51BD81" w14:textId="77777777" w:rsidR="007218DA" w:rsidRPr="00404B44" w:rsidRDefault="007218DA" w:rsidP="00903957">
      <w:pPr>
        <w:pStyle w:val="NoSpacing"/>
        <w:rPr>
          <w:rFonts w:cstheme="minorHAnsi"/>
        </w:rPr>
      </w:pPr>
    </w:p>
    <w:p w14:paraId="56DFD8D3" w14:textId="77777777" w:rsidR="00E02D04" w:rsidRPr="00404B44" w:rsidRDefault="00E02D04">
      <w:pPr>
        <w:rPr>
          <w:rFonts w:cstheme="minorHAnsi"/>
        </w:rPr>
      </w:pPr>
      <w:r w:rsidRPr="00404B44">
        <w:rPr>
          <w:rFonts w:cstheme="minorHAnsi"/>
        </w:rPr>
        <w:br w:type="page"/>
      </w:r>
    </w:p>
    <w:p w14:paraId="37410190" w14:textId="77777777" w:rsidR="007218DA" w:rsidRPr="00404B44" w:rsidRDefault="007218DA" w:rsidP="00903957">
      <w:pPr>
        <w:pStyle w:val="NoSpacing"/>
        <w:rPr>
          <w:rFonts w:cstheme="minorHAnsi"/>
        </w:rPr>
      </w:pPr>
    </w:p>
    <w:p w14:paraId="53E5C528" w14:textId="77777777" w:rsidR="00B109A1" w:rsidRPr="00FF3FCC" w:rsidRDefault="00B109A1" w:rsidP="00B109A1">
      <w:pPr>
        <w:tabs>
          <w:tab w:val="center" w:pos="4680"/>
          <w:tab w:val="right" w:pos="9360"/>
        </w:tabs>
        <w:spacing w:after="0"/>
        <w:ind w:hanging="180"/>
        <w:jc w:val="both"/>
        <w:rPr>
          <w:rFonts w:eastAsia="Times New Roman" w:cstheme="minorHAnsi"/>
          <w:color w:val="808080"/>
          <w:sz w:val="24"/>
          <w:szCs w:val="24"/>
          <w:lang w:val="es-ES_tradnl"/>
        </w:rPr>
      </w:pPr>
      <w:r w:rsidRPr="00112065">
        <w:rPr>
          <w:rFonts w:eastAsia="Times New Roman" w:cstheme="minorHAnsi"/>
          <w:noProof/>
          <w:sz w:val="24"/>
          <w:szCs w:val="24"/>
          <w:lang w:val="en-US"/>
        </w:rPr>
        <w:drawing>
          <wp:anchor distT="0" distB="0" distL="114300" distR="114300" simplePos="0" relativeHeight="251682816" behindDoc="1" locked="0" layoutInCell="1" allowOverlap="1" wp14:anchorId="23DB3DE4" wp14:editId="2CE22461">
            <wp:simplePos x="0" y="0"/>
            <wp:positionH relativeFrom="column">
              <wp:posOffset>-359643</wp:posOffset>
            </wp:positionH>
            <wp:positionV relativeFrom="paragraph">
              <wp:posOffset>-175921</wp:posOffset>
            </wp:positionV>
            <wp:extent cx="1080135" cy="1080135"/>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065">
        <w:rPr>
          <w:rFonts w:eastAsia="Times New Roman" w:cstheme="minorHAnsi"/>
          <w:color w:val="808080"/>
          <w:spacing w:val="20"/>
          <w:sz w:val="24"/>
          <w:szCs w:val="24"/>
          <w:lang w:val="es-ES_tradnl"/>
        </w:rPr>
        <w:t xml:space="preserve">                 </w:t>
      </w:r>
      <w:r w:rsidRPr="004557B4">
        <w:rPr>
          <w:rFonts w:eastAsia="Times New Roman" w:cstheme="minorHAnsi"/>
          <w:color w:val="808080"/>
          <w:spacing w:val="20"/>
          <w:sz w:val="24"/>
          <w:szCs w:val="24"/>
          <w:lang w:val="es-ES_tradnl"/>
        </w:rPr>
        <w:t xml:space="preserve">  GOBIERNO DE PUERTO RICO                         </w:t>
      </w:r>
    </w:p>
    <w:p w14:paraId="30C97330" w14:textId="77777777" w:rsidR="00B109A1" w:rsidRPr="004557B4" w:rsidRDefault="00B109A1" w:rsidP="00B109A1">
      <w:pPr>
        <w:tabs>
          <w:tab w:val="center" w:pos="4320"/>
          <w:tab w:val="right" w:pos="8640"/>
        </w:tabs>
        <w:spacing w:after="0"/>
        <w:ind w:left="1800" w:hanging="90"/>
        <w:jc w:val="both"/>
        <w:rPr>
          <w:rFonts w:eastAsia="Times New Roman" w:cstheme="minorHAnsi"/>
          <w:color w:val="808080"/>
          <w:spacing w:val="20"/>
          <w:sz w:val="24"/>
          <w:szCs w:val="24"/>
          <w:lang w:val="es-ES_tradnl"/>
        </w:rPr>
      </w:pPr>
      <w:r w:rsidRPr="00112065">
        <w:rPr>
          <w:rFonts w:eastAsia="Times New Roman" w:cstheme="minorHAnsi"/>
          <w:noProof/>
          <w:sz w:val="24"/>
          <w:szCs w:val="24"/>
          <w:lang w:val="en-US"/>
        </w:rPr>
        <mc:AlternateContent>
          <mc:Choice Requires="wps">
            <w:drawing>
              <wp:anchor distT="4294967293" distB="4294967293" distL="114300" distR="114300" simplePos="0" relativeHeight="251683840" behindDoc="0" locked="0" layoutInCell="1" allowOverlap="1" wp14:anchorId="7A9A5AD3" wp14:editId="0E9B5CB2">
                <wp:simplePos x="0" y="0"/>
                <wp:positionH relativeFrom="column">
                  <wp:posOffset>784860</wp:posOffset>
                </wp:positionH>
                <wp:positionV relativeFrom="paragraph">
                  <wp:posOffset>50799</wp:posOffset>
                </wp:positionV>
                <wp:extent cx="47434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43450" cy="0"/>
                        </a:xfrm>
                        <a:prstGeom prst="line">
                          <a:avLst/>
                        </a:prstGeom>
                        <a:noFill/>
                        <a:ln w="635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F479" id="Straight Connector 29" o:spid="_x0000_s1026" style="position:absolute;flip:y;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" strokecolor="#7f7f7f" strokeweight=".5pt">
                <v:stroke joinstyle="miter"/>
                <o:lock v:ext="edit" shapetype="f"/>
              </v:line>
            </w:pict>
          </mc:Fallback>
        </mc:AlternateContent>
      </w:r>
      <w:r w:rsidRPr="00112065">
        <w:rPr>
          <w:rFonts w:eastAsia="Times New Roman" w:cstheme="minorHAnsi"/>
          <w:color w:val="808080"/>
          <w:spacing w:val="20"/>
          <w:sz w:val="24"/>
          <w:szCs w:val="24"/>
          <w:lang w:val="es-ES_tradnl"/>
        </w:rPr>
        <w:t xml:space="preserve">  </w:t>
      </w:r>
    </w:p>
    <w:p w14:paraId="3B54C23E" w14:textId="77777777" w:rsidR="00B109A1" w:rsidRPr="00112065" w:rsidRDefault="00B109A1" w:rsidP="00B109A1">
      <w:pPr>
        <w:tabs>
          <w:tab w:val="center" w:pos="4320"/>
          <w:tab w:val="right" w:pos="8640"/>
        </w:tabs>
        <w:spacing w:after="0"/>
        <w:jc w:val="both"/>
        <w:rPr>
          <w:rFonts w:eastAsia="Times New Roman" w:cstheme="minorHAnsi"/>
          <w:color w:val="808080"/>
          <w:spacing w:val="20"/>
          <w:sz w:val="24"/>
          <w:szCs w:val="24"/>
          <w:lang w:val="es-ES_tradnl"/>
        </w:rPr>
      </w:pPr>
      <w:r w:rsidRPr="00FF3FCC">
        <w:rPr>
          <w:rFonts w:eastAsia="Times New Roman" w:cstheme="minorHAnsi"/>
          <w:color w:val="808080"/>
          <w:spacing w:val="20"/>
          <w:sz w:val="24"/>
          <w:szCs w:val="24"/>
          <w:lang w:val="es-ES_tradnl"/>
        </w:rPr>
        <w:t xml:space="preserve">                 DEPARTAMENTO DE EDUCACIÓN</w:t>
      </w:r>
    </w:p>
    <w:p w14:paraId="3DAC9B24" w14:textId="77777777" w:rsidR="00B109A1" w:rsidRPr="00112065" w:rsidRDefault="00B109A1" w:rsidP="00B109A1">
      <w:pPr>
        <w:tabs>
          <w:tab w:val="center" w:pos="4320"/>
          <w:tab w:val="right" w:pos="8640"/>
        </w:tabs>
        <w:spacing w:after="0"/>
        <w:jc w:val="both"/>
        <w:rPr>
          <w:rFonts w:eastAsia="Times New Roman" w:cstheme="minorHAnsi"/>
          <w:color w:val="808080"/>
          <w:spacing w:val="20"/>
          <w:sz w:val="24"/>
          <w:szCs w:val="24"/>
          <w:lang w:val="es-ES_tradnl"/>
        </w:rPr>
      </w:pPr>
      <w:r w:rsidRPr="00112065">
        <w:rPr>
          <w:rFonts w:eastAsia="Times New Roman" w:cstheme="minorHAnsi"/>
          <w:color w:val="808080"/>
          <w:spacing w:val="20"/>
          <w:sz w:val="24"/>
          <w:szCs w:val="24"/>
          <w:lang w:val="es-ES_tradnl"/>
        </w:rPr>
        <w:t xml:space="preserve">                 Secretar</w:t>
      </w:r>
      <w:r w:rsidRPr="00112065">
        <w:rPr>
          <w:rFonts w:eastAsia="Times New Roman" w:cstheme="minorHAnsi"/>
          <w:color w:val="808080"/>
          <w:spacing w:val="20"/>
          <w:sz w:val="24"/>
          <w:szCs w:val="24"/>
          <w:lang w:val="es-ES"/>
        </w:rPr>
        <w:t>í</w:t>
      </w:r>
      <w:r w:rsidRPr="00112065">
        <w:rPr>
          <w:rFonts w:eastAsia="Times New Roman" w:cstheme="minorHAnsi"/>
          <w:color w:val="808080"/>
          <w:spacing w:val="20"/>
          <w:sz w:val="24"/>
          <w:szCs w:val="24"/>
          <w:lang w:val="es-ES_tradnl"/>
        </w:rPr>
        <w:t xml:space="preserve">a Auxiliar de Educación Ocupacional </w:t>
      </w:r>
      <w:r w:rsidRPr="00112065">
        <w:rPr>
          <w:rFonts w:eastAsia="Times New Roman" w:cstheme="minorHAnsi"/>
          <w:color w:val="808080"/>
          <w:spacing w:val="20"/>
          <w:sz w:val="24"/>
          <w:szCs w:val="24"/>
          <w:lang w:val="es-ES"/>
        </w:rPr>
        <w:t xml:space="preserve">y Técnica </w:t>
      </w:r>
    </w:p>
    <w:p w14:paraId="0314D6C3" w14:textId="77777777" w:rsidR="007218DA" w:rsidRPr="0051592B" w:rsidRDefault="007218DA" w:rsidP="00903957">
      <w:pPr>
        <w:pStyle w:val="NoSpacing"/>
        <w:rPr>
          <w:rFonts w:cstheme="minorHAnsi"/>
        </w:rPr>
      </w:pPr>
    </w:p>
    <w:p w14:paraId="282EC8B1" w14:textId="4A322BA6" w:rsidR="007218DA" w:rsidRPr="00112065" w:rsidRDefault="007218DA" w:rsidP="007218DA">
      <w:pPr>
        <w:rPr>
          <w:rFonts w:eastAsia="Calibri" w:cstheme="minorHAnsi"/>
          <w:b/>
          <w:sz w:val="24"/>
          <w:szCs w:val="24"/>
        </w:rPr>
      </w:pPr>
      <w:r w:rsidRPr="00112065">
        <w:rPr>
          <w:rFonts w:eastAsia="Calibri" w:cstheme="minorHAnsi"/>
          <w:b/>
          <w:sz w:val="24"/>
          <w:szCs w:val="24"/>
        </w:rPr>
        <w:t xml:space="preserve">ANEJO </w:t>
      </w:r>
      <w:r w:rsidR="00A82DEB" w:rsidRPr="00112065">
        <w:rPr>
          <w:rFonts w:eastAsia="Calibri" w:cstheme="minorHAnsi"/>
          <w:b/>
          <w:sz w:val="24"/>
          <w:szCs w:val="24"/>
        </w:rPr>
        <w:t>L.</w:t>
      </w:r>
      <w:r w:rsidRPr="00112065">
        <w:rPr>
          <w:rFonts w:eastAsia="Calibri" w:cstheme="minorHAnsi"/>
          <w:b/>
          <w:sz w:val="24"/>
          <w:szCs w:val="24"/>
        </w:rPr>
        <w:t xml:space="preserve"> </w:t>
      </w:r>
      <w:r w:rsidRPr="00112065">
        <w:rPr>
          <w:rFonts w:eastAsia="Times New Roman" w:cstheme="minorHAnsi"/>
          <w:b/>
          <w:bCs/>
          <w:sz w:val="24"/>
          <w:szCs w:val="24"/>
          <w:lang w:val="es-ES"/>
        </w:rPr>
        <w:t>CERTIFICACIÓN SOBRE DIVULGACIÓN DE CONFLICTO DE INTERÉS</w:t>
      </w:r>
    </w:p>
    <w:p w14:paraId="739DAB6E" w14:textId="77777777" w:rsidR="007218DA" w:rsidRPr="00A04D2B" w:rsidRDefault="007218DA" w:rsidP="00903957">
      <w:pPr>
        <w:pStyle w:val="NoSpacing"/>
        <w:rPr>
          <w:rFonts w:cstheme="minorHAnsi"/>
        </w:rPr>
      </w:pPr>
      <w:r w:rsidRPr="0051592B">
        <w:rPr>
          <w:rFonts w:cstheme="minorHAnsi"/>
        </w:rPr>
        <w:t>Nombre del contratista o representante de la compañía: _______________________________</w:t>
      </w:r>
    </w:p>
    <w:p w14:paraId="02C683CA" w14:textId="77777777" w:rsidR="007218DA" w:rsidRPr="00E50EE8" w:rsidRDefault="007218DA" w:rsidP="00903957">
      <w:pPr>
        <w:pStyle w:val="NoSpacing"/>
        <w:rPr>
          <w:rFonts w:cstheme="minorHAnsi"/>
        </w:rPr>
      </w:pPr>
    </w:p>
    <w:p w14:paraId="14BA945B" w14:textId="77777777" w:rsidR="007218DA" w:rsidRPr="00A40C64" w:rsidRDefault="007218DA" w:rsidP="00903957">
      <w:pPr>
        <w:pStyle w:val="NoSpacing"/>
        <w:rPr>
          <w:rFonts w:cstheme="minorHAnsi"/>
        </w:rPr>
      </w:pPr>
      <w:r w:rsidRPr="00A40C64">
        <w:rPr>
          <w:rFonts w:cstheme="minorHAnsi"/>
        </w:rPr>
        <w:t>Si es representante de compañía favor de incluir puesto o rol: ___________________________</w:t>
      </w:r>
    </w:p>
    <w:p w14:paraId="54DA34D6" w14:textId="77777777" w:rsidR="007218DA" w:rsidRPr="00112065" w:rsidRDefault="007218DA" w:rsidP="007218DA">
      <w:pPr>
        <w:ind w:left="360"/>
        <w:jc w:val="both"/>
        <w:rPr>
          <w:rFonts w:eastAsia="Times New Roman" w:cstheme="minorHAnsi"/>
        </w:rPr>
      </w:pPr>
    </w:p>
    <w:p w14:paraId="5229D50D" w14:textId="77777777" w:rsidR="007218DA" w:rsidRPr="00112065" w:rsidRDefault="007218DA" w:rsidP="007218DA">
      <w:pPr>
        <w:ind w:left="360"/>
        <w:jc w:val="both"/>
        <w:rPr>
          <w:rFonts w:eastAsia="Times New Roman" w:cstheme="minorHAnsi"/>
        </w:rPr>
      </w:pPr>
      <w:r w:rsidRPr="00112065">
        <w:rPr>
          <w:rFonts w:eastAsia="Times New Roman" w:cstheme="minorHAnsi"/>
        </w:rPr>
        <w:t xml:space="preserve">Favor de divulgar cualquier relación, transacción, puestos que usted ejerce (voluntario o remunerado) o circunstancias que usted considere puedan provocar un conflicto de interés entre el Departamento de Educación de Puerto Rico (DEPR) y sus intereses propios y/o personales, financieros o de sus empleados o contratistas, u otros que puedan resultar en algún tipo de beneficio para usted o su cónyuge: </w:t>
      </w:r>
    </w:p>
    <w:p w14:paraId="29DF2F5D" w14:textId="77777777" w:rsidR="007218DA" w:rsidRPr="00112065" w:rsidRDefault="007218DA" w:rsidP="007218DA">
      <w:pPr>
        <w:ind w:left="360"/>
        <w:jc w:val="both"/>
        <w:rPr>
          <w:rFonts w:eastAsia="Times New Roman" w:cstheme="minorHAnsi"/>
        </w:rPr>
      </w:pPr>
      <w:r w:rsidRPr="00112065">
        <w:rPr>
          <w:rFonts w:eastAsia="Times New Roman" w:cstheme="minorHAnsi"/>
        </w:rPr>
        <w:t xml:space="preserve">_____ No tengo ningún conflicto de interés </w:t>
      </w:r>
    </w:p>
    <w:p w14:paraId="7228BBE1" w14:textId="77777777" w:rsidR="007218DA" w:rsidRPr="00112065" w:rsidRDefault="007218DA" w:rsidP="007218DA">
      <w:pPr>
        <w:ind w:left="360"/>
        <w:jc w:val="both"/>
        <w:rPr>
          <w:rFonts w:eastAsia="Times New Roman" w:cstheme="minorHAnsi"/>
        </w:rPr>
      </w:pPr>
      <w:r w:rsidRPr="00112065">
        <w:rPr>
          <w:rFonts w:eastAsia="Times New Roman" w:cstheme="minorHAnsi"/>
        </w:rPr>
        <w:t>_____ Tengo, mi cónyuge tiene, o cualquiera de mis empleados o contratistas el/los siguiente(s) contratos con otras entidades que pudieran al menos aparentar un posible conflicto de interés (favor enumerar a continuación):</w:t>
      </w:r>
    </w:p>
    <w:p w14:paraId="1FBC9051" w14:textId="77777777" w:rsidR="007218DA" w:rsidRPr="00112065" w:rsidRDefault="007218DA" w:rsidP="007218DA">
      <w:pPr>
        <w:ind w:left="360"/>
        <w:jc w:val="both"/>
        <w:rPr>
          <w:rFonts w:eastAsia="Times New Roman" w:cstheme="minorHAnsi"/>
        </w:rPr>
      </w:pPr>
      <w:r w:rsidRPr="00112065">
        <w:rPr>
          <w:rFonts w:eastAsia="Times New Roman" w:cstheme="minorHAnsi"/>
        </w:rPr>
        <w:t>1)</w:t>
      </w:r>
      <w:r w:rsidRPr="00112065">
        <w:rPr>
          <w:rFonts w:eastAsia="Times New Roman" w:cstheme="minorHAnsi"/>
        </w:rPr>
        <w:tab/>
        <w:t xml:space="preserve">__________________________________________________________________ </w:t>
      </w:r>
    </w:p>
    <w:p w14:paraId="1FF9245B" w14:textId="77777777" w:rsidR="007218DA" w:rsidRPr="00112065" w:rsidRDefault="007218DA" w:rsidP="007218DA">
      <w:pPr>
        <w:ind w:left="360"/>
        <w:jc w:val="both"/>
        <w:rPr>
          <w:rFonts w:eastAsia="Times New Roman" w:cstheme="minorHAnsi"/>
        </w:rPr>
      </w:pPr>
      <w:r w:rsidRPr="00112065">
        <w:rPr>
          <w:rFonts w:eastAsia="Times New Roman" w:cstheme="minorHAnsi"/>
        </w:rPr>
        <w:t>2)</w:t>
      </w:r>
      <w:r w:rsidRPr="00112065">
        <w:rPr>
          <w:rFonts w:eastAsia="Times New Roman" w:cstheme="minorHAnsi"/>
        </w:rPr>
        <w:tab/>
        <w:t xml:space="preserve">__________________________________________________________________ </w:t>
      </w:r>
    </w:p>
    <w:p w14:paraId="33F481FD" w14:textId="77777777" w:rsidR="007218DA" w:rsidRPr="00112065" w:rsidRDefault="007218DA" w:rsidP="007218DA">
      <w:pPr>
        <w:ind w:left="360"/>
        <w:jc w:val="both"/>
        <w:rPr>
          <w:rFonts w:eastAsia="Times New Roman" w:cstheme="minorHAnsi"/>
        </w:rPr>
      </w:pPr>
      <w:r w:rsidRPr="00112065">
        <w:rPr>
          <w:rFonts w:eastAsia="Times New Roman" w:cstheme="minorHAnsi"/>
        </w:rPr>
        <w:t>3)</w:t>
      </w:r>
      <w:r w:rsidRPr="00112065">
        <w:rPr>
          <w:rFonts w:eastAsia="Times New Roman" w:cstheme="minorHAnsi"/>
        </w:rPr>
        <w:tab/>
        <w:t xml:space="preserve">__________________________________________________________________ </w:t>
      </w:r>
    </w:p>
    <w:p w14:paraId="462B92F6" w14:textId="77777777" w:rsidR="007218DA" w:rsidRPr="00112065" w:rsidRDefault="007218DA" w:rsidP="007218DA">
      <w:pPr>
        <w:ind w:left="360"/>
        <w:jc w:val="both"/>
        <w:rPr>
          <w:rFonts w:eastAsia="Times New Roman" w:cstheme="minorHAnsi"/>
        </w:rPr>
      </w:pPr>
      <w:r w:rsidRPr="00112065">
        <w:rPr>
          <w:rFonts w:eastAsia="Times New Roman" w:cstheme="minorHAnsi"/>
        </w:rPr>
        <w:t>Ante la existencia de un conflicto de interés acepto cumplir con las condiciones, restricciones o medidas impuestas por el DEPR para administrar, reducir o eliminar conflictos de interés reales o potenciales.</w:t>
      </w:r>
    </w:p>
    <w:p w14:paraId="10B1CF39" w14:textId="77777777" w:rsidR="007218DA" w:rsidRPr="00112065" w:rsidRDefault="007218DA" w:rsidP="007218DA">
      <w:pPr>
        <w:ind w:left="360"/>
        <w:jc w:val="both"/>
        <w:rPr>
          <w:rFonts w:eastAsia="Times New Roman" w:cstheme="minorHAnsi"/>
        </w:rPr>
      </w:pPr>
      <w:r w:rsidRPr="00112065">
        <w:rPr>
          <w:rFonts w:eastAsia="Times New Roman" w:cstheme="minorHAnsi"/>
        </w:rPr>
        <w:t>Por la presente certifico que la información, datos, hechos expuestos y documentación que se incluye en la presente solicitud son ciertos y correctos, y cumplen con las normas y reglamentos aplicables. Consiento a que cualquier información y/o documentación falsa, ficticia o fraudulenta, o la omisión de cualquier hecho material, puede conllevar sanciones penales, civiles o administrativas por fraude, falsas declaraciones, afirmaciones falsas o de otro tipo. Entiendo y reconozco las implicaciones legales de carácter civil y penal que conlleva esta certificación en caso de que la misma sea falsa o incorrecta.</w:t>
      </w:r>
    </w:p>
    <w:p w14:paraId="106767BF" w14:textId="77777777" w:rsidR="007218DA" w:rsidRPr="00112065" w:rsidRDefault="007218DA" w:rsidP="007218DA">
      <w:pPr>
        <w:ind w:left="360"/>
        <w:jc w:val="both"/>
        <w:rPr>
          <w:rFonts w:eastAsia="Times New Roman" w:cstheme="minorHAnsi"/>
        </w:rPr>
      </w:pPr>
    </w:p>
    <w:p w14:paraId="4B22DAF3" w14:textId="52B65949" w:rsidR="00255FC9" w:rsidRPr="00112065" w:rsidRDefault="007218DA" w:rsidP="00903957">
      <w:pPr>
        <w:ind w:left="360"/>
        <w:jc w:val="both"/>
        <w:rPr>
          <w:rFonts w:cstheme="minorHAnsi"/>
          <w:lang w:val="es-ES_tradnl"/>
        </w:rPr>
      </w:pPr>
      <w:r w:rsidRPr="00112065">
        <w:rPr>
          <w:rFonts w:eastAsia="Times New Roman" w:cstheme="minorHAnsi"/>
        </w:rPr>
        <w:t>Firma: _______________________________   Fecha: _______________________</w:t>
      </w:r>
    </w:p>
    <w:sectPr w:rsidR="00255FC9" w:rsidRPr="00112065" w:rsidSect="003476BD">
      <w:footerReference w:type="default" r:id="rId21"/>
      <w:headerReference w:type="first" r:id="rId22"/>
      <w:pgSz w:w="12240" w:h="15840"/>
      <w:pgMar w:top="1417" w:right="1701" w:bottom="1417" w:left="1701"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rnice Echevarria" w:date="2021-05-01T10:52:00Z" w:initials="BE">
    <w:p w14:paraId="70A7BB78" w14:textId="31B46B72" w:rsidR="000069D7" w:rsidRDefault="000069D7">
      <w:pPr>
        <w:pStyle w:val="CommentText"/>
      </w:pPr>
      <w:r>
        <w:rPr>
          <w:rStyle w:val="CommentReference"/>
        </w:rPr>
        <w:annotationRef/>
      </w:r>
      <w:r>
        <w:t>Cambio realizado por el Lcdo. Lizasoain</w:t>
      </w:r>
    </w:p>
  </w:comment>
  <w:comment w:id="6" w:author="Bernice Echevarria" w:date="2021-05-01T11:05:00Z" w:initials="BE">
    <w:p w14:paraId="6A1A811E" w14:textId="77777777" w:rsidR="000069D7" w:rsidRDefault="000069D7" w:rsidP="00E70027">
      <w:pPr>
        <w:pStyle w:val="CommentText"/>
      </w:pPr>
      <w:r>
        <w:rPr>
          <w:rStyle w:val="CommentReference"/>
        </w:rPr>
        <w:annotationRef/>
      </w:r>
      <w:r>
        <w:t>Comentario del Lcdo. Lizasoain: Verificar el periodo mínimo de garantía, si la misma será ofrecida “on site” y el tiempo (días) máximos para atender la solicitud de servicio de garantía.</w:t>
      </w:r>
    </w:p>
    <w:p w14:paraId="17023523" w14:textId="15D84CD1" w:rsidR="000069D7" w:rsidRDefault="000069D7">
      <w:pPr>
        <w:pStyle w:val="CommentText"/>
      </w:pPr>
    </w:p>
  </w:comment>
  <w:comment w:id="7" w:author="Bernice Echevarria" w:date="2021-05-01T11:06:00Z" w:initials="BE">
    <w:p w14:paraId="4BF96EBE" w14:textId="057A1536" w:rsidR="000069D7" w:rsidRDefault="000069D7">
      <w:pPr>
        <w:pStyle w:val="CommentText"/>
      </w:pPr>
      <w:r>
        <w:rPr>
          <w:rStyle w:val="CommentReference"/>
        </w:rPr>
        <w:annotationRef/>
      </w:r>
      <w:r>
        <w:t>Comentario del Lcdo. Lizasoain: Indicar equipos particulares que puedan conllevar este tipo de actualizaciones.</w:t>
      </w:r>
    </w:p>
  </w:comment>
  <w:comment w:id="9" w:author="Bernice Echevarria" w:date="2021-05-01T21:24:00Z" w:initials="BE">
    <w:p w14:paraId="665CA8F7" w14:textId="0B8BD53E" w:rsidR="000069D7" w:rsidRDefault="000069D7">
      <w:pPr>
        <w:pStyle w:val="CommentText"/>
      </w:pPr>
      <w:r>
        <w:rPr>
          <w:rStyle w:val="CommentReference"/>
        </w:rPr>
        <w:annotationRef/>
      </w:r>
      <w:r>
        <w:t>Información integrada por el Lcdo. Lizasoain</w:t>
      </w:r>
    </w:p>
  </w:comment>
  <w:comment w:id="11" w:author="Bernice Echevarria" w:date="2021-05-01T21:27:00Z" w:initials="BE">
    <w:p w14:paraId="564E1607" w14:textId="5BF8754D" w:rsidR="000069D7" w:rsidRDefault="000069D7">
      <w:pPr>
        <w:pStyle w:val="CommentText"/>
      </w:pPr>
      <w:r>
        <w:rPr>
          <w:rStyle w:val="CommentReference"/>
        </w:rPr>
        <w:annotationRef/>
      </w:r>
      <w:r>
        <w:t>Información revisada por el Lcdo. Lizasoain</w:t>
      </w:r>
    </w:p>
  </w:comment>
  <w:comment w:id="13" w:author="Bernice Echevarria" w:date="2021-05-01T21:31:00Z" w:initials="BE">
    <w:p w14:paraId="75CB9DF9" w14:textId="2A7A6EDC" w:rsidR="000069D7" w:rsidRDefault="000069D7">
      <w:pPr>
        <w:pStyle w:val="CommentText"/>
      </w:pPr>
      <w:r>
        <w:rPr>
          <w:rStyle w:val="CommentReference"/>
        </w:rPr>
        <w:annotationRef/>
      </w:r>
      <w:r>
        <w:t>Por cada taller?</w:t>
      </w:r>
    </w:p>
  </w:comment>
  <w:comment w:id="14" w:author="Cheryl Cintrón Serrano" w:date="2021-05-03T12:22:00Z" w:initials="CCS">
    <w:p w14:paraId="4EB9EF1A" w14:textId="133E6330" w:rsidR="00021152" w:rsidRDefault="00021152">
      <w:pPr>
        <w:pStyle w:val="CommentText"/>
      </w:pPr>
      <w:r>
        <w:rPr>
          <w:rStyle w:val="CommentReference"/>
        </w:rPr>
        <w:annotationRef/>
      </w:r>
      <w:r>
        <w:t>Se especifica en la parte del diseño del espacio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A7BB78" w15:done="0"/>
  <w15:commentEx w15:paraId="17023523" w15:done="0"/>
  <w15:commentEx w15:paraId="4BF96EBE" w15:done="0"/>
  <w15:commentEx w15:paraId="665CA8F7" w15:done="0"/>
  <w15:commentEx w15:paraId="564E1607" w15:done="0"/>
  <w15:commentEx w15:paraId="75CB9DF9" w15:done="0"/>
  <w15:commentEx w15:paraId="4EB9EF1A" w15:paraIdParent="75CB9D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7B186" w16cex:dateUtc="2021-05-01T14:52:00Z"/>
  <w16cex:commentExtensible w16cex:durableId="2437B495" w16cex:dateUtc="2021-05-01T15:05:00Z"/>
  <w16cex:commentExtensible w16cex:durableId="2437B4B5" w16cex:dateUtc="2021-05-01T15:06:00Z"/>
  <w16cex:commentExtensible w16cex:durableId="2438458A" w16cex:dateUtc="2021-05-02T01:24:00Z"/>
  <w16cex:commentExtensible w16cex:durableId="24384649" w16cex:dateUtc="2021-05-02T01:27:00Z"/>
  <w16cex:commentExtensible w16cex:durableId="24384725" w16cex:dateUtc="2021-05-02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7BB78" w16cid:durableId="2437B186"/>
  <w16cid:commentId w16cid:paraId="17023523" w16cid:durableId="2437B495"/>
  <w16cid:commentId w16cid:paraId="4BF96EBE" w16cid:durableId="2437B4B5"/>
  <w16cid:commentId w16cid:paraId="665CA8F7" w16cid:durableId="2438458A"/>
  <w16cid:commentId w16cid:paraId="564E1607" w16cid:durableId="24384649"/>
  <w16cid:commentId w16cid:paraId="75CB9DF9" w16cid:durableId="24384725"/>
  <w16cid:commentId w16cid:paraId="4EB9EF1A" w16cid:durableId="2448A2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66B2" w14:textId="77777777" w:rsidR="00AD5FBB" w:rsidRDefault="00AD5FBB" w:rsidP="009E5B3C">
      <w:pPr>
        <w:spacing w:after="0" w:line="240" w:lineRule="auto"/>
      </w:pPr>
      <w:r>
        <w:separator/>
      </w:r>
    </w:p>
  </w:endnote>
  <w:endnote w:type="continuationSeparator" w:id="0">
    <w:p w14:paraId="6E528A17" w14:textId="77777777" w:rsidR="00AD5FBB" w:rsidRDefault="00AD5FBB" w:rsidP="009E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671075"/>
      <w:docPartObj>
        <w:docPartGallery w:val="Page Numbers (Bottom of Page)"/>
        <w:docPartUnique/>
      </w:docPartObj>
    </w:sdtPr>
    <w:sdtEndPr>
      <w:rPr>
        <w:noProof/>
      </w:rPr>
    </w:sdtEndPr>
    <w:sdtContent>
      <w:p w14:paraId="57B070E1" w14:textId="1593318C" w:rsidR="000069D7" w:rsidRDefault="000069D7">
        <w:pPr>
          <w:pStyle w:val="Footer"/>
          <w:jc w:val="right"/>
        </w:pPr>
        <w:r>
          <w:fldChar w:fldCharType="begin"/>
        </w:r>
        <w:r>
          <w:instrText xml:space="preserve"> PAGE   \* MERGEFORMAT </w:instrText>
        </w:r>
        <w:r>
          <w:fldChar w:fldCharType="separate"/>
        </w:r>
        <w:r w:rsidR="001C6BF6">
          <w:rPr>
            <w:noProof/>
          </w:rPr>
          <w:t>20</w:t>
        </w:r>
        <w:r>
          <w:rPr>
            <w:noProof/>
          </w:rPr>
          <w:fldChar w:fldCharType="end"/>
        </w:r>
      </w:p>
    </w:sdtContent>
  </w:sdt>
  <w:p w14:paraId="26E742A1" w14:textId="77777777" w:rsidR="000069D7" w:rsidRDefault="00006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64F3" w14:textId="77777777" w:rsidR="00AD5FBB" w:rsidRDefault="00AD5FBB" w:rsidP="009E5B3C">
      <w:pPr>
        <w:spacing w:after="0" w:line="240" w:lineRule="auto"/>
      </w:pPr>
      <w:r>
        <w:separator/>
      </w:r>
    </w:p>
  </w:footnote>
  <w:footnote w:type="continuationSeparator" w:id="0">
    <w:p w14:paraId="18B15E27" w14:textId="77777777" w:rsidR="00AD5FBB" w:rsidRDefault="00AD5FBB" w:rsidP="009E5B3C">
      <w:pPr>
        <w:spacing w:after="0" w:line="240" w:lineRule="auto"/>
      </w:pPr>
      <w:r>
        <w:continuationSeparator/>
      </w:r>
    </w:p>
  </w:footnote>
  <w:footnote w:id="1">
    <w:p w14:paraId="1CCA3624" w14:textId="77777777" w:rsidR="000069D7" w:rsidRPr="009360BC" w:rsidRDefault="000069D7" w:rsidP="007218DA">
      <w:pPr>
        <w:pStyle w:val="FootnoteText"/>
        <w:rPr>
          <w:lang w:val="es-PR"/>
        </w:rPr>
      </w:pPr>
      <w:r>
        <w:rPr>
          <w:rStyle w:val="FootnoteReference"/>
        </w:rPr>
        <w:footnoteRef/>
      </w:r>
      <w:r w:rsidRPr="009360BC">
        <w:rPr>
          <w:lang w:val="es-PR"/>
        </w:rPr>
        <w:t xml:space="preserve"> </w:t>
      </w:r>
      <w:r w:rsidRPr="00A31286">
        <w:rPr>
          <w:sz w:val="18"/>
          <w:lang w:val="es-PR"/>
        </w:rPr>
        <w:t>Unidad familiar incluye al cónyuge del funcionario o empleado público, a los hijos dependientes de éste, o aquellas personas que comparten con el servidor público su residencia legal, o cuyos asuntos financieros están bajo el control de jure o de facto del funcionario o empleado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188B" w14:textId="77777777" w:rsidR="000069D7" w:rsidRPr="001C1813" w:rsidRDefault="000069D7" w:rsidP="001C1813">
    <w:pPr>
      <w:tabs>
        <w:tab w:val="center" w:pos="4680"/>
        <w:tab w:val="right" w:pos="9360"/>
      </w:tabs>
      <w:spacing w:after="0" w:line="240" w:lineRule="auto"/>
      <w:ind w:hanging="180"/>
      <w:rPr>
        <w:rFonts w:ascii="Times New Roman" w:eastAsia="Times New Roman" w:hAnsi="Times New Roman" w:cs="Times New Roman"/>
        <w:spacing w:val="20"/>
        <w:sz w:val="28"/>
        <w:szCs w:val="24"/>
      </w:rPr>
    </w:pPr>
    <w:r w:rsidRPr="001C1813">
      <w:rPr>
        <w:rFonts w:ascii="Arial" w:eastAsia="Times New Roman" w:hAnsi="Arial" w:cs="Times New Roman"/>
        <w:noProof/>
        <w:sz w:val="24"/>
        <w:szCs w:val="24"/>
        <w:lang w:val="en-US"/>
      </w:rPr>
      <w:drawing>
        <wp:anchor distT="0" distB="0" distL="114300" distR="114300" simplePos="0" relativeHeight="251662336" behindDoc="1" locked="0" layoutInCell="1" allowOverlap="1" wp14:anchorId="41DB0BC2" wp14:editId="0B5EF4E9">
          <wp:simplePos x="0" y="0"/>
          <wp:positionH relativeFrom="column">
            <wp:posOffset>-309880</wp:posOffset>
          </wp:positionH>
          <wp:positionV relativeFrom="paragraph">
            <wp:posOffset>66675</wp:posOffset>
          </wp:positionV>
          <wp:extent cx="1080135" cy="10801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58654" w14:textId="77777777" w:rsidR="000069D7" w:rsidRPr="001C1813" w:rsidRDefault="000069D7" w:rsidP="001C1813">
    <w:pPr>
      <w:tabs>
        <w:tab w:val="center" w:pos="4320"/>
        <w:tab w:val="right" w:pos="8640"/>
      </w:tabs>
      <w:spacing w:after="0" w:line="240" w:lineRule="auto"/>
      <w:rPr>
        <w:rFonts w:ascii="Times New Roman" w:eastAsia="Times New Roman" w:hAnsi="Times New Roman" w:cs="Times New Roman"/>
        <w:color w:val="808080"/>
        <w:sz w:val="24"/>
        <w:szCs w:val="24"/>
      </w:rPr>
    </w:pPr>
    <w:r w:rsidRPr="001C1813">
      <w:rPr>
        <w:rFonts w:ascii="Times New Roman" w:eastAsia="Times New Roman" w:hAnsi="Times New Roman" w:cs="Times New Roman"/>
        <w:color w:val="808080"/>
        <w:spacing w:val="20"/>
        <w:sz w:val="28"/>
        <w:szCs w:val="24"/>
      </w:rPr>
      <w:t xml:space="preserve">              GOBIERNO DE PUERTO RICO                         </w:t>
    </w:r>
  </w:p>
  <w:p w14:paraId="27CF2BD8" w14:textId="77777777" w:rsidR="000069D7" w:rsidRPr="001C1813" w:rsidRDefault="000069D7" w:rsidP="001C1813">
    <w:pPr>
      <w:tabs>
        <w:tab w:val="center" w:pos="4320"/>
        <w:tab w:val="right" w:pos="8640"/>
      </w:tabs>
      <w:spacing w:after="0" w:line="240" w:lineRule="auto"/>
      <w:ind w:left="1800" w:hanging="90"/>
      <w:rPr>
        <w:rFonts w:ascii="Times New Roman" w:eastAsia="Times New Roman" w:hAnsi="Times New Roman" w:cs="Times New Roman"/>
        <w:color w:val="808080"/>
        <w:spacing w:val="20"/>
        <w:sz w:val="21"/>
        <w:szCs w:val="24"/>
      </w:rPr>
    </w:pPr>
    <w:r w:rsidRPr="001C1813">
      <w:rPr>
        <w:rFonts w:ascii="Arial" w:eastAsia="Times New Roman" w:hAnsi="Arial" w:cs="Times New Roman"/>
        <w:noProof/>
        <w:sz w:val="24"/>
        <w:szCs w:val="24"/>
        <w:lang w:val="en-US"/>
      </w:rPr>
      <mc:AlternateContent>
        <mc:Choice Requires="wps">
          <w:drawing>
            <wp:anchor distT="4294967293" distB="4294967293" distL="114300" distR="114300" simplePos="0" relativeHeight="251663360" behindDoc="0" locked="0" layoutInCell="1" allowOverlap="1" wp14:anchorId="54E6438B" wp14:editId="20BA0E7B">
              <wp:simplePos x="0" y="0"/>
              <wp:positionH relativeFrom="column">
                <wp:posOffset>784860</wp:posOffset>
              </wp:positionH>
              <wp:positionV relativeFrom="paragraph">
                <wp:posOffset>50799</wp:posOffset>
              </wp:positionV>
              <wp:extent cx="47434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43450" cy="0"/>
                      </a:xfrm>
                      <a:prstGeom prst="line">
                        <a:avLst/>
                      </a:prstGeom>
                      <a:noFill/>
                      <a:ln w="635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908C" id="Straight Connector 9"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" strokecolor="#7f7f7f" strokeweight=".5pt">
              <v:stroke joinstyle="miter"/>
              <o:lock v:ext="edit" shapetype="f"/>
            </v:line>
          </w:pict>
        </mc:Fallback>
      </mc:AlternateContent>
    </w:r>
    <w:r w:rsidRPr="001C1813">
      <w:rPr>
        <w:rFonts w:ascii="Times New Roman" w:eastAsia="Times New Roman" w:hAnsi="Times New Roman" w:cs="Times New Roman"/>
        <w:color w:val="808080"/>
        <w:spacing w:val="20"/>
        <w:sz w:val="28"/>
        <w:szCs w:val="24"/>
      </w:rPr>
      <w:t xml:space="preserve"> </w:t>
    </w:r>
    <w:r w:rsidRPr="001C1813">
      <w:rPr>
        <w:rFonts w:ascii="Times New Roman" w:eastAsia="Times New Roman" w:hAnsi="Times New Roman" w:cs="Times New Roman"/>
        <w:color w:val="808080"/>
        <w:spacing w:val="20"/>
        <w:sz w:val="24"/>
        <w:szCs w:val="24"/>
      </w:rPr>
      <w:t xml:space="preserve"> </w:t>
    </w:r>
  </w:p>
  <w:p w14:paraId="51D1C387" w14:textId="77777777" w:rsidR="000069D7" w:rsidRPr="00AD5EA6" w:rsidRDefault="000069D7" w:rsidP="001C1813">
    <w:pPr>
      <w:tabs>
        <w:tab w:val="center" w:pos="4320"/>
        <w:tab w:val="right" w:pos="8640"/>
      </w:tabs>
      <w:spacing w:after="0" w:line="240" w:lineRule="auto"/>
      <w:rPr>
        <w:rFonts w:ascii="Calibri" w:eastAsia="Times New Roman" w:hAnsi="Calibri" w:cs="Times New Roman"/>
        <w:color w:val="808080" w:themeColor="background1" w:themeShade="80"/>
        <w:spacing w:val="20"/>
        <w:sz w:val="24"/>
        <w:szCs w:val="24"/>
      </w:rPr>
    </w:pPr>
    <w:r w:rsidRPr="00F26D82">
      <w:rPr>
        <w:rFonts w:ascii="Calibri" w:eastAsia="Times New Roman" w:hAnsi="Calibri" w:cs="Times New Roman"/>
        <w:color w:val="808080" w:themeColor="background1" w:themeShade="80"/>
        <w:spacing w:val="20"/>
        <w:sz w:val="24"/>
        <w:szCs w:val="24"/>
      </w:rPr>
      <w:t xml:space="preserve">                 DEPARTAMENTO DE EDUCACIÓN</w:t>
    </w:r>
  </w:p>
  <w:p w14:paraId="22E672B1" w14:textId="79FBBFBC" w:rsidR="000069D7" w:rsidRDefault="000069D7" w:rsidP="00F26D82">
    <w:pPr>
      <w:tabs>
        <w:tab w:val="center" w:pos="4320"/>
        <w:tab w:val="right" w:pos="8640"/>
      </w:tabs>
      <w:spacing w:after="0" w:line="240" w:lineRule="auto"/>
      <w:rPr>
        <w:rFonts w:ascii="Arial" w:hAnsi="Arial" w:cs="Arial"/>
        <w:color w:val="808080"/>
        <w:spacing w:val="20"/>
      </w:rPr>
    </w:pPr>
    <w:r w:rsidRPr="004A1357">
      <w:rPr>
        <w:rFonts w:ascii="Calibri" w:eastAsia="Times New Roman" w:hAnsi="Calibri" w:cs="Times New Roman"/>
        <w:color w:val="808080" w:themeColor="background1" w:themeShade="80"/>
        <w:spacing w:val="20"/>
        <w:sz w:val="24"/>
        <w:szCs w:val="24"/>
      </w:rPr>
      <w:t xml:space="preserve">                 </w:t>
    </w:r>
    <w:r w:rsidRPr="00F26D82">
      <w:rPr>
        <w:rFonts w:cstheme="minorHAnsi"/>
        <w:color w:val="808080" w:themeColor="background1" w:themeShade="80"/>
        <w:sz w:val="24"/>
        <w:szCs w:val="24"/>
        <w:lang w:val="es-ES_tradnl"/>
      </w:rPr>
      <w:t xml:space="preserve">Secretaría </w:t>
    </w:r>
    <w:r>
      <w:rPr>
        <w:rFonts w:cstheme="minorHAnsi"/>
        <w:color w:val="808080" w:themeColor="background1" w:themeShade="80"/>
        <w:sz w:val="24"/>
        <w:szCs w:val="24"/>
        <w:lang w:val="es-ES_tradnl"/>
      </w:rPr>
      <w:t>d</w:t>
    </w:r>
    <w:r w:rsidRPr="00F26D82">
      <w:rPr>
        <w:rFonts w:cstheme="minorHAnsi"/>
        <w:color w:val="808080" w:themeColor="background1" w:themeShade="80"/>
        <w:sz w:val="24"/>
        <w:szCs w:val="24"/>
        <w:lang w:val="es-ES_tradnl"/>
      </w:rPr>
      <w:t xml:space="preserve">e Educación Ocupacional </w:t>
    </w:r>
    <w:r>
      <w:rPr>
        <w:rFonts w:cstheme="minorHAnsi"/>
        <w:color w:val="808080" w:themeColor="background1" w:themeShade="80"/>
        <w:sz w:val="24"/>
        <w:szCs w:val="24"/>
        <w:lang w:val="es-ES_tradnl"/>
      </w:rPr>
      <w:t>y</w:t>
    </w:r>
    <w:r w:rsidRPr="00F26D82">
      <w:rPr>
        <w:rFonts w:cstheme="minorHAnsi"/>
        <w:color w:val="808080" w:themeColor="background1" w:themeShade="80"/>
        <w:sz w:val="24"/>
        <w:szCs w:val="24"/>
        <w:lang w:val="es-ES_tradnl"/>
      </w:rPr>
      <w:t xml:space="preserve"> Técnica</w:t>
    </w:r>
  </w:p>
  <w:p w14:paraId="7DCAA5B9" w14:textId="77777777" w:rsidR="000069D7" w:rsidRDefault="00006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AB9"/>
    <w:multiLevelType w:val="multilevel"/>
    <w:tmpl w:val="76A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518F"/>
    <w:multiLevelType w:val="multilevel"/>
    <w:tmpl w:val="3AD68856"/>
    <w:lvl w:ilvl="0">
      <w:start w:val="1"/>
      <w:numFmt w:val="upperLetter"/>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643B4"/>
    <w:multiLevelType w:val="hybridMultilevel"/>
    <w:tmpl w:val="02188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1E37"/>
    <w:multiLevelType w:val="hybridMultilevel"/>
    <w:tmpl w:val="618A595C"/>
    <w:lvl w:ilvl="0" w:tplc="A9C2F23C">
      <w:start w:val="1"/>
      <w:numFmt w:val="upp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2902F7"/>
    <w:multiLevelType w:val="hybridMultilevel"/>
    <w:tmpl w:val="BC6C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E0CF8"/>
    <w:multiLevelType w:val="multilevel"/>
    <w:tmpl w:val="7A8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04952"/>
    <w:multiLevelType w:val="hybridMultilevel"/>
    <w:tmpl w:val="FA367660"/>
    <w:lvl w:ilvl="0" w:tplc="718C997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A1AF0"/>
    <w:multiLevelType w:val="multilevel"/>
    <w:tmpl w:val="241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51248"/>
    <w:multiLevelType w:val="hybridMultilevel"/>
    <w:tmpl w:val="FC5C0C04"/>
    <w:lvl w:ilvl="0" w:tplc="C39A8E3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D79E7"/>
    <w:multiLevelType w:val="hybridMultilevel"/>
    <w:tmpl w:val="43E4CFB0"/>
    <w:lvl w:ilvl="0" w:tplc="0409000F">
      <w:start w:val="1"/>
      <w:numFmt w:val="decimal"/>
      <w:lvlText w:val="%1."/>
      <w:lvlJc w:val="left"/>
      <w:pPr>
        <w:tabs>
          <w:tab w:val="num" w:pos="720"/>
        </w:tabs>
        <w:ind w:left="720" w:hanging="360"/>
      </w:pPr>
    </w:lvl>
    <w:lvl w:ilvl="1" w:tplc="B5B0A202">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B6ED6"/>
    <w:multiLevelType w:val="hybridMultilevel"/>
    <w:tmpl w:val="F37A3C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0C137E"/>
    <w:multiLevelType w:val="hybridMultilevel"/>
    <w:tmpl w:val="1E96AC4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1944778"/>
    <w:multiLevelType w:val="multilevel"/>
    <w:tmpl w:val="FDDC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96437"/>
    <w:multiLevelType w:val="multilevel"/>
    <w:tmpl w:val="CD7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00522"/>
    <w:multiLevelType w:val="hybridMultilevel"/>
    <w:tmpl w:val="1068BDDC"/>
    <w:lvl w:ilvl="0" w:tplc="60C6F3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4B58D0"/>
    <w:multiLevelType w:val="multilevel"/>
    <w:tmpl w:val="FA90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D1C82"/>
    <w:multiLevelType w:val="multilevel"/>
    <w:tmpl w:val="B1D00718"/>
    <w:lvl w:ilvl="0">
      <w:start w:val="1"/>
      <w:numFmt w:val="decimal"/>
      <w:lvlText w:val="%1."/>
      <w:lvlJc w:val="left"/>
      <w:pPr>
        <w:ind w:left="1440" w:hanging="360"/>
      </w:pPr>
      <w:rPr>
        <w:rFonts w:ascii="Calibri" w:eastAsia="Calibri" w:hAnsi="Calibri" w:cs="Calibri"/>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15:restartNumberingAfterBreak="0">
    <w:nsid w:val="3FF67390"/>
    <w:multiLevelType w:val="hybridMultilevel"/>
    <w:tmpl w:val="5A026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D7D94"/>
    <w:multiLevelType w:val="hybridMultilevel"/>
    <w:tmpl w:val="EBE66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AC224E"/>
    <w:multiLevelType w:val="multilevel"/>
    <w:tmpl w:val="A1966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D5BD4"/>
    <w:multiLevelType w:val="hybridMultilevel"/>
    <w:tmpl w:val="54EA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E2F57"/>
    <w:multiLevelType w:val="hybridMultilevel"/>
    <w:tmpl w:val="C862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1126F"/>
    <w:multiLevelType w:val="hybridMultilevel"/>
    <w:tmpl w:val="80A8375C"/>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EB9446A"/>
    <w:multiLevelType w:val="hybridMultilevel"/>
    <w:tmpl w:val="CC1CECB4"/>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24" w15:restartNumberingAfterBreak="0">
    <w:nsid w:val="4FF10E95"/>
    <w:multiLevelType w:val="hybridMultilevel"/>
    <w:tmpl w:val="ADB46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94C15"/>
    <w:multiLevelType w:val="hybridMultilevel"/>
    <w:tmpl w:val="108AE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C243C"/>
    <w:multiLevelType w:val="hybridMultilevel"/>
    <w:tmpl w:val="9974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82989"/>
    <w:multiLevelType w:val="hybridMultilevel"/>
    <w:tmpl w:val="33A6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15B42"/>
    <w:multiLevelType w:val="hybridMultilevel"/>
    <w:tmpl w:val="70504E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7D741A"/>
    <w:multiLevelType w:val="multilevel"/>
    <w:tmpl w:val="C27806EE"/>
    <w:lvl w:ilvl="0">
      <w:start w:val="1"/>
      <w:numFmt w:val="decimal"/>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0" w15:restartNumberingAfterBreak="0">
    <w:nsid w:val="648A50ED"/>
    <w:multiLevelType w:val="hybridMultilevel"/>
    <w:tmpl w:val="98EA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7062F"/>
    <w:multiLevelType w:val="multilevel"/>
    <w:tmpl w:val="B8E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1318D"/>
    <w:multiLevelType w:val="multilevel"/>
    <w:tmpl w:val="702E19C2"/>
    <w:lvl w:ilvl="0">
      <w:start w:val="1"/>
      <w:numFmt w:val="upperLetter"/>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B6585C"/>
    <w:multiLevelType w:val="multilevel"/>
    <w:tmpl w:val="12D28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31A9B"/>
    <w:multiLevelType w:val="hybridMultilevel"/>
    <w:tmpl w:val="D79ACDA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4BE680E"/>
    <w:multiLevelType w:val="multilevel"/>
    <w:tmpl w:val="36CE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75CA1"/>
    <w:multiLevelType w:val="multilevel"/>
    <w:tmpl w:val="B6E0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35"/>
  </w:num>
  <w:num w:numId="4">
    <w:abstractNumId w:val="19"/>
  </w:num>
  <w:num w:numId="5">
    <w:abstractNumId w:val="13"/>
  </w:num>
  <w:num w:numId="6">
    <w:abstractNumId w:val="12"/>
  </w:num>
  <w:num w:numId="7">
    <w:abstractNumId w:val="0"/>
  </w:num>
  <w:num w:numId="8">
    <w:abstractNumId w:val="33"/>
  </w:num>
  <w:num w:numId="9">
    <w:abstractNumId w:val="7"/>
  </w:num>
  <w:num w:numId="10">
    <w:abstractNumId w:val="31"/>
  </w:num>
  <w:num w:numId="11">
    <w:abstractNumId w:val="36"/>
  </w:num>
  <w:num w:numId="12">
    <w:abstractNumId w:val="9"/>
  </w:num>
  <w:num w:numId="13">
    <w:abstractNumId w:val="2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32"/>
  </w:num>
  <w:num w:numId="19">
    <w:abstractNumId w:val="34"/>
  </w:num>
  <w:num w:numId="20">
    <w:abstractNumId w:val="3"/>
  </w:num>
  <w:num w:numId="21">
    <w:abstractNumId w:val="10"/>
  </w:num>
  <w:num w:numId="22">
    <w:abstractNumId w:val="21"/>
  </w:num>
  <w:num w:numId="23">
    <w:abstractNumId w:val="26"/>
  </w:num>
  <w:num w:numId="24">
    <w:abstractNumId w:val="23"/>
  </w:num>
  <w:num w:numId="25">
    <w:abstractNumId w:val="17"/>
  </w:num>
  <w:num w:numId="26">
    <w:abstractNumId w:val="30"/>
  </w:num>
  <w:num w:numId="27">
    <w:abstractNumId w:val="25"/>
  </w:num>
  <w:num w:numId="28">
    <w:abstractNumId w:val="2"/>
  </w:num>
  <w:num w:numId="29">
    <w:abstractNumId w:val="16"/>
  </w:num>
  <w:num w:numId="30">
    <w:abstractNumId w:val="8"/>
  </w:num>
  <w:num w:numId="31">
    <w:abstractNumId w:val="29"/>
  </w:num>
  <w:num w:numId="32">
    <w:abstractNumId w:val="14"/>
  </w:num>
  <w:num w:numId="33">
    <w:abstractNumId w:val="4"/>
  </w:num>
  <w:num w:numId="34">
    <w:abstractNumId w:val="18"/>
  </w:num>
  <w:num w:numId="35">
    <w:abstractNumId w:val="6"/>
  </w:num>
  <w:num w:numId="36">
    <w:abstractNumId w:val="28"/>
  </w:num>
  <w:num w:numId="37">
    <w:abstractNumId w:val="24"/>
  </w:num>
  <w:num w:numId="38">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ice Echevarria">
    <w15:presenceInfo w15:providerId="Windows Live" w15:userId="b7f948584b4e2a78"/>
  </w15:person>
  <w15:person w15:author="Cheryl Cintrón Serrano">
    <w15:presenceInfo w15:providerId="AD" w15:userId="S-1-5-21-563427895-1067060301-1850952788-25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3C"/>
    <w:rsid w:val="000069D7"/>
    <w:rsid w:val="0001601E"/>
    <w:rsid w:val="00021152"/>
    <w:rsid w:val="000264CA"/>
    <w:rsid w:val="00035F1B"/>
    <w:rsid w:val="00041CA5"/>
    <w:rsid w:val="00044E1A"/>
    <w:rsid w:val="00047837"/>
    <w:rsid w:val="0005578A"/>
    <w:rsid w:val="00087570"/>
    <w:rsid w:val="00091D4F"/>
    <w:rsid w:val="000A350A"/>
    <w:rsid w:val="000C0085"/>
    <w:rsid w:val="000C2F6F"/>
    <w:rsid w:val="000D0FF1"/>
    <w:rsid w:val="000E3800"/>
    <w:rsid w:val="0010092C"/>
    <w:rsid w:val="00112065"/>
    <w:rsid w:val="00112E8B"/>
    <w:rsid w:val="001208B3"/>
    <w:rsid w:val="00131A86"/>
    <w:rsid w:val="001373F8"/>
    <w:rsid w:val="00142356"/>
    <w:rsid w:val="00144B32"/>
    <w:rsid w:val="00150C15"/>
    <w:rsid w:val="00161572"/>
    <w:rsid w:val="001768E2"/>
    <w:rsid w:val="001778E0"/>
    <w:rsid w:val="00180501"/>
    <w:rsid w:val="00180684"/>
    <w:rsid w:val="00187955"/>
    <w:rsid w:val="00192B17"/>
    <w:rsid w:val="001A1CAC"/>
    <w:rsid w:val="001A59D4"/>
    <w:rsid w:val="001B128E"/>
    <w:rsid w:val="001B3FEA"/>
    <w:rsid w:val="001B495B"/>
    <w:rsid w:val="001C1813"/>
    <w:rsid w:val="001C6BF6"/>
    <w:rsid w:val="001D734C"/>
    <w:rsid w:val="001E0B03"/>
    <w:rsid w:val="001E79FC"/>
    <w:rsid w:val="001F2818"/>
    <w:rsid w:val="001F654D"/>
    <w:rsid w:val="00202B7E"/>
    <w:rsid w:val="00203A5B"/>
    <w:rsid w:val="00216B7F"/>
    <w:rsid w:val="00217BEC"/>
    <w:rsid w:val="00231EF2"/>
    <w:rsid w:val="002329E1"/>
    <w:rsid w:val="00235726"/>
    <w:rsid w:val="00236F88"/>
    <w:rsid w:val="00255FC9"/>
    <w:rsid w:val="002653E4"/>
    <w:rsid w:val="002704E4"/>
    <w:rsid w:val="0027300C"/>
    <w:rsid w:val="002835B1"/>
    <w:rsid w:val="00293B7B"/>
    <w:rsid w:val="002A037F"/>
    <w:rsid w:val="002A157C"/>
    <w:rsid w:val="002A3E4C"/>
    <w:rsid w:val="002A4935"/>
    <w:rsid w:val="002B00AD"/>
    <w:rsid w:val="002C78A5"/>
    <w:rsid w:val="002E0C7F"/>
    <w:rsid w:val="002F16F9"/>
    <w:rsid w:val="002F3B97"/>
    <w:rsid w:val="00326A5B"/>
    <w:rsid w:val="003310F3"/>
    <w:rsid w:val="003430B9"/>
    <w:rsid w:val="00343DA7"/>
    <w:rsid w:val="00346699"/>
    <w:rsid w:val="003471A4"/>
    <w:rsid w:val="003476BD"/>
    <w:rsid w:val="00356E9F"/>
    <w:rsid w:val="00357524"/>
    <w:rsid w:val="00361ED7"/>
    <w:rsid w:val="00362C17"/>
    <w:rsid w:val="0038411D"/>
    <w:rsid w:val="00395FB8"/>
    <w:rsid w:val="003B1A1A"/>
    <w:rsid w:val="003B6FD6"/>
    <w:rsid w:val="003B7999"/>
    <w:rsid w:val="003C33DA"/>
    <w:rsid w:val="003D55D0"/>
    <w:rsid w:val="003D5DA2"/>
    <w:rsid w:val="003E665B"/>
    <w:rsid w:val="003F1967"/>
    <w:rsid w:val="00404290"/>
    <w:rsid w:val="00404B44"/>
    <w:rsid w:val="00410569"/>
    <w:rsid w:val="004206B4"/>
    <w:rsid w:val="00424C0E"/>
    <w:rsid w:val="00427E68"/>
    <w:rsid w:val="00436A39"/>
    <w:rsid w:val="00437BF6"/>
    <w:rsid w:val="004557B4"/>
    <w:rsid w:val="00471F62"/>
    <w:rsid w:val="004737AA"/>
    <w:rsid w:val="00492972"/>
    <w:rsid w:val="004A1357"/>
    <w:rsid w:val="004B279D"/>
    <w:rsid w:val="004C7B1F"/>
    <w:rsid w:val="004D28A6"/>
    <w:rsid w:val="004F3B4D"/>
    <w:rsid w:val="005026B0"/>
    <w:rsid w:val="0051592B"/>
    <w:rsid w:val="005221C7"/>
    <w:rsid w:val="00537D2C"/>
    <w:rsid w:val="00553093"/>
    <w:rsid w:val="00577884"/>
    <w:rsid w:val="00581B1F"/>
    <w:rsid w:val="00582934"/>
    <w:rsid w:val="00583A83"/>
    <w:rsid w:val="00586C53"/>
    <w:rsid w:val="005A54BF"/>
    <w:rsid w:val="005B5982"/>
    <w:rsid w:val="005C6439"/>
    <w:rsid w:val="005D277B"/>
    <w:rsid w:val="005E47D3"/>
    <w:rsid w:val="005E5380"/>
    <w:rsid w:val="00601ED3"/>
    <w:rsid w:val="00611ECB"/>
    <w:rsid w:val="00623AF6"/>
    <w:rsid w:val="00625EF4"/>
    <w:rsid w:val="00662ADF"/>
    <w:rsid w:val="00666BA2"/>
    <w:rsid w:val="00682AD0"/>
    <w:rsid w:val="00685D51"/>
    <w:rsid w:val="006944B9"/>
    <w:rsid w:val="00694C76"/>
    <w:rsid w:val="00694CC3"/>
    <w:rsid w:val="006A2715"/>
    <w:rsid w:val="006D4985"/>
    <w:rsid w:val="006E0F35"/>
    <w:rsid w:val="006E4E45"/>
    <w:rsid w:val="006F0112"/>
    <w:rsid w:val="006F5AD3"/>
    <w:rsid w:val="006F65D8"/>
    <w:rsid w:val="007218DA"/>
    <w:rsid w:val="00724906"/>
    <w:rsid w:val="00730583"/>
    <w:rsid w:val="007337D2"/>
    <w:rsid w:val="0073746F"/>
    <w:rsid w:val="007516E5"/>
    <w:rsid w:val="00754DCD"/>
    <w:rsid w:val="00762469"/>
    <w:rsid w:val="00774585"/>
    <w:rsid w:val="007850F5"/>
    <w:rsid w:val="00787E94"/>
    <w:rsid w:val="007A0969"/>
    <w:rsid w:val="007A1733"/>
    <w:rsid w:val="007A404C"/>
    <w:rsid w:val="007B30DA"/>
    <w:rsid w:val="007C121E"/>
    <w:rsid w:val="007D37C7"/>
    <w:rsid w:val="007E642E"/>
    <w:rsid w:val="008345A2"/>
    <w:rsid w:val="0084300E"/>
    <w:rsid w:val="008710D5"/>
    <w:rsid w:val="00891865"/>
    <w:rsid w:val="00897B54"/>
    <w:rsid w:val="008A2BBD"/>
    <w:rsid w:val="008A5167"/>
    <w:rsid w:val="008B77FD"/>
    <w:rsid w:val="008C6F19"/>
    <w:rsid w:val="008E21FB"/>
    <w:rsid w:val="008E5AFB"/>
    <w:rsid w:val="008F3EAF"/>
    <w:rsid w:val="008F77AF"/>
    <w:rsid w:val="009006B7"/>
    <w:rsid w:val="00903957"/>
    <w:rsid w:val="009057EE"/>
    <w:rsid w:val="009146C4"/>
    <w:rsid w:val="00925D45"/>
    <w:rsid w:val="00942D21"/>
    <w:rsid w:val="00943955"/>
    <w:rsid w:val="00946EC0"/>
    <w:rsid w:val="00952871"/>
    <w:rsid w:val="009574ED"/>
    <w:rsid w:val="009631B3"/>
    <w:rsid w:val="0098270B"/>
    <w:rsid w:val="00982DF9"/>
    <w:rsid w:val="00984A64"/>
    <w:rsid w:val="009A24A6"/>
    <w:rsid w:val="009A5304"/>
    <w:rsid w:val="009B31FA"/>
    <w:rsid w:val="009C74A9"/>
    <w:rsid w:val="009D1149"/>
    <w:rsid w:val="009D1F1E"/>
    <w:rsid w:val="009E5B3C"/>
    <w:rsid w:val="009E6998"/>
    <w:rsid w:val="009F0368"/>
    <w:rsid w:val="009F7257"/>
    <w:rsid w:val="00A0475B"/>
    <w:rsid w:val="00A04D2B"/>
    <w:rsid w:val="00A1276F"/>
    <w:rsid w:val="00A145BD"/>
    <w:rsid w:val="00A151CA"/>
    <w:rsid w:val="00A15F50"/>
    <w:rsid w:val="00A17842"/>
    <w:rsid w:val="00A20252"/>
    <w:rsid w:val="00A32503"/>
    <w:rsid w:val="00A40C64"/>
    <w:rsid w:val="00A5393C"/>
    <w:rsid w:val="00A62218"/>
    <w:rsid w:val="00A7031B"/>
    <w:rsid w:val="00A724FB"/>
    <w:rsid w:val="00A73E49"/>
    <w:rsid w:val="00A80127"/>
    <w:rsid w:val="00A820C4"/>
    <w:rsid w:val="00A82DEB"/>
    <w:rsid w:val="00A87A76"/>
    <w:rsid w:val="00AA638E"/>
    <w:rsid w:val="00AC7EFF"/>
    <w:rsid w:val="00AD333F"/>
    <w:rsid w:val="00AD5EA6"/>
    <w:rsid w:val="00AD5FBB"/>
    <w:rsid w:val="00AE0CC4"/>
    <w:rsid w:val="00AF0653"/>
    <w:rsid w:val="00AF6641"/>
    <w:rsid w:val="00B0162D"/>
    <w:rsid w:val="00B109A1"/>
    <w:rsid w:val="00B2584E"/>
    <w:rsid w:val="00B2758B"/>
    <w:rsid w:val="00B56683"/>
    <w:rsid w:val="00B70608"/>
    <w:rsid w:val="00B75AAB"/>
    <w:rsid w:val="00B97C4E"/>
    <w:rsid w:val="00BA7CC7"/>
    <w:rsid w:val="00BA7DFD"/>
    <w:rsid w:val="00BB66EB"/>
    <w:rsid w:val="00BC275F"/>
    <w:rsid w:val="00BC28A5"/>
    <w:rsid w:val="00BC4D5C"/>
    <w:rsid w:val="00BF4DC4"/>
    <w:rsid w:val="00C14E33"/>
    <w:rsid w:val="00C2224E"/>
    <w:rsid w:val="00C232A2"/>
    <w:rsid w:val="00C47412"/>
    <w:rsid w:val="00C50281"/>
    <w:rsid w:val="00C53A54"/>
    <w:rsid w:val="00C54A96"/>
    <w:rsid w:val="00C7706D"/>
    <w:rsid w:val="00C84722"/>
    <w:rsid w:val="00C95CF8"/>
    <w:rsid w:val="00CA0BAB"/>
    <w:rsid w:val="00CB2199"/>
    <w:rsid w:val="00CB578C"/>
    <w:rsid w:val="00CD08A9"/>
    <w:rsid w:val="00CD2934"/>
    <w:rsid w:val="00CE0C99"/>
    <w:rsid w:val="00CF6103"/>
    <w:rsid w:val="00D04704"/>
    <w:rsid w:val="00D13B40"/>
    <w:rsid w:val="00D22155"/>
    <w:rsid w:val="00D40459"/>
    <w:rsid w:val="00D43585"/>
    <w:rsid w:val="00D45066"/>
    <w:rsid w:val="00D468E1"/>
    <w:rsid w:val="00D53FB1"/>
    <w:rsid w:val="00D5519D"/>
    <w:rsid w:val="00D72516"/>
    <w:rsid w:val="00D807A5"/>
    <w:rsid w:val="00D820B6"/>
    <w:rsid w:val="00D9451A"/>
    <w:rsid w:val="00D9545B"/>
    <w:rsid w:val="00DA5821"/>
    <w:rsid w:val="00DC7075"/>
    <w:rsid w:val="00DE553A"/>
    <w:rsid w:val="00E02D04"/>
    <w:rsid w:val="00E17578"/>
    <w:rsid w:val="00E22CE7"/>
    <w:rsid w:val="00E24D58"/>
    <w:rsid w:val="00E41DBB"/>
    <w:rsid w:val="00E44F80"/>
    <w:rsid w:val="00E50EE8"/>
    <w:rsid w:val="00E6170A"/>
    <w:rsid w:val="00E70027"/>
    <w:rsid w:val="00E95367"/>
    <w:rsid w:val="00EA0576"/>
    <w:rsid w:val="00EA1DCD"/>
    <w:rsid w:val="00ED7B16"/>
    <w:rsid w:val="00EE3FB0"/>
    <w:rsid w:val="00EE5E30"/>
    <w:rsid w:val="00EF3F5B"/>
    <w:rsid w:val="00F25B20"/>
    <w:rsid w:val="00F26D82"/>
    <w:rsid w:val="00F37FE0"/>
    <w:rsid w:val="00F44BD3"/>
    <w:rsid w:val="00F826F3"/>
    <w:rsid w:val="00F9668F"/>
    <w:rsid w:val="00F966D3"/>
    <w:rsid w:val="00FA4C82"/>
    <w:rsid w:val="00FA69C0"/>
    <w:rsid w:val="00FC0E9A"/>
    <w:rsid w:val="00FF3FC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EE6ED"/>
  <w15:docId w15:val="{EE8F35A2-6C68-45AD-A9F8-210B242F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9D"/>
  </w:style>
  <w:style w:type="paragraph" w:styleId="Heading1">
    <w:name w:val="heading 1"/>
    <w:basedOn w:val="Normal"/>
    <w:link w:val="Heading1Char"/>
    <w:uiPriority w:val="9"/>
    <w:qFormat/>
    <w:rsid w:val="009E5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Heading7">
    <w:name w:val="heading 7"/>
    <w:basedOn w:val="Normal"/>
    <w:next w:val="Normal"/>
    <w:link w:val="Heading7Char"/>
    <w:uiPriority w:val="9"/>
    <w:semiHidden/>
    <w:unhideWhenUsed/>
    <w:qFormat/>
    <w:rsid w:val="003476B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B3C"/>
    <w:rPr>
      <w:rFonts w:ascii="Times New Roman" w:eastAsia="Times New Roman" w:hAnsi="Times New Roman" w:cs="Times New Roman"/>
      <w:b/>
      <w:bCs/>
      <w:kern w:val="36"/>
      <w:sz w:val="48"/>
      <w:szCs w:val="48"/>
      <w:lang w:eastAsia="es-PR"/>
    </w:rPr>
  </w:style>
  <w:style w:type="paragraph" w:styleId="NormalWeb">
    <w:name w:val="Normal (Web)"/>
    <w:basedOn w:val="Normal"/>
    <w:uiPriority w:val="99"/>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Hyperlink">
    <w:name w:val="Hyperlink"/>
    <w:basedOn w:val="DefaultParagraphFont"/>
    <w:uiPriority w:val="99"/>
    <w:unhideWhenUsed/>
    <w:rsid w:val="009E5B3C"/>
    <w:rPr>
      <w:color w:val="0000FF"/>
      <w:u w:val="single"/>
    </w:rPr>
  </w:style>
  <w:style w:type="character" w:customStyle="1" w:styleId="apple-tab-span">
    <w:name w:val="apple-tab-span"/>
    <w:basedOn w:val="DefaultParagraphFont"/>
    <w:rsid w:val="009E5B3C"/>
  </w:style>
  <w:style w:type="paragraph" w:styleId="Header">
    <w:name w:val="header"/>
    <w:aliases w:val="Header Char1,Header Char Char,Header Char Char Char Char,Header Char Char1 Char,Header Char Char Char1,Header Char Char2"/>
    <w:basedOn w:val="Normal"/>
    <w:link w:val="HeaderChar"/>
    <w:uiPriority w:val="99"/>
    <w:unhideWhenUsed/>
    <w:rsid w:val="009E5B3C"/>
    <w:pPr>
      <w:tabs>
        <w:tab w:val="center" w:pos="4419"/>
        <w:tab w:val="right" w:pos="8838"/>
      </w:tabs>
      <w:spacing w:after="0" w:line="240" w:lineRule="auto"/>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9E5B3C"/>
  </w:style>
  <w:style w:type="paragraph" w:styleId="Footer">
    <w:name w:val="footer"/>
    <w:basedOn w:val="Normal"/>
    <w:link w:val="FooterChar"/>
    <w:uiPriority w:val="99"/>
    <w:unhideWhenUsed/>
    <w:rsid w:val="009E5B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B3C"/>
  </w:style>
  <w:style w:type="paragraph" w:styleId="TOCHeading">
    <w:name w:val="TOC Heading"/>
    <w:basedOn w:val="Heading1"/>
    <w:next w:val="Normal"/>
    <w:uiPriority w:val="39"/>
    <w:unhideWhenUsed/>
    <w:qFormat/>
    <w:rsid w:val="002A3E4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2A3E4C"/>
    <w:pPr>
      <w:spacing w:after="100"/>
    </w:pPr>
  </w:style>
  <w:style w:type="paragraph" w:styleId="ListParagraph">
    <w:name w:val="List Paragraph"/>
    <w:aliases w:val="lp1,List Paragraph11"/>
    <w:basedOn w:val="Normal"/>
    <w:link w:val="ListParagraphChar"/>
    <w:uiPriority w:val="34"/>
    <w:qFormat/>
    <w:rsid w:val="00356E9F"/>
    <w:pPr>
      <w:ind w:left="720"/>
      <w:contextualSpacing/>
    </w:pPr>
  </w:style>
  <w:style w:type="paragraph" w:styleId="BalloonText">
    <w:name w:val="Balloon Text"/>
    <w:basedOn w:val="Normal"/>
    <w:link w:val="BalloonTextChar"/>
    <w:uiPriority w:val="99"/>
    <w:semiHidden/>
    <w:unhideWhenUsed/>
    <w:rsid w:val="000A3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0A"/>
    <w:rPr>
      <w:rFonts w:ascii="Segoe UI" w:hAnsi="Segoe UI" w:cs="Segoe UI"/>
      <w:sz w:val="18"/>
      <w:szCs w:val="18"/>
    </w:rPr>
  </w:style>
  <w:style w:type="character" w:customStyle="1" w:styleId="Heading7Char">
    <w:name w:val="Heading 7 Char"/>
    <w:basedOn w:val="DefaultParagraphFont"/>
    <w:link w:val="Heading7"/>
    <w:uiPriority w:val="9"/>
    <w:semiHidden/>
    <w:rsid w:val="003476BD"/>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3476BD"/>
    <w:pPr>
      <w:spacing w:after="0" w:line="240" w:lineRule="auto"/>
      <w:jc w:val="both"/>
    </w:pPr>
    <w:rPr>
      <w:rFonts w:ascii="Arial" w:eastAsia="Times New Roman" w:hAnsi="Arial" w:cs="Times New Roman"/>
      <w:color w:val="008080"/>
      <w:sz w:val="18"/>
      <w:szCs w:val="20"/>
    </w:rPr>
  </w:style>
  <w:style w:type="character" w:customStyle="1" w:styleId="BodyTextChar">
    <w:name w:val="Body Text Char"/>
    <w:basedOn w:val="DefaultParagraphFont"/>
    <w:link w:val="BodyText"/>
    <w:rsid w:val="003476BD"/>
    <w:rPr>
      <w:rFonts w:ascii="Arial" w:eastAsia="Times New Roman" w:hAnsi="Arial" w:cs="Times New Roman"/>
      <w:color w:val="008080"/>
      <w:sz w:val="18"/>
      <w:szCs w:val="20"/>
    </w:rPr>
  </w:style>
  <w:style w:type="paragraph" w:styleId="BodyText2">
    <w:name w:val="Body Text 2"/>
    <w:basedOn w:val="Normal"/>
    <w:link w:val="BodyText2Char"/>
    <w:rsid w:val="003476BD"/>
    <w:pPr>
      <w:spacing w:after="0" w:line="240" w:lineRule="auto"/>
      <w:jc w:val="both"/>
    </w:pPr>
    <w:rPr>
      <w:rFonts w:ascii="Batang" w:eastAsia="Batang" w:hAnsi="Batang" w:cs="Times New Roman"/>
      <w:b/>
      <w:bCs/>
      <w:sz w:val="24"/>
      <w:szCs w:val="24"/>
    </w:rPr>
  </w:style>
  <w:style w:type="character" w:customStyle="1" w:styleId="BodyText2Char">
    <w:name w:val="Body Text 2 Char"/>
    <w:basedOn w:val="DefaultParagraphFont"/>
    <w:link w:val="BodyText2"/>
    <w:rsid w:val="003476BD"/>
    <w:rPr>
      <w:rFonts w:ascii="Batang" w:eastAsia="Batang" w:hAnsi="Batang" w:cs="Times New Roman"/>
      <w:b/>
      <w:bCs/>
      <w:sz w:val="24"/>
      <w:szCs w:val="24"/>
    </w:rPr>
  </w:style>
  <w:style w:type="paragraph" w:styleId="BodyTextIndent2">
    <w:name w:val="Body Text Indent 2"/>
    <w:basedOn w:val="Normal"/>
    <w:link w:val="BodyTextIndent2Char"/>
    <w:rsid w:val="003476B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476BD"/>
    <w:rPr>
      <w:rFonts w:ascii="Times New Roman" w:eastAsia="Times New Roman" w:hAnsi="Times New Roman" w:cs="Times New Roman"/>
      <w:sz w:val="24"/>
      <w:szCs w:val="24"/>
    </w:rPr>
  </w:style>
  <w:style w:type="character" w:customStyle="1" w:styleId="a">
    <w:name w:val="________"/>
    <w:rsid w:val="003476BD"/>
  </w:style>
  <w:style w:type="paragraph" w:styleId="Title">
    <w:name w:val="Title"/>
    <w:basedOn w:val="Normal"/>
    <w:link w:val="TitleChar"/>
    <w:qFormat/>
    <w:rsid w:val="00662ADF"/>
    <w:pPr>
      <w:spacing w:after="0" w:line="240" w:lineRule="auto"/>
      <w:jc w:val="center"/>
    </w:pPr>
    <w:rPr>
      <w:rFonts w:ascii="Arial" w:eastAsia="Times New Roman" w:hAnsi="Arial" w:cs="Arial"/>
      <w:b/>
      <w:bCs/>
      <w:sz w:val="24"/>
      <w:szCs w:val="20"/>
      <w:lang w:val="es-DO"/>
    </w:rPr>
  </w:style>
  <w:style w:type="character" w:customStyle="1" w:styleId="TitleChar">
    <w:name w:val="Title Char"/>
    <w:basedOn w:val="DefaultParagraphFont"/>
    <w:link w:val="Title"/>
    <w:rsid w:val="00662ADF"/>
    <w:rPr>
      <w:rFonts w:ascii="Arial" w:eastAsia="Times New Roman" w:hAnsi="Arial" w:cs="Arial"/>
      <w:b/>
      <w:bCs/>
      <w:sz w:val="24"/>
      <w:szCs w:val="20"/>
      <w:lang w:val="es-DO"/>
    </w:rPr>
  </w:style>
  <w:style w:type="paragraph" w:customStyle="1" w:styleId="Default">
    <w:name w:val="Default"/>
    <w:rsid w:val="00662ADF"/>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662A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5FC9"/>
    <w:pPr>
      <w:spacing w:after="0" w:line="240" w:lineRule="auto"/>
    </w:pPr>
  </w:style>
  <w:style w:type="character" w:customStyle="1" w:styleId="ListParagraphChar">
    <w:name w:val="List Paragraph Char"/>
    <w:aliases w:val="lp1 Char,List Paragraph11 Char"/>
    <w:basedOn w:val="DefaultParagraphFont"/>
    <w:link w:val="ListParagraph"/>
    <w:uiPriority w:val="34"/>
    <w:rsid w:val="000C0085"/>
  </w:style>
  <w:style w:type="character" w:styleId="CommentReference">
    <w:name w:val="annotation reference"/>
    <w:basedOn w:val="DefaultParagraphFont"/>
    <w:uiPriority w:val="99"/>
    <w:semiHidden/>
    <w:unhideWhenUsed/>
    <w:rsid w:val="00343DA7"/>
    <w:rPr>
      <w:sz w:val="16"/>
      <w:szCs w:val="16"/>
    </w:rPr>
  </w:style>
  <w:style w:type="paragraph" w:styleId="CommentText">
    <w:name w:val="annotation text"/>
    <w:basedOn w:val="Normal"/>
    <w:link w:val="CommentTextChar"/>
    <w:uiPriority w:val="99"/>
    <w:semiHidden/>
    <w:unhideWhenUsed/>
    <w:rsid w:val="00343DA7"/>
    <w:pPr>
      <w:spacing w:line="240" w:lineRule="auto"/>
    </w:pPr>
    <w:rPr>
      <w:sz w:val="20"/>
      <w:szCs w:val="20"/>
    </w:rPr>
  </w:style>
  <w:style w:type="character" w:customStyle="1" w:styleId="CommentTextChar">
    <w:name w:val="Comment Text Char"/>
    <w:basedOn w:val="DefaultParagraphFont"/>
    <w:link w:val="CommentText"/>
    <w:uiPriority w:val="99"/>
    <w:semiHidden/>
    <w:rsid w:val="00343DA7"/>
    <w:rPr>
      <w:sz w:val="20"/>
      <w:szCs w:val="20"/>
    </w:rPr>
  </w:style>
  <w:style w:type="paragraph" w:styleId="CommentSubject">
    <w:name w:val="annotation subject"/>
    <w:basedOn w:val="CommentText"/>
    <w:next w:val="CommentText"/>
    <w:link w:val="CommentSubjectChar"/>
    <w:uiPriority w:val="99"/>
    <w:semiHidden/>
    <w:unhideWhenUsed/>
    <w:rsid w:val="00343DA7"/>
    <w:rPr>
      <w:b/>
      <w:bCs/>
    </w:rPr>
  </w:style>
  <w:style w:type="character" w:customStyle="1" w:styleId="CommentSubjectChar">
    <w:name w:val="Comment Subject Char"/>
    <w:basedOn w:val="CommentTextChar"/>
    <w:link w:val="CommentSubject"/>
    <w:uiPriority w:val="99"/>
    <w:semiHidden/>
    <w:rsid w:val="00343DA7"/>
    <w:rPr>
      <w:b/>
      <w:bCs/>
      <w:sz w:val="20"/>
      <w:szCs w:val="20"/>
    </w:rPr>
  </w:style>
  <w:style w:type="paragraph" w:styleId="FootnoteText">
    <w:name w:val="footnote text"/>
    <w:basedOn w:val="Normal"/>
    <w:link w:val="FootnoteTextChar"/>
    <w:unhideWhenUsed/>
    <w:rsid w:val="007218DA"/>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7218DA"/>
    <w:rPr>
      <w:rFonts w:ascii="Calibri" w:eastAsia="Times New Roman" w:hAnsi="Calibri" w:cs="Times New Roman"/>
      <w:sz w:val="20"/>
      <w:szCs w:val="20"/>
      <w:lang w:val="en-US"/>
    </w:rPr>
  </w:style>
  <w:style w:type="character" w:styleId="FootnoteReference">
    <w:name w:val="footnote reference"/>
    <w:basedOn w:val="DefaultParagraphFont"/>
    <w:uiPriority w:val="99"/>
    <w:unhideWhenUsed/>
    <w:rsid w:val="007218DA"/>
    <w:rPr>
      <w:vertAlign w:val="superscript"/>
    </w:rPr>
  </w:style>
  <w:style w:type="paragraph" w:customStyle="1" w:styleId="MediumGrid1-Accent21">
    <w:name w:val="Medium Grid 1 - Accent 21"/>
    <w:basedOn w:val="Normal"/>
    <w:uiPriority w:val="34"/>
    <w:qFormat/>
    <w:rsid w:val="007218DA"/>
    <w:pPr>
      <w:spacing w:after="0" w:line="240" w:lineRule="auto"/>
      <w:ind w:left="708"/>
    </w:pPr>
    <w:rPr>
      <w:rFonts w:ascii="Arial" w:eastAsia="Times New Roman" w:hAnsi="Arial" w:cs="Times New Roman"/>
      <w:sz w:val="20"/>
      <w:szCs w:val="20"/>
    </w:rPr>
  </w:style>
  <w:style w:type="paragraph" w:styleId="Revision">
    <w:name w:val="Revision"/>
    <w:hidden/>
    <w:uiPriority w:val="99"/>
    <w:semiHidden/>
    <w:rsid w:val="006E4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8206">
      <w:bodyDiv w:val="1"/>
      <w:marLeft w:val="0"/>
      <w:marRight w:val="0"/>
      <w:marTop w:val="0"/>
      <w:marBottom w:val="0"/>
      <w:divBdr>
        <w:top w:val="none" w:sz="0" w:space="0" w:color="auto"/>
        <w:left w:val="none" w:sz="0" w:space="0" w:color="auto"/>
        <w:bottom w:val="none" w:sz="0" w:space="0" w:color="auto"/>
        <w:right w:val="none" w:sz="0" w:space="0" w:color="auto"/>
      </w:divBdr>
    </w:div>
    <w:div w:id="373043051">
      <w:bodyDiv w:val="1"/>
      <w:marLeft w:val="0"/>
      <w:marRight w:val="0"/>
      <w:marTop w:val="0"/>
      <w:marBottom w:val="0"/>
      <w:divBdr>
        <w:top w:val="none" w:sz="0" w:space="0" w:color="auto"/>
        <w:left w:val="none" w:sz="0" w:space="0" w:color="auto"/>
        <w:bottom w:val="none" w:sz="0" w:space="0" w:color="auto"/>
        <w:right w:val="none" w:sz="0" w:space="0" w:color="auto"/>
      </w:divBdr>
    </w:div>
    <w:div w:id="711416901">
      <w:bodyDiv w:val="1"/>
      <w:marLeft w:val="0"/>
      <w:marRight w:val="0"/>
      <w:marTop w:val="0"/>
      <w:marBottom w:val="0"/>
      <w:divBdr>
        <w:top w:val="none" w:sz="0" w:space="0" w:color="auto"/>
        <w:left w:val="none" w:sz="0" w:space="0" w:color="auto"/>
        <w:bottom w:val="none" w:sz="0" w:space="0" w:color="auto"/>
        <w:right w:val="none" w:sz="0" w:space="0" w:color="auto"/>
      </w:divBdr>
    </w:div>
    <w:div w:id="730158149">
      <w:bodyDiv w:val="1"/>
      <w:marLeft w:val="0"/>
      <w:marRight w:val="0"/>
      <w:marTop w:val="0"/>
      <w:marBottom w:val="0"/>
      <w:divBdr>
        <w:top w:val="none" w:sz="0" w:space="0" w:color="auto"/>
        <w:left w:val="none" w:sz="0" w:space="0" w:color="auto"/>
        <w:bottom w:val="none" w:sz="0" w:space="0" w:color="auto"/>
        <w:right w:val="none" w:sz="0" w:space="0" w:color="auto"/>
      </w:divBdr>
    </w:div>
    <w:div w:id="840773267">
      <w:bodyDiv w:val="1"/>
      <w:marLeft w:val="0"/>
      <w:marRight w:val="0"/>
      <w:marTop w:val="0"/>
      <w:marBottom w:val="0"/>
      <w:divBdr>
        <w:top w:val="none" w:sz="0" w:space="0" w:color="auto"/>
        <w:left w:val="none" w:sz="0" w:space="0" w:color="auto"/>
        <w:bottom w:val="none" w:sz="0" w:space="0" w:color="auto"/>
        <w:right w:val="none" w:sz="0" w:space="0" w:color="auto"/>
      </w:divBdr>
    </w:div>
    <w:div w:id="1463113164">
      <w:bodyDiv w:val="1"/>
      <w:marLeft w:val="0"/>
      <w:marRight w:val="0"/>
      <w:marTop w:val="0"/>
      <w:marBottom w:val="0"/>
      <w:divBdr>
        <w:top w:val="none" w:sz="0" w:space="0" w:color="auto"/>
        <w:left w:val="none" w:sz="0" w:space="0" w:color="auto"/>
        <w:bottom w:val="none" w:sz="0" w:space="0" w:color="auto"/>
        <w:right w:val="none" w:sz="0" w:space="0" w:color="auto"/>
      </w:divBdr>
      <w:divsChild>
        <w:div w:id="82069261">
          <w:marLeft w:val="-115"/>
          <w:marRight w:val="0"/>
          <w:marTop w:val="0"/>
          <w:marBottom w:val="0"/>
          <w:divBdr>
            <w:top w:val="none" w:sz="0" w:space="0" w:color="auto"/>
            <w:left w:val="none" w:sz="0" w:space="0" w:color="auto"/>
            <w:bottom w:val="none" w:sz="0" w:space="0" w:color="auto"/>
            <w:right w:val="none" w:sz="0" w:space="0" w:color="auto"/>
          </w:divBdr>
        </w:div>
        <w:div w:id="624434040">
          <w:marLeft w:val="-475"/>
          <w:marRight w:val="0"/>
          <w:marTop w:val="0"/>
          <w:marBottom w:val="0"/>
          <w:divBdr>
            <w:top w:val="none" w:sz="0" w:space="0" w:color="auto"/>
            <w:left w:val="none" w:sz="0" w:space="0" w:color="auto"/>
            <w:bottom w:val="none" w:sz="0" w:space="0" w:color="auto"/>
            <w:right w:val="none" w:sz="0" w:space="0" w:color="auto"/>
          </w:divBdr>
        </w:div>
      </w:divsChild>
    </w:div>
    <w:div w:id="20779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RFP_EDUC_INDUSTRIAL@de.pr.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FP_EDUC_INDUSTRIAL@de.pr.gov" TargetMode="External"/><Relationship Id="rId17" Type="http://schemas.openxmlformats.org/officeDocument/2006/relationships/hyperlink" Target="mailto:RFP_EDUC_INDUSTRIAL@de.pr.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_EDUC_INDUSTRIAL@de.pr.gov"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FP_EDUC_INDUSTRIAL@de.pr.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5E6C8CE1F0B4EBB70CECB1A401FFF" ma:contentTypeVersion="12" ma:contentTypeDescription="Create a new document." ma:contentTypeScope="" ma:versionID="358f1943e6abd2509c1cc3c187bcda00">
  <xsd:schema xmlns:xsd="http://www.w3.org/2001/XMLSchema" xmlns:xs="http://www.w3.org/2001/XMLSchema" xmlns:p="http://schemas.microsoft.com/office/2006/metadata/properties" xmlns:ns3="d318911f-f224-4513-8abd-ff4c75e765a7" xmlns:ns4="7956c83c-e67f-4eef-b262-4bec195d59df" targetNamespace="http://schemas.microsoft.com/office/2006/metadata/properties" ma:root="true" ma:fieldsID="85e409467fe3f194943dd3473f3c5572" ns3:_="" ns4:_="">
    <xsd:import namespace="d318911f-f224-4513-8abd-ff4c75e765a7"/>
    <xsd:import namespace="7956c83c-e67f-4eef-b262-4bec195d59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8911f-f224-4513-8abd-ff4c75e76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6c83c-e67f-4eef-b262-4bec195d59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F9E6-12C4-4762-AF89-DFDE45869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A8998-5DA2-4AA2-B15D-AEA968EC5D77}">
  <ds:schemaRefs>
    <ds:schemaRef ds:uri="http://schemas.microsoft.com/sharepoint/v3/contenttype/forms"/>
  </ds:schemaRefs>
</ds:datastoreItem>
</file>

<file path=customXml/itemProps3.xml><?xml version="1.0" encoding="utf-8"?>
<ds:datastoreItem xmlns:ds="http://schemas.openxmlformats.org/officeDocument/2006/customXml" ds:itemID="{F6532290-CB1E-48F0-AC26-E7401E7FE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8911f-f224-4513-8abd-ff4c75e765a7"/>
    <ds:schemaRef ds:uri="7956c83c-e67f-4eef-b262-4bec195d5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E5516-F312-42D7-A90B-0A1509A1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7128</Words>
  <Characters>40635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Estefany</dc:creator>
  <cp:keywords/>
  <dc:description/>
  <cp:lastModifiedBy>Sharis Silva</cp:lastModifiedBy>
  <cp:revision>3</cp:revision>
  <cp:lastPrinted>2021-05-03T16:57:00Z</cp:lastPrinted>
  <dcterms:created xsi:type="dcterms:W3CDTF">2021-05-14T11:18:00Z</dcterms:created>
  <dcterms:modified xsi:type="dcterms:W3CDTF">2021-05-14T11:37:00Z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0x010100CB45E6C8CE1F0B4EBB70CECB1A401FFF</vt:lpwstr>
  </property>
</Properties>
</file>