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713FD" w14:textId="4F99C8A6" w:rsidR="007F1846" w:rsidRDefault="0078046E" w:rsidP="007F1846">
      <w:pPr>
        <w:shd w:val="clear" w:color="auto" w:fill="FFFFFF"/>
        <w:spacing w:after="240" w:line="288" w:lineRule="atLeast"/>
        <w:jc w:val="center"/>
        <w:outlineLvl w:val="2"/>
        <w:rPr>
          <w:rFonts w:ascii="Arial" w:eastAsia="Times New Roman" w:hAnsi="Arial" w:cs="Arial"/>
          <w:caps/>
          <w:color w:val="2F2F2F"/>
          <w:sz w:val="27"/>
          <w:szCs w:val="27"/>
          <w:lang w:val="en-US"/>
        </w:rPr>
      </w:pPr>
      <w:bookmarkStart w:id="0" w:name="_Hlk63251636"/>
      <w:r w:rsidRPr="00F93F13">
        <w:rPr>
          <w:rFonts w:ascii="Arial" w:eastAsia="Times New Roman" w:hAnsi="Arial" w:cs="Arial"/>
          <w:caps/>
          <w:color w:val="2F2F2F"/>
          <w:sz w:val="27"/>
          <w:szCs w:val="27"/>
          <w:lang w:val="en-US"/>
        </w:rPr>
        <w:t>POVERTY GUIDELINES FOR 202</w:t>
      </w:r>
      <w:r w:rsidR="000011A5">
        <w:rPr>
          <w:rFonts w:ascii="Arial" w:eastAsia="Times New Roman" w:hAnsi="Arial" w:cs="Arial"/>
          <w:caps/>
          <w:color w:val="2F2F2F"/>
          <w:sz w:val="27"/>
          <w:szCs w:val="27"/>
          <w:lang w:val="en-US"/>
        </w:rPr>
        <w:t>2</w:t>
      </w:r>
    </w:p>
    <w:bookmarkEnd w:id="0"/>
    <w:p w14:paraId="421A6BA2" w14:textId="4F45DD57" w:rsidR="007F1846" w:rsidRPr="0078046E" w:rsidRDefault="007F1846" w:rsidP="007F1846">
      <w:pPr>
        <w:shd w:val="clear" w:color="auto" w:fill="FFFFFF"/>
        <w:spacing w:after="240" w:line="288" w:lineRule="atLeast"/>
        <w:jc w:val="center"/>
        <w:outlineLvl w:val="2"/>
        <w:rPr>
          <w:rFonts w:ascii="Arial" w:eastAsia="Times New Roman" w:hAnsi="Arial" w:cs="Arial"/>
          <w:caps/>
          <w:color w:val="2F2F2F"/>
          <w:sz w:val="27"/>
          <w:szCs w:val="27"/>
          <w:lang w:val="en-US"/>
        </w:rPr>
      </w:pPr>
      <w:r w:rsidRPr="00F93F13">
        <w:rPr>
          <w:rFonts w:ascii="Arial" w:eastAsia="Times New Roman" w:hAnsi="Arial" w:cs="Arial"/>
          <w:color w:val="333333"/>
          <w:sz w:val="20"/>
          <w:szCs w:val="20"/>
          <w:lang w:val="en-US"/>
        </w:rPr>
        <w:t>The 202</w:t>
      </w:r>
      <w:r w:rsidR="000011A5">
        <w:rPr>
          <w:rFonts w:ascii="Arial" w:eastAsia="Times New Roman" w:hAnsi="Arial" w:cs="Arial"/>
          <w:color w:val="333333"/>
          <w:sz w:val="20"/>
          <w:szCs w:val="20"/>
          <w:lang w:val="en-US"/>
        </w:rPr>
        <w:t>2</w:t>
      </w:r>
      <w:r w:rsidRPr="00F93F13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poverty guidelines are in effect as of January 13, 202</w:t>
      </w:r>
      <w:r w:rsidR="000011A5">
        <w:rPr>
          <w:rFonts w:ascii="Arial" w:eastAsia="Times New Roman" w:hAnsi="Arial" w:cs="Arial"/>
          <w:color w:val="333333"/>
          <w:sz w:val="20"/>
          <w:szCs w:val="20"/>
          <w:lang w:val="en-US"/>
        </w:rPr>
        <w:t>2</w:t>
      </w:r>
      <w:r w:rsidRPr="00F93F13">
        <w:rPr>
          <w:rFonts w:ascii="Arial" w:eastAsia="Times New Roman" w:hAnsi="Arial" w:cs="Arial"/>
          <w:color w:val="333333"/>
          <w:sz w:val="20"/>
          <w:szCs w:val="20"/>
          <w:lang w:val="en-US"/>
        </w:rPr>
        <w:br/>
      </w:r>
    </w:p>
    <w:tbl>
      <w:tblPr>
        <w:tblW w:w="982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0"/>
        <w:gridCol w:w="3885"/>
      </w:tblGrid>
      <w:tr w:rsidR="0078046E" w:rsidRPr="0078046E" w14:paraId="263D4F43" w14:textId="77777777" w:rsidTr="002F52D0">
        <w:trPr>
          <w:tblHeader/>
        </w:trPr>
        <w:tc>
          <w:tcPr>
            <w:tcW w:w="0" w:type="auto"/>
            <w:gridSpan w:val="2"/>
            <w:tcBorders>
              <w:top w:val="nil"/>
              <w:left w:val="single" w:sz="6" w:space="0" w:color="CCCCCC"/>
              <w:bottom w:val="single" w:sz="6" w:space="0" w:color="CCCCCC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6487F03" w14:textId="7E323D71" w:rsidR="0078046E" w:rsidRPr="00F93F13" w:rsidRDefault="0078046E" w:rsidP="000011A5">
            <w:pPr>
              <w:spacing w:after="225" w:line="240" w:lineRule="auto"/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  <w:lang w:val="en-US"/>
              </w:rPr>
            </w:pPr>
            <w:bookmarkStart w:id="1" w:name="_Hlk63251666"/>
            <w:r w:rsidRPr="00F93F13"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  <w:lang w:val="en-US"/>
              </w:rPr>
              <w:t>202</w:t>
            </w:r>
            <w:r w:rsidR="000011A5"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  <w:lang w:val="en-US"/>
              </w:rPr>
              <w:t>2</w:t>
            </w:r>
            <w:r w:rsidRPr="00F93F13"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  <w:lang w:val="en-US"/>
              </w:rPr>
              <w:t xml:space="preserve"> POVERTY GUIDELINES FOR THE 48 CONTIGUOUS STATES AND THE DISTRICT OF COLUMBIA</w:t>
            </w:r>
          </w:p>
        </w:tc>
      </w:tr>
      <w:tr w:rsidR="0078046E" w:rsidRPr="00F93F13" w14:paraId="6003C2D7" w14:textId="77777777" w:rsidTr="002F52D0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9168786" w14:textId="77777777" w:rsidR="0078046E" w:rsidRPr="00F93F13" w:rsidRDefault="0078046E" w:rsidP="002F52D0">
            <w:pPr>
              <w:spacing w:after="225" w:line="240" w:lineRule="auto"/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  <w:lang w:val="en-US"/>
              </w:rPr>
            </w:pPr>
            <w:r w:rsidRPr="00F93F13"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  <w:lang w:val="en-US"/>
              </w:rPr>
              <w:t>PERSONS IN FAMILY/HOUSEHOLD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059CC6A" w14:textId="77777777" w:rsidR="0078046E" w:rsidRPr="00F93F13" w:rsidRDefault="0078046E" w:rsidP="002F52D0">
            <w:pPr>
              <w:spacing w:after="225" w:line="240" w:lineRule="auto"/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  <w:lang w:val="en-US"/>
              </w:rPr>
            </w:pPr>
            <w:r w:rsidRPr="00F93F13"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  <w:lang w:val="en-US"/>
              </w:rPr>
              <w:t>POVERTY GUIDELINE</w:t>
            </w:r>
          </w:p>
        </w:tc>
      </w:tr>
      <w:tr w:rsidR="0078046E" w:rsidRPr="0078046E" w14:paraId="16096923" w14:textId="77777777" w:rsidTr="002F52D0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56A520" w14:textId="71750574" w:rsidR="0078046E" w:rsidRPr="00F93F13" w:rsidRDefault="0078046E" w:rsidP="000011A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</w:pPr>
            <w:r w:rsidRPr="00F93F13"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  <w:t>For families/households with mor</w:t>
            </w:r>
            <w:r w:rsidR="000011A5"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  <w:t>e than 8 persons, add $4,720</w:t>
            </w:r>
            <w:r w:rsidRPr="00F93F13"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  <w:t xml:space="preserve"> for each additional person.</w:t>
            </w:r>
          </w:p>
        </w:tc>
      </w:tr>
      <w:tr w:rsidR="0078046E" w:rsidRPr="00F93F13" w14:paraId="0EA59942" w14:textId="77777777" w:rsidTr="002F52D0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131326" w14:textId="77777777" w:rsidR="0078046E" w:rsidRPr="00F93F13" w:rsidRDefault="0078046E" w:rsidP="002F52D0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</w:pPr>
            <w:r w:rsidRPr="00F93F13"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D24B75" w14:textId="2175214C" w:rsidR="0078046E" w:rsidRPr="00F93F13" w:rsidRDefault="0078046E" w:rsidP="000011A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</w:pPr>
            <w:r w:rsidRPr="00F93F13"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  <w:t>$1</w:t>
            </w:r>
            <w:r w:rsidR="000011A5"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  <w:t>3</w:t>
            </w:r>
            <w:r w:rsidRPr="00F93F13"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  <w:t>,</w:t>
            </w:r>
            <w:r w:rsidR="000011A5"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  <w:t>590</w:t>
            </w:r>
          </w:p>
        </w:tc>
      </w:tr>
      <w:tr w:rsidR="0078046E" w:rsidRPr="00F93F13" w14:paraId="7B3D48DA" w14:textId="77777777" w:rsidTr="002F52D0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F5239D" w14:textId="77777777" w:rsidR="0078046E" w:rsidRPr="00F93F13" w:rsidRDefault="0078046E" w:rsidP="002F52D0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</w:pPr>
            <w:r w:rsidRPr="00F93F13"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63FF13" w14:textId="31426F63" w:rsidR="0078046E" w:rsidRPr="00F93F13" w:rsidRDefault="0078046E" w:rsidP="000011A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</w:pPr>
            <w:r w:rsidRPr="00F93F13"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  <w:t>$1</w:t>
            </w:r>
            <w:r w:rsidR="000011A5"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  <w:t>8</w:t>
            </w:r>
            <w:r w:rsidRPr="00F93F13"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  <w:t>,</w:t>
            </w:r>
            <w:r w:rsidR="000011A5"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  <w:t>310</w:t>
            </w:r>
          </w:p>
        </w:tc>
      </w:tr>
      <w:tr w:rsidR="0078046E" w:rsidRPr="00F93F13" w14:paraId="442451D1" w14:textId="77777777" w:rsidTr="002F52D0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20D8F0" w14:textId="77777777" w:rsidR="0078046E" w:rsidRPr="00F93F13" w:rsidRDefault="0078046E" w:rsidP="002F52D0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</w:pPr>
            <w:r w:rsidRPr="00F93F13"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2F783A" w14:textId="2B86A89A" w:rsidR="0078046E" w:rsidRPr="00F93F13" w:rsidRDefault="0078046E" w:rsidP="000011A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</w:pPr>
            <w:r w:rsidRPr="00F93F13"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  <w:t>$2</w:t>
            </w:r>
            <w:r w:rsidR="000011A5"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  <w:t>3</w:t>
            </w:r>
            <w:r w:rsidRPr="00F93F13"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  <w:t>,</w:t>
            </w:r>
            <w:r w:rsidR="000011A5"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  <w:t>030</w:t>
            </w:r>
          </w:p>
        </w:tc>
      </w:tr>
      <w:tr w:rsidR="0078046E" w:rsidRPr="00F93F13" w14:paraId="17157AFA" w14:textId="77777777" w:rsidTr="002F52D0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63856F" w14:textId="77777777" w:rsidR="0078046E" w:rsidRPr="00F93F13" w:rsidRDefault="0078046E" w:rsidP="002F52D0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</w:pPr>
            <w:r w:rsidRPr="00F93F13"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02CA3E" w14:textId="235E3540" w:rsidR="0078046E" w:rsidRPr="00F93F13" w:rsidRDefault="0078046E" w:rsidP="000011A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</w:pPr>
            <w:r w:rsidRPr="00F93F13"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  <w:t>$2</w:t>
            </w:r>
            <w:r w:rsidR="000011A5"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  <w:t>7</w:t>
            </w:r>
            <w:r w:rsidRPr="00F93F13"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  <w:t>,</w:t>
            </w:r>
            <w:r w:rsidR="000011A5"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  <w:t>75</w:t>
            </w:r>
            <w:r w:rsidRPr="00F93F13"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  <w:t>0</w:t>
            </w:r>
          </w:p>
        </w:tc>
      </w:tr>
      <w:tr w:rsidR="0078046E" w:rsidRPr="00F93F13" w14:paraId="3FE8E499" w14:textId="77777777" w:rsidTr="002F52D0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1B831E" w14:textId="77777777" w:rsidR="0078046E" w:rsidRPr="00F93F13" w:rsidRDefault="0078046E" w:rsidP="002F52D0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</w:pPr>
            <w:r w:rsidRPr="00F93F13"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81D583" w14:textId="681F7855" w:rsidR="0078046E" w:rsidRPr="00F93F13" w:rsidRDefault="0078046E" w:rsidP="000011A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</w:pPr>
            <w:r w:rsidRPr="00F93F13"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  <w:t>$3</w:t>
            </w:r>
            <w:r w:rsidR="000011A5"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  <w:t>2</w:t>
            </w:r>
            <w:r w:rsidRPr="00F93F13"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  <w:t>,</w:t>
            </w:r>
            <w:r w:rsidR="000011A5"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  <w:t>470</w:t>
            </w:r>
          </w:p>
        </w:tc>
      </w:tr>
      <w:tr w:rsidR="0078046E" w:rsidRPr="00F93F13" w14:paraId="40179FDA" w14:textId="77777777" w:rsidTr="002F52D0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968B89" w14:textId="77777777" w:rsidR="0078046E" w:rsidRPr="00F93F13" w:rsidRDefault="0078046E" w:rsidP="002F52D0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</w:pPr>
            <w:r w:rsidRPr="00F93F13"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73EB52" w14:textId="6C426334" w:rsidR="0078046E" w:rsidRPr="00F93F13" w:rsidRDefault="0078046E" w:rsidP="000011A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</w:pPr>
            <w:r w:rsidRPr="00F93F13"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  <w:t>$3</w:t>
            </w:r>
            <w:r w:rsidR="000011A5"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  <w:t>7</w:t>
            </w:r>
            <w:r w:rsidRPr="00F93F13"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  <w:t>,</w:t>
            </w:r>
            <w:r w:rsidR="000011A5"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  <w:t>190</w:t>
            </w:r>
          </w:p>
        </w:tc>
      </w:tr>
      <w:tr w:rsidR="0078046E" w:rsidRPr="00F93F13" w14:paraId="1FEC29B7" w14:textId="77777777" w:rsidTr="002F52D0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5C39CC" w14:textId="77777777" w:rsidR="0078046E" w:rsidRPr="00F93F13" w:rsidRDefault="0078046E" w:rsidP="002F52D0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</w:pPr>
            <w:r w:rsidRPr="00F93F13"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222B84" w14:textId="07279772" w:rsidR="0078046E" w:rsidRPr="00F93F13" w:rsidRDefault="0078046E" w:rsidP="000011A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</w:pPr>
            <w:r w:rsidRPr="00F93F13"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  <w:t>$4</w:t>
            </w:r>
            <w:r w:rsidR="000011A5"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  <w:t>1</w:t>
            </w:r>
            <w:r w:rsidRPr="00F93F13"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  <w:t>,</w:t>
            </w:r>
            <w:r w:rsidR="000011A5"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  <w:t>910</w:t>
            </w:r>
          </w:p>
        </w:tc>
      </w:tr>
      <w:tr w:rsidR="0078046E" w:rsidRPr="00F93F13" w14:paraId="7BE9991C" w14:textId="77777777" w:rsidTr="002F52D0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092540" w14:textId="77777777" w:rsidR="0078046E" w:rsidRPr="00F93F13" w:rsidRDefault="0078046E" w:rsidP="002F52D0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</w:pPr>
            <w:r w:rsidRPr="00F93F13"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E6E4EF" w14:textId="06BB1CD1" w:rsidR="0078046E" w:rsidRPr="00F93F13" w:rsidRDefault="0078046E" w:rsidP="000011A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</w:pPr>
            <w:r w:rsidRPr="00F93F13"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  <w:t>$4</w:t>
            </w:r>
            <w:r w:rsidR="000011A5"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  <w:t>6</w:t>
            </w:r>
            <w:r w:rsidRPr="00F93F13"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  <w:t>,6</w:t>
            </w:r>
            <w:r w:rsidR="000011A5">
              <w:rPr>
                <w:rFonts w:ascii="Arial" w:eastAsia="Times New Roman" w:hAnsi="Arial" w:cs="Arial"/>
                <w:color w:val="444444"/>
                <w:sz w:val="21"/>
                <w:szCs w:val="21"/>
                <w:lang w:val="en-US"/>
              </w:rPr>
              <w:t>30</w:t>
            </w:r>
            <w:bookmarkStart w:id="2" w:name="_GoBack"/>
            <w:bookmarkEnd w:id="2"/>
          </w:p>
        </w:tc>
      </w:tr>
      <w:bookmarkEnd w:id="1"/>
    </w:tbl>
    <w:p w14:paraId="609500D5" w14:textId="77777777" w:rsidR="00D92E78" w:rsidRPr="0078046E" w:rsidRDefault="00D92E78">
      <w:pPr>
        <w:rPr>
          <w:lang w:val="en-US"/>
        </w:rPr>
      </w:pPr>
    </w:p>
    <w:sectPr w:rsidR="00D92E78" w:rsidRPr="00780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6E"/>
    <w:rsid w:val="000011A5"/>
    <w:rsid w:val="0078046E"/>
    <w:rsid w:val="007F1846"/>
    <w:rsid w:val="00D9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23B2C"/>
  <w15:chartTrackingRefBased/>
  <w15:docId w15:val="{6C5408F4-B327-49C5-81CF-A541F5D5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6E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D8473FD7D8349B7C311FB9BBE5B7C" ma:contentTypeVersion="14" ma:contentTypeDescription="Create a new document." ma:contentTypeScope="" ma:versionID="bbd01e557f49a0b673eacf6f6373c634">
  <xsd:schema xmlns:xsd="http://www.w3.org/2001/XMLSchema" xmlns:xs="http://www.w3.org/2001/XMLSchema" xmlns:p="http://schemas.microsoft.com/office/2006/metadata/properties" xmlns:ns3="b62686d0-8a91-477b-b6ee-60ec94448e4a" xmlns:ns4="bbc282fa-9db7-4410-9606-7bdcbeca7bf0" targetNamespace="http://schemas.microsoft.com/office/2006/metadata/properties" ma:root="true" ma:fieldsID="be9ff973162db00029486d0ecbf58939" ns3:_="" ns4:_="">
    <xsd:import namespace="b62686d0-8a91-477b-b6ee-60ec94448e4a"/>
    <xsd:import namespace="bbc282fa-9db7-4410-9606-7bdcbeca7b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686d0-8a91-477b-b6ee-60ec94448e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282fa-9db7-4410-9606-7bdcbeca7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81EFB9-C05E-4A16-9173-92DD5A273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686d0-8a91-477b-b6ee-60ec94448e4a"/>
    <ds:schemaRef ds:uri="bbc282fa-9db7-4410-9606-7bdcbeca7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AF1F14-795C-4D3C-87B1-1855AFC26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9720A2-202D-4172-A7AA-C2E89C614BC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b62686d0-8a91-477b-b6ee-60ec94448e4a"/>
    <ds:schemaRef ds:uri="http://schemas.openxmlformats.org/package/2006/metadata/core-properties"/>
    <ds:schemaRef ds:uri="http://purl.org/dc/terms/"/>
    <ds:schemaRef ds:uri="bbc282fa-9db7-4410-9606-7bdcbeca7bf0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 Torres</dc:creator>
  <cp:keywords/>
  <dc:description/>
  <cp:lastModifiedBy>Denise Mattei Louis</cp:lastModifiedBy>
  <cp:revision>2</cp:revision>
  <cp:lastPrinted>2022-03-17T15:49:00Z</cp:lastPrinted>
  <dcterms:created xsi:type="dcterms:W3CDTF">2022-03-17T15:55:00Z</dcterms:created>
  <dcterms:modified xsi:type="dcterms:W3CDTF">2022-03-17T15:55:00Z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0x010100A48D8473FD7D8349B7C311FB9BBE5B7C</vt:lpwstr>
  </property>
</Properties>
</file>