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A47DE" w14:textId="77777777" w:rsidR="003F4E6B" w:rsidRDefault="003F4E6B" w:rsidP="00574392">
      <w:pPr>
        <w:jc w:val="center"/>
        <w:rPr>
          <w:rFonts w:ascii="Montserrat" w:hAnsi="Montserrat" w:cs="Arial"/>
          <w:b/>
          <w:color w:val="202124"/>
          <w:sz w:val="40"/>
          <w:szCs w:val="72"/>
          <w:lang w:val="en"/>
        </w:rPr>
      </w:pPr>
    </w:p>
    <w:p w14:paraId="522D13CF" w14:textId="7AEE95EB" w:rsidR="0057287B" w:rsidRPr="003F4E6B" w:rsidRDefault="00574392" w:rsidP="00574392">
      <w:pPr>
        <w:jc w:val="center"/>
        <w:rPr>
          <w:rFonts w:ascii="Montserrat" w:hAnsi="Montserrat" w:cs="Arial"/>
          <w:b/>
          <w:color w:val="202124"/>
          <w:sz w:val="40"/>
          <w:szCs w:val="72"/>
          <w:lang w:val="en"/>
        </w:rPr>
      </w:pPr>
      <w:r w:rsidRPr="003F4E6B">
        <w:rPr>
          <w:rFonts w:ascii="Montserrat" w:hAnsi="Montserrat" w:cs="Arial"/>
          <w:b/>
          <w:color w:val="202124"/>
          <w:sz w:val="40"/>
          <w:szCs w:val="72"/>
          <w:lang w:val="en"/>
        </w:rPr>
        <w:t>NOTICE OF PUBLIC HEARING</w:t>
      </w:r>
    </w:p>
    <w:p w14:paraId="51464A28" w14:textId="77777777" w:rsidR="00574392" w:rsidRDefault="00574392" w:rsidP="00574392">
      <w:pPr>
        <w:jc w:val="both"/>
        <w:rPr>
          <w:rFonts w:ascii="Montserrat" w:hAnsi="Montserrat" w:cs="Arial"/>
          <w:color w:val="202124"/>
          <w:szCs w:val="32"/>
          <w:lang w:val="en"/>
        </w:rPr>
      </w:pPr>
    </w:p>
    <w:p w14:paraId="7A966BC6" w14:textId="21DF751D" w:rsidR="00574392" w:rsidRDefault="00574392" w:rsidP="00574392">
      <w:pPr>
        <w:jc w:val="both"/>
        <w:rPr>
          <w:rFonts w:ascii="Montserrat" w:hAnsi="Montserrat" w:cs="Arial"/>
          <w:color w:val="202124"/>
          <w:szCs w:val="32"/>
          <w:lang w:val="en"/>
        </w:rPr>
      </w:pPr>
      <w:r w:rsidRPr="00924C9A">
        <w:rPr>
          <w:rFonts w:ascii="Montserrat" w:hAnsi="Montserrat" w:cs="Arial"/>
          <w:color w:val="202124"/>
          <w:szCs w:val="32"/>
          <w:lang w:val="en"/>
        </w:rPr>
        <w:t>The Department of Education (DE) and the Associate Secretariat of Special Education (SAEE), prior to the adoption of th</w:t>
      </w:r>
      <w:bookmarkStart w:id="0" w:name="_GoBack"/>
      <w:bookmarkEnd w:id="0"/>
      <w:r w:rsidRPr="00924C9A">
        <w:rPr>
          <w:rFonts w:ascii="Montserrat" w:hAnsi="Montserrat" w:cs="Arial"/>
          <w:color w:val="202124"/>
          <w:szCs w:val="32"/>
          <w:lang w:val="en"/>
        </w:rPr>
        <w:t>e Transportation Scholarship Regulations, will be holding</w:t>
      </w:r>
      <w:r>
        <w:rPr>
          <w:rFonts w:ascii="Montserrat" w:hAnsi="Montserrat" w:cs="Arial"/>
          <w:color w:val="202124"/>
          <w:szCs w:val="32"/>
          <w:lang w:val="en"/>
        </w:rPr>
        <w:t xml:space="preserve"> a public hearing</w:t>
      </w:r>
      <w:r w:rsidRPr="00924C9A">
        <w:rPr>
          <w:rFonts w:ascii="Montserrat" w:hAnsi="Montserrat" w:cs="Arial"/>
          <w:color w:val="202124"/>
          <w:szCs w:val="32"/>
          <w:lang w:val="en"/>
        </w:rPr>
        <w:t xml:space="preserve"> with the purpose of guaranteeing the participation of the public and receiving their comments. Persons interested in issuing comments on the Transportation Scholarship Regulations may submit them in person or in writing</w:t>
      </w:r>
      <w:r>
        <w:rPr>
          <w:rFonts w:ascii="Montserrat" w:hAnsi="Montserrat" w:cs="Arial"/>
          <w:color w:val="202124"/>
          <w:szCs w:val="32"/>
          <w:lang w:val="en"/>
        </w:rPr>
        <w:t>.</w:t>
      </w:r>
    </w:p>
    <w:p w14:paraId="0136553C" w14:textId="1C708B15" w:rsidR="00574392" w:rsidRDefault="00574392" w:rsidP="00574392">
      <w:pPr>
        <w:jc w:val="both"/>
        <w:rPr>
          <w:rFonts w:ascii="Montserrat" w:hAnsi="Montserrat" w:cs="Arial"/>
          <w:color w:val="202124"/>
          <w:szCs w:val="32"/>
          <w:lang w:val="en"/>
        </w:rPr>
      </w:pPr>
    </w:p>
    <w:p w14:paraId="7373EFA6" w14:textId="1D4D28DB" w:rsidR="00574392" w:rsidRDefault="00574392" w:rsidP="00574392">
      <w:pPr>
        <w:jc w:val="both"/>
        <w:rPr>
          <w:rFonts w:ascii="Montserrat" w:hAnsi="Montserrat" w:cs="Arial"/>
          <w:color w:val="202124"/>
          <w:szCs w:val="32"/>
          <w:lang w:val="es-PR"/>
        </w:rPr>
      </w:pPr>
      <w:r>
        <w:rPr>
          <w:rFonts w:ascii="Montserrat" w:hAnsi="Montserrat" w:cs="Arial"/>
          <w:color w:val="202124"/>
          <w:szCs w:val="32"/>
          <w:lang w:val="en"/>
        </w:rPr>
        <w:t xml:space="preserve">Physical </w:t>
      </w:r>
      <w:r w:rsidRPr="00924C9A">
        <w:rPr>
          <w:rFonts w:ascii="Montserrat" w:hAnsi="Montserrat" w:cs="Arial"/>
          <w:color w:val="202124"/>
          <w:szCs w:val="32"/>
          <w:lang w:val="es-PR"/>
        </w:rPr>
        <w:t>Address: Calle Federico</w:t>
      </w:r>
      <w:r>
        <w:rPr>
          <w:rFonts w:ascii="Montserrat" w:hAnsi="Montserrat" w:cs="Arial"/>
          <w:color w:val="202124"/>
          <w:szCs w:val="32"/>
          <w:lang w:val="es-PR"/>
        </w:rPr>
        <w:t xml:space="preserve"> Costas #150</w:t>
      </w:r>
    </w:p>
    <w:p w14:paraId="342508B1" w14:textId="005004B6" w:rsidR="00574392" w:rsidRDefault="00574392" w:rsidP="00574392">
      <w:pPr>
        <w:jc w:val="both"/>
        <w:rPr>
          <w:rFonts w:ascii="Montserrat" w:hAnsi="Montserrat" w:cs="Arial"/>
          <w:color w:val="202124"/>
          <w:szCs w:val="32"/>
          <w:lang w:val="es-PR"/>
        </w:rPr>
      </w:pPr>
      <w:r>
        <w:rPr>
          <w:rFonts w:ascii="Montserrat" w:hAnsi="Montserrat" w:cs="Arial"/>
          <w:color w:val="202124"/>
          <w:szCs w:val="32"/>
          <w:lang w:val="es-PR"/>
        </w:rPr>
        <w:tab/>
      </w:r>
      <w:r>
        <w:rPr>
          <w:rFonts w:ascii="Montserrat" w:hAnsi="Montserrat" w:cs="Arial"/>
          <w:color w:val="202124"/>
          <w:szCs w:val="32"/>
          <w:lang w:val="es-PR"/>
        </w:rPr>
        <w:tab/>
      </w:r>
      <w:r>
        <w:rPr>
          <w:rFonts w:ascii="Montserrat" w:hAnsi="Montserrat" w:cs="Arial"/>
          <w:color w:val="202124"/>
          <w:szCs w:val="32"/>
          <w:lang w:val="es-PR"/>
        </w:rPr>
        <w:tab/>
        <w:t>Urb. Industrial Tres Monjitas</w:t>
      </w:r>
    </w:p>
    <w:p w14:paraId="18D17B4F" w14:textId="74B1EB15" w:rsidR="00574392" w:rsidRDefault="00574392" w:rsidP="00574392">
      <w:pPr>
        <w:jc w:val="both"/>
        <w:rPr>
          <w:rFonts w:ascii="Montserrat" w:hAnsi="Montserrat" w:cs="Arial"/>
          <w:color w:val="202124"/>
          <w:szCs w:val="32"/>
          <w:lang w:val="es-PR"/>
        </w:rPr>
      </w:pPr>
      <w:r>
        <w:rPr>
          <w:rFonts w:ascii="Montserrat" w:hAnsi="Montserrat" w:cs="Arial"/>
          <w:color w:val="202124"/>
          <w:szCs w:val="32"/>
          <w:lang w:val="es-PR"/>
        </w:rPr>
        <w:tab/>
      </w:r>
      <w:r>
        <w:rPr>
          <w:rFonts w:ascii="Montserrat" w:hAnsi="Montserrat" w:cs="Arial"/>
          <w:color w:val="202124"/>
          <w:szCs w:val="32"/>
          <w:lang w:val="es-PR"/>
        </w:rPr>
        <w:tab/>
      </w:r>
      <w:r>
        <w:rPr>
          <w:rFonts w:ascii="Montserrat" w:hAnsi="Montserrat" w:cs="Arial"/>
          <w:color w:val="202124"/>
          <w:szCs w:val="32"/>
          <w:lang w:val="es-PR"/>
        </w:rPr>
        <w:tab/>
        <w:t xml:space="preserve">Hato Rey, Puerto Rico </w:t>
      </w:r>
    </w:p>
    <w:p w14:paraId="68947BB0" w14:textId="235A00E8" w:rsidR="00574392" w:rsidRDefault="00574392" w:rsidP="00574392">
      <w:pPr>
        <w:jc w:val="both"/>
        <w:rPr>
          <w:rFonts w:ascii="Montserrat" w:hAnsi="Montserrat" w:cs="Arial"/>
          <w:color w:val="202124"/>
          <w:szCs w:val="32"/>
          <w:lang w:val="es-PR"/>
        </w:rPr>
      </w:pPr>
    </w:p>
    <w:p w14:paraId="4EE18252" w14:textId="32B7F405" w:rsidR="00574392" w:rsidRDefault="00574392" w:rsidP="00574392">
      <w:pPr>
        <w:jc w:val="both"/>
        <w:rPr>
          <w:rFonts w:ascii="Montserrat" w:hAnsi="Montserrat" w:cs="Arial"/>
          <w:color w:val="202124"/>
          <w:szCs w:val="32"/>
          <w:lang w:val="es-PR"/>
        </w:rPr>
      </w:pPr>
      <w:proofErr w:type="spellStart"/>
      <w:r>
        <w:rPr>
          <w:rFonts w:ascii="Montserrat" w:hAnsi="Montserrat" w:cs="Arial"/>
          <w:color w:val="202124"/>
          <w:szCs w:val="32"/>
          <w:lang w:val="es-PR"/>
        </w:rPr>
        <w:t>Mailing</w:t>
      </w:r>
      <w:proofErr w:type="spellEnd"/>
      <w:r>
        <w:rPr>
          <w:rFonts w:ascii="Montserrat" w:hAnsi="Montserrat" w:cs="Arial"/>
          <w:color w:val="202124"/>
          <w:szCs w:val="32"/>
          <w:lang w:val="es-PR"/>
        </w:rPr>
        <w:t xml:space="preserve"> Address:</w:t>
      </w:r>
      <w:r>
        <w:rPr>
          <w:rFonts w:ascii="Montserrat" w:hAnsi="Montserrat" w:cs="Arial"/>
          <w:color w:val="202124"/>
          <w:szCs w:val="32"/>
          <w:lang w:val="es-PR"/>
        </w:rPr>
        <w:tab/>
      </w:r>
      <w:proofErr w:type="spellStart"/>
      <w:r>
        <w:rPr>
          <w:rFonts w:ascii="Montserrat" w:hAnsi="Montserrat" w:cs="Arial"/>
          <w:color w:val="202124"/>
          <w:szCs w:val="32"/>
          <w:lang w:val="es-PR"/>
        </w:rPr>
        <w:t>Department</w:t>
      </w:r>
      <w:proofErr w:type="spellEnd"/>
      <w:r>
        <w:rPr>
          <w:rFonts w:ascii="Montserrat" w:hAnsi="Montserrat" w:cs="Arial"/>
          <w:color w:val="202124"/>
          <w:szCs w:val="32"/>
          <w:lang w:val="es-PR"/>
        </w:rPr>
        <w:t xml:space="preserve"> of </w:t>
      </w:r>
      <w:proofErr w:type="spellStart"/>
      <w:r>
        <w:rPr>
          <w:rFonts w:ascii="Montserrat" w:hAnsi="Montserrat" w:cs="Arial"/>
          <w:color w:val="202124"/>
          <w:szCs w:val="32"/>
          <w:lang w:val="es-PR"/>
        </w:rPr>
        <w:t>Education</w:t>
      </w:r>
      <w:proofErr w:type="spellEnd"/>
    </w:p>
    <w:p w14:paraId="56193D5B" w14:textId="41CB50AB" w:rsidR="00574392" w:rsidRDefault="00574392" w:rsidP="00574392">
      <w:pPr>
        <w:jc w:val="both"/>
        <w:rPr>
          <w:rFonts w:ascii="Montserrat" w:hAnsi="Montserrat" w:cs="Arial"/>
          <w:color w:val="202124"/>
          <w:szCs w:val="32"/>
          <w:lang w:val="es-PR"/>
        </w:rPr>
      </w:pPr>
      <w:r>
        <w:rPr>
          <w:rFonts w:ascii="Montserrat" w:hAnsi="Montserrat" w:cs="Arial"/>
          <w:color w:val="202124"/>
          <w:szCs w:val="32"/>
          <w:lang w:val="es-PR"/>
        </w:rPr>
        <w:tab/>
      </w:r>
      <w:r>
        <w:rPr>
          <w:rFonts w:ascii="Montserrat" w:hAnsi="Montserrat" w:cs="Arial"/>
          <w:color w:val="202124"/>
          <w:szCs w:val="32"/>
          <w:lang w:val="es-PR"/>
        </w:rPr>
        <w:tab/>
      </w:r>
      <w:r>
        <w:rPr>
          <w:rFonts w:ascii="Montserrat" w:hAnsi="Montserrat" w:cs="Arial"/>
          <w:color w:val="202124"/>
          <w:szCs w:val="32"/>
          <w:lang w:val="es-PR"/>
        </w:rPr>
        <w:tab/>
        <w:t xml:space="preserve">Office of </w:t>
      </w:r>
      <w:proofErr w:type="spellStart"/>
      <w:r>
        <w:rPr>
          <w:rFonts w:ascii="Montserrat" w:hAnsi="Montserrat" w:cs="Arial"/>
          <w:color w:val="202124"/>
          <w:szCs w:val="32"/>
          <w:lang w:val="es-PR"/>
        </w:rPr>
        <w:t>Public</w:t>
      </w:r>
      <w:proofErr w:type="spellEnd"/>
      <w:r>
        <w:rPr>
          <w:rFonts w:ascii="Montserrat" w:hAnsi="Montserrat" w:cs="Arial"/>
          <w:color w:val="202124"/>
          <w:szCs w:val="32"/>
          <w:lang w:val="es-PR"/>
        </w:rPr>
        <w:t xml:space="preserve"> </w:t>
      </w:r>
      <w:proofErr w:type="spellStart"/>
      <w:r>
        <w:rPr>
          <w:rFonts w:ascii="Montserrat" w:hAnsi="Montserrat" w:cs="Arial"/>
          <w:color w:val="202124"/>
          <w:szCs w:val="32"/>
          <w:lang w:val="es-PR"/>
        </w:rPr>
        <w:t>Policy</w:t>
      </w:r>
      <w:proofErr w:type="spellEnd"/>
    </w:p>
    <w:p w14:paraId="2FE277AE" w14:textId="55D3F72B" w:rsidR="00574392" w:rsidRDefault="00574392" w:rsidP="00574392">
      <w:pPr>
        <w:jc w:val="both"/>
        <w:rPr>
          <w:rFonts w:ascii="Montserrat" w:hAnsi="Montserrat" w:cs="Arial"/>
          <w:color w:val="202124"/>
          <w:szCs w:val="32"/>
          <w:lang w:val="es-PR"/>
        </w:rPr>
      </w:pPr>
      <w:r>
        <w:rPr>
          <w:rFonts w:ascii="Montserrat" w:hAnsi="Montserrat" w:cs="Arial"/>
          <w:color w:val="202124"/>
          <w:szCs w:val="32"/>
          <w:lang w:val="es-PR"/>
        </w:rPr>
        <w:tab/>
      </w:r>
      <w:r>
        <w:rPr>
          <w:rFonts w:ascii="Montserrat" w:hAnsi="Montserrat" w:cs="Arial"/>
          <w:color w:val="202124"/>
          <w:szCs w:val="32"/>
          <w:lang w:val="es-PR"/>
        </w:rPr>
        <w:tab/>
      </w:r>
      <w:r>
        <w:rPr>
          <w:rFonts w:ascii="Montserrat" w:hAnsi="Montserrat" w:cs="Arial"/>
          <w:color w:val="202124"/>
          <w:szCs w:val="32"/>
          <w:lang w:val="es-PR"/>
        </w:rPr>
        <w:tab/>
        <w:t>P. O. Box 190759</w:t>
      </w:r>
    </w:p>
    <w:p w14:paraId="3FBE0676" w14:textId="35DCA83D" w:rsidR="00574392" w:rsidRDefault="00574392" w:rsidP="00574392">
      <w:pPr>
        <w:jc w:val="both"/>
        <w:rPr>
          <w:rFonts w:ascii="Montserrat" w:hAnsi="Montserrat" w:cs="Arial"/>
          <w:color w:val="202124"/>
          <w:szCs w:val="32"/>
          <w:lang w:val="es-PR"/>
        </w:rPr>
      </w:pPr>
      <w:r>
        <w:rPr>
          <w:rFonts w:ascii="Montserrat" w:hAnsi="Montserrat" w:cs="Arial"/>
          <w:color w:val="202124"/>
          <w:szCs w:val="32"/>
          <w:lang w:val="es-PR"/>
        </w:rPr>
        <w:tab/>
      </w:r>
      <w:r>
        <w:rPr>
          <w:rFonts w:ascii="Montserrat" w:hAnsi="Montserrat" w:cs="Arial"/>
          <w:color w:val="202124"/>
          <w:szCs w:val="32"/>
          <w:lang w:val="es-PR"/>
        </w:rPr>
        <w:tab/>
      </w:r>
      <w:r>
        <w:rPr>
          <w:rFonts w:ascii="Montserrat" w:hAnsi="Montserrat" w:cs="Arial"/>
          <w:color w:val="202124"/>
          <w:szCs w:val="32"/>
          <w:lang w:val="es-PR"/>
        </w:rPr>
        <w:tab/>
        <w:t>San Juan, Puerto Rico 00919- 0759</w:t>
      </w:r>
    </w:p>
    <w:p w14:paraId="6D2EF18B" w14:textId="3CF54E71" w:rsidR="00574392" w:rsidRDefault="00574392" w:rsidP="00574392">
      <w:pPr>
        <w:jc w:val="both"/>
        <w:rPr>
          <w:rFonts w:ascii="Montserrat" w:hAnsi="Montserrat" w:cs="Arial"/>
          <w:color w:val="202124"/>
          <w:szCs w:val="32"/>
          <w:lang w:val="es-PR"/>
        </w:rPr>
      </w:pPr>
    </w:p>
    <w:p w14:paraId="29CF2316" w14:textId="74559896" w:rsidR="00574392" w:rsidRDefault="00574392" w:rsidP="00574392">
      <w:pPr>
        <w:jc w:val="both"/>
        <w:rPr>
          <w:rFonts w:ascii="Montserrat" w:hAnsi="Montserrat" w:cs="Arial"/>
          <w:color w:val="202124"/>
          <w:szCs w:val="32"/>
          <w:lang w:val="es-PR"/>
        </w:rPr>
      </w:pPr>
      <w:r>
        <w:rPr>
          <w:rFonts w:ascii="Montserrat" w:hAnsi="Montserrat" w:cs="Arial"/>
          <w:color w:val="202124"/>
          <w:szCs w:val="32"/>
          <w:lang w:val="es-PR"/>
        </w:rPr>
        <w:t>Email:</w:t>
      </w:r>
      <w:r>
        <w:rPr>
          <w:rFonts w:ascii="Montserrat" w:hAnsi="Montserrat" w:cs="Arial"/>
          <w:color w:val="202124"/>
          <w:szCs w:val="32"/>
          <w:lang w:val="es-PR"/>
        </w:rPr>
        <w:tab/>
      </w:r>
      <w:r>
        <w:rPr>
          <w:rFonts w:ascii="Montserrat" w:hAnsi="Montserrat" w:cs="Arial"/>
          <w:color w:val="202124"/>
          <w:szCs w:val="32"/>
          <w:lang w:val="es-PR"/>
        </w:rPr>
        <w:tab/>
      </w:r>
      <w:hyperlink r:id="rId11" w:history="1">
        <w:r w:rsidRPr="00DF1D96">
          <w:rPr>
            <w:rStyle w:val="Hyperlink"/>
            <w:rFonts w:ascii="Montserrat" w:hAnsi="Montserrat" w:cs="Arial"/>
            <w:szCs w:val="32"/>
            <w:lang w:val="es-PR"/>
          </w:rPr>
          <w:t>reglamentacion@de.pr.gov</w:t>
        </w:r>
      </w:hyperlink>
      <w:r>
        <w:rPr>
          <w:rFonts w:ascii="Montserrat" w:hAnsi="Montserrat" w:cs="Arial"/>
          <w:color w:val="202124"/>
          <w:szCs w:val="32"/>
          <w:lang w:val="es-PR"/>
        </w:rPr>
        <w:t xml:space="preserve"> </w:t>
      </w:r>
    </w:p>
    <w:p w14:paraId="12CB9733" w14:textId="277437CD" w:rsidR="00574392" w:rsidRDefault="00574392" w:rsidP="00574392">
      <w:pPr>
        <w:jc w:val="both"/>
        <w:rPr>
          <w:rFonts w:ascii="Montserrat" w:hAnsi="Montserrat" w:cs="Arial"/>
          <w:color w:val="202124"/>
          <w:szCs w:val="32"/>
          <w:lang w:val="es-PR"/>
        </w:rPr>
      </w:pPr>
    </w:p>
    <w:p w14:paraId="308D76C2" w14:textId="6C47D0C6" w:rsidR="00574392" w:rsidRDefault="00574392" w:rsidP="00574392">
      <w:pPr>
        <w:jc w:val="both"/>
        <w:rPr>
          <w:rFonts w:ascii="Montserrat" w:hAnsi="Montserrat" w:cs="Arial"/>
          <w:color w:val="202124"/>
          <w:szCs w:val="32"/>
        </w:rPr>
      </w:pPr>
      <w:r w:rsidRPr="00574392">
        <w:rPr>
          <w:rFonts w:ascii="Montserrat" w:hAnsi="Montserrat" w:cs="Arial"/>
          <w:color w:val="202124"/>
          <w:szCs w:val="32"/>
        </w:rPr>
        <w:t xml:space="preserve">Public hearing </w:t>
      </w:r>
      <w:proofErr w:type="gramStart"/>
      <w:r w:rsidRPr="00574392">
        <w:rPr>
          <w:rFonts w:ascii="Montserrat" w:hAnsi="Montserrat" w:cs="Arial"/>
          <w:color w:val="202124"/>
          <w:szCs w:val="32"/>
        </w:rPr>
        <w:t>will be held</w:t>
      </w:r>
      <w:proofErr w:type="gramEnd"/>
      <w:r w:rsidRPr="00574392">
        <w:rPr>
          <w:rFonts w:ascii="Montserrat" w:hAnsi="Montserrat" w:cs="Arial"/>
          <w:color w:val="202124"/>
          <w:szCs w:val="32"/>
        </w:rPr>
        <w:t xml:space="preserve"> at</w:t>
      </w:r>
      <w:r>
        <w:rPr>
          <w:rFonts w:ascii="Montserrat" w:hAnsi="Montserrat" w:cs="Arial"/>
          <w:color w:val="202124"/>
          <w:szCs w:val="32"/>
        </w:rPr>
        <w:t>:</w:t>
      </w:r>
    </w:p>
    <w:p w14:paraId="1A213910" w14:textId="0796DB7B" w:rsidR="00574392" w:rsidRDefault="00574392" w:rsidP="00574392">
      <w:pPr>
        <w:jc w:val="both"/>
        <w:rPr>
          <w:rFonts w:ascii="Montserrat" w:hAnsi="Montserrat" w:cs="Arial"/>
          <w:color w:val="202124"/>
          <w:szCs w:val="32"/>
        </w:rPr>
      </w:pPr>
    </w:p>
    <w:p w14:paraId="416EA7CB" w14:textId="535903E4" w:rsidR="00574392" w:rsidRDefault="00574392" w:rsidP="00574392">
      <w:pPr>
        <w:jc w:val="both"/>
        <w:rPr>
          <w:rFonts w:ascii="Montserrat" w:hAnsi="Montserrat" w:cs="Arial"/>
          <w:color w:val="202124"/>
          <w:szCs w:val="32"/>
        </w:rPr>
      </w:pPr>
      <w:r>
        <w:rPr>
          <w:rFonts w:ascii="Montserrat" w:hAnsi="Montserrat" w:cs="Arial"/>
          <w:color w:val="202124"/>
          <w:szCs w:val="32"/>
        </w:rPr>
        <w:t>Place:</w:t>
      </w:r>
      <w:r>
        <w:rPr>
          <w:rFonts w:ascii="Montserrat" w:hAnsi="Montserrat" w:cs="Arial"/>
          <w:color w:val="202124"/>
          <w:szCs w:val="32"/>
        </w:rPr>
        <w:tab/>
      </w:r>
      <w:r>
        <w:rPr>
          <w:rFonts w:ascii="Montserrat" w:hAnsi="Montserrat" w:cs="Arial"/>
          <w:color w:val="202124"/>
          <w:szCs w:val="32"/>
        </w:rPr>
        <w:tab/>
        <w:t>Conference Room of the Secretariat Unit of the Complaints and</w:t>
      </w:r>
    </w:p>
    <w:p w14:paraId="18F71261" w14:textId="6208DBE6" w:rsidR="00574392" w:rsidRDefault="00574392" w:rsidP="00574392">
      <w:pPr>
        <w:jc w:val="both"/>
        <w:rPr>
          <w:rFonts w:ascii="Montserrat" w:hAnsi="Montserrat" w:cs="Arial"/>
          <w:color w:val="202124"/>
          <w:szCs w:val="32"/>
        </w:rPr>
      </w:pPr>
      <w:r>
        <w:rPr>
          <w:rFonts w:ascii="Montserrat" w:hAnsi="Montserrat" w:cs="Arial"/>
          <w:color w:val="202124"/>
          <w:szCs w:val="32"/>
        </w:rPr>
        <w:tab/>
      </w:r>
      <w:r>
        <w:rPr>
          <w:rFonts w:ascii="Montserrat" w:hAnsi="Montserrat" w:cs="Arial"/>
          <w:color w:val="202124"/>
          <w:szCs w:val="32"/>
        </w:rPr>
        <w:tab/>
        <w:t>Provisional Remedy Procedure</w:t>
      </w:r>
    </w:p>
    <w:p w14:paraId="08E8DED3" w14:textId="77338AF0" w:rsidR="00574392" w:rsidRDefault="00574392" w:rsidP="00574392">
      <w:pPr>
        <w:jc w:val="both"/>
        <w:rPr>
          <w:rFonts w:ascii="Montserrat" w:hAnsi="Montserrat" w:cs="Arial"/>
          <w:color w:val="202124"/>
          <w:szCs w:val="32"/>
        </w:rPr>
      </w:pPr>
      <w:r>
        <w:rPr>
          <w:rFonts w:ascii="Montserrat" w:hAnsi="Montserrat" w:cs="Arial"/>
          <w:color w:val="202124"/>
          <w:szCs w:val="32"/>
        </w:rPr>
        <w:t>Date:</w:t>
      </w:r>
      <w:r>
        <w:rPr>
          <w:rFonts w:ascii="Montserrat" w:hAnsi="Montserrat" w:cs="Arial"/>
          <w:color w:val="202124"/>
          <w:szCs w:val="32"/>
        </w:rPr>
        <w:tab/>
      </w:r>
      <w:r>
        <w:rPr>
          <w:rFonts w:ascii="Montserrat" w:hAnsi="Montserrat" w:cs="Arial"/>
          <w:color w:val="202124"/>
          <w:szCs w:val="32"/>
        </w:rPr>
        <w:tab/>
        <w:t>April 20, 2022</w:t>
      </w:r>
    </w:p>
    <w:p w14:paraId="0F6612CD" w14:textId="2B4FC911" w:rsidR="00574392" w:rsidRPr="00574392" w:rsidRDefault="00574392" w:rsidP="00574392">
      <w:pPr>
        <w:jc w:val="both"/>
        <w:rPr>
          <w:rFonts w:ascii="Montserrat" w:hAnsi="Montserrat" w:cs="Arial"/>
          <w:color w:val="202124"/>
          <w:szCs w:val="32"/>
        </w:rPr>
      </w:pPr>
      <w:r>
        <w:rPr>
          <w:rFonts w:ascii="Montserrat" w:hAnsi="Montserrat" w:cs="Arial"/>
          <w:color w:val="202124"/>
          <w:szCs w:val="32"/>
        </w:rPr>
        <w:t>Time:</w:t>
      </w:r>
      <w:r>
        <w:rPr>
          <w:rFonts w:ascii="Montserrat" w:hAnsi="Montserrat" w:cs="Arial"/>
          <w:color w:val="202124"/>
          <w:szCs w:val="32"/>
        </w:rPr>
        <w:tab/>
      </w:r>
      <w:r>
        <w:rPr>
          <w:rFonts w:ascii="Montserrat" w:hAnsi="Montserrat" w:cs="Arial"/>
          <w:color w:val="202124"/>
          <w:szCs w:val="32"/>
        </w:rPr>
        <w:tab/>
        <w:t>8:00 a.m. to 12:00 p.m.</w:t>
      </w:r>
    </w:p>
    <w:p w14:paraId="227D37EE" w14:textId="2EE14F25" w:rsidR="00574392" w:rsidRDefault="00574392" w:rsidP="00574392">
      <w:pPr>
        <w:jc w:val="both"/>
        <w:rPr>
          <w:rFonts w:ascii="Montserrat" w:hAnsi="Montserrat" w:cs="Arial"/>
          <w:color w:val="202124"/>
          <w:szCs w:val="32"/>
        </w:rPr>
      </w:pPr>
    </w:p>
    <w:p w14:paraId="14A5FA3D" w14:textId="7C58CD57" w:rsidR="00574392" w:rsidRPr="00574392" w:rsidRDefault="00574392" w:rsidP="00574392">
      <w:pPr>
        <w:jc w:val="both"/>
        <w:rPr>
          <w:rFonts w:ascii="Montserrat" w:hAnsi="Montserrat" w:cs="Arial"/>
          <w:b/>
          <w:color w:val="202124"/>
          <w:szCs w:val="32"/>
        </w:rPr>
      </w:pPr>
      <w:r>
        <w:rPr>
          <w:rFonts w:ascii="Montserrat" w:hAnsi="Montserrat" w:cs="Arial"/>
          <w:b/>
          <w:color w:val="202124"/>
          <w:szCs w:val="32"/>
        </w:rPr>
        <w:t>Registration will begin at 8:00 a.m. and will close at 9:30 a.m.</w:t>
      </w:r>
    </w:p>
    <w:p w14:paraId="1B26F59A" w14:textId="4C6B5594" w:rsidR="00574392" w:rsidRDefault="00574392" w:rsidP="00574392">
      <w:pPr>
        <w:jc w:val="both"/>
        <w:rPr>
          <w:rFonts w:ascii="Montserrat" w:hAnsi="Montserrat" w:cs="Arial"/>
          <w:color w:val="202124"/>
          <w:szCs w:val="32"/>
        </w:rPr>
      </w:pPr>
    </w:p>
    <w:p w14:paraId="4CBEF258" w14:textId="5464032B" w:rsidR="00574392" w:rsidRDefault="00574392" w:rsidP="00574392">
      <w:pPr>
        <w:jc w:val="both"/>
        <w:rPr>
          <w:rFonts w:ascii="Montserrat" w:hAnsi="Montserrat" w:cs="Arial"/>
          <w:color w:val="202124"/>
          <w:szCs w:val="32"/>
        </w:rPr>
      </w:pPr>
    </w:p>
    <w:p w14:paraId="242298FD" w14:textId="77777777" w:rsidR="00574392" w:rsidRPr="00924C9A" w:rsidRDefault="00574392" w:rsidP="00574392">
      <w:pPr>
        <w:tabs>
          <w:tab w:val="left" w:pos="5322"/>
        </w:tabs>
        <w:jc w:val="center"/>
        <w:rPr>
          <w:rFonts w:ascii="Montserrat Light" w:hAnsi="Montserrat Light" w:cs="Arial"/>
          <w:szCs w:val="22"/>
        </w:rPr>
      </w:pPr>
      <w:r w:rsidRPr="00924C9A">
        <w:rPr>
          <w:rFonts w:ascii="Montserrat Light" w:hAnsi="Montserrat Light" w:cs="Arial"/>
          <w:szCs w:val="22"/>
        </w:rPr>
        <w:t>____________________________</w:t>
      </w:r>
    </w:p>
    <w:p w14:paraId="5E53F035" w14:textId="77777777" w:rsidR="00574392" w:rsidRPr="00924C9A" w:rsidRDefault="00574392" w:rsidP="00574392">
      <w:pPr>
        <w:tabs>
          <w:tab w:val="left" w:pos="5322"/>
        </w:tabs>
        <w:jc w:val="center"/>
        <w:rPr>
          <w:rFonts w:ascii="Montserrat Light" w:hAnsi="Montserrat Light" w:cs="Arial"/>
          <w:szCs w:val="22"/>
        </w:rPr>
      </w:pPr>
      <w:r w:rsidRPr="00924C9A">
        <w:rPr>
          <w:rFonts w:ascii="Montserrat Light" w:hAnsi="Montserrat Light" w:cs="Arial"/>
          <w:szCs w:val="22"/>
        </w:rPr>
        <w:t>Eliezer Ramos Parés</w:t>
      </w:r>
    </w:p>
    <w:p w14:paraId="71D461DA" w14:textId="4DD6E720" w:rsidR="00574392" w:rsidRPr="00574392" w:rsidRDefault="00574392" w:rsidP="00574392">
      <w:pPr>
        <w:jc w:val="center"/>
        <w:rPr>
          <w:rFonts w:ascii="Arial" w:eastAsia="Times New Roman" w:hAnsi="Arial" w:cs="Arial"/>
        </w:rPr>
      </w:pPr>
      <w:r w:rsidRPr="00924C9A">
        <w:rPr>
          <w:rFonts w:ascii="Montserrat Light" w:hAnsi="Montserrat Light" w:cs="Arial"/>
          <w:szCs w:val="22"/>
        </w:rPr>
        <w:t>Secretary</w:t>
      </w:r>
    </w:p>
    <w:sectPr w:rsidR="00574392" w:rsidRPr="00574392" w:rsidSect="00CE6E95">
      <w:headerReference w:type="default" r:id="rId12"/>
      <w:headerReference w:type="first" r:id="rId13"/>
      <w:footerReference w:type="first" r:id="rId14"/>
      <w:type w:val="continuous"/>
      <w:pgSz w:w="12240" w:h="15840" w:code="1"/>
      <w:pgMar w:top="265" w:right="1260" w:bottom="990" w:left="1440" w:header="720" w:footer="1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AC2FB" w14:textId="77777777" w:rsidR="00A90E1F" w:rsidRDefault="00A90E1F" w:rsidP="00930196">
      <w:r>
        <w:separator/>
      </w:r>
    </w:p>
  </w:endnote>
  <w:endnote w:type="continuationSeparator" w:id="0">
    <w:p w14:paraId="5DA1CFA9" w14:textId="77777777" w:rsidR="00A90E1F" w:rsidRDefault="00A90E1F" w:rsidP="0093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ontserrat">
    <w:altName w:val="Calibri"/>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Cormorant Garamond">
    <w:altName w:val="Sitka Small"/>
    <w:charset w:val="00"/>
    <w:family w:val="auto"/>
    <w:pitch w:val="variable"/>
    <w:sig w:usb0="20000207" w:usb1="00000001"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990" w:type="dxa"/>
      <w:tblBorders>
        <w:top w:val="none" w:sz="0" w:space="0" w:color="auto"/>
        <w:left w:val="none" w:sz="0" w:space="0" w:color="auto"/>
        <w:bottom w:val="none" w:sz="0" w:space="0" w:color="auto"/>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1340"/>
    </w:tblGrid>
    <w:tr w:rsidR="0057287B" w:rsidRPr="000D65CD" w14:paraId="26AEA6EE" w14:textId="77777777" w:rsidTr="0085391D">
      <w:trPr>
        <w:trHeight w:val="540"/>
      </w:trPr>
      <w:tc>
        <w:tcPr>
          <w:tcW w:w="11340" w:type="dxa"/>
        </w:tcPr>
        <w:p w14:paraId="4F270319" w14:textId="139E3CFA" w:rsidR="0057287B" w:rsidRPr="007569D8" w:rsidRDefault="000D65CD" w:rsidP="0057287B">
          <w:pPr>
            <w:pStyle w:val="Footer"/>
            <w:jc w:val="center"/>
            <w:rPr>
              <w:rFonts w:ascii="Montserrat Light" w:hAnsi="Montserrat Light" w:cs="Arial"/>
              <w:color w:val="808080" w:themeColor="background1" w:themeShade="80"/>
              <w:spacing w:val="20"/>
              <w:sz w:val="12"/>
              <w:szCs w:val="12"/>
            </w:rPr>
          </w:pPr>
          <w:r w:rsidRPr="007569D8">
            <w:rPr>
              <w:rFonts w:ascii="Montserrat Light" w:hAnsi="Montserrat Light" w:cs="Arial"/>
              <w:b/>
              <w:color w:val="808080" w:themeColor="background1" w:themeShade="80"/>
              <w:spacing w:val="20"/>
              <w:sz w:val="12"/>
              <w:szCs w:val="12"/>
            </w:rPr>
            <w:t>The Department of Education does not discriminate under any circumstance on the grounds of age, race, color, gender, birth, religion, veteran status, political ideals, sexual orientation, gender identity, social condition or background, physical or mental incapacity; or for being victim of aggression, ha</w:t>
          </w:r>
          <w:r w:rsidR="007569D8" w:rsidRPr="007569D8">
            <w:rPr>
              <w:rFonts w:ascii="Montserrat Light" w:hAnsi="Montserrat Light" w:cs="Arial"/>
              <w:b/>
              <w:color w:val="808080" w:themeColor="background1" w:themeShade="80"/>
              <w:spacing w:val="20"/>
              <w:sz w:val="12"/>
              <w:szCs w:val="12"/>
            </w:rPr>
            <w:t>rassment, or domestic violence</w:t>
          </w:r>
          <w:r w:rsidR="007569D8">
            <w:rPr>
              <w:rFonts w:ascii="Montserrat Light" w:hAnsi="Montserrat Light" w:cs="Arial"/>
              <w:color w:val="808080" w:themeColor="background1" w:themeShade="80"/>
              <w:spacing w:val="20"/>
              <w:sz w:val="12"/>
              <w:szCs w:val="12"/>
            </w:rPr>
            <w:t>.</w:t>
          </w:r>
        </w:p>
      </w:tc>
    </w:tr>
  </w:tbl>
  <w:p w14:paraId="5D5397F3" w14:textId="77777777" w:rsidR="0057287B" w:rsidRPr="000D65CD" w:rsidRDefault="0057287B" w:rsidP="00572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17A0" w14:textId="77777777" w:rsidR="00A90E1F" w:rsidRDefault="00A90E1F" w:rsidP="00930196">
      <w:r>
        <w:separator/>
      </w:r>
    </w:p>
  </w:footnote>
  <w:footnote w:type="continuationSeparator" w:id="0">
    <w:p w14:paraId="626D3579" w14:textId="77777777" w:rsidR="00A90E1F" w:rsidRDefault="00A90E1F" w:rsidP="0093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EA3A" w14:textId="77777777" w:rsidR="0057287B" w:rsidRPr="00556CE5" w:rsidRDefault="0057287B" w:rsidP="00556CE5">
    <w:pPr>
      <w:pStyle w:val="Header"/>
      <w:jc w:val="both"/>
      <w:rPr>
        <w:rStyle w:val="eop"/>
        <w:rFonts w:ascii="Arial" w:hAnsi="Arial" w:cs="Arial"/>
        <w:b/>
        <w:sz w:val="16"/>
        <w:szCs w:val="16"/>
        <w:lang w:val="es-PR"/>
      </w:rPr>
    </w:pPr>
  </w:p>
  <w:p w14:paraId="7DFEE6C3" w14:textId="77777777" w:rsidR="00FE77DA" w:rsidRPr="00F36F8E" w:rsidRDefault="00FE77DA" w:rsidP="008500AB">
    <w:pPr>
      <w:pStyle w:val="Header"/>
      <w:rPr>
        <w:sz w:val="16"/>
        <w:szCs w:val="16"/>
        <w:lang w:val="es-P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E8C3" w14:textId="77777777" w:rsidR="0085391D" w:rsidRDefault="00A75582" w:rsidP="0085391D">
    <w:pPr>
      <w:tabs>
        <w:tab w:val="left" w:pos="900"/>
        <w:tab w:val="center" w:pos="4680"/>
        <w:tab w:val="right" w:pos="9360"/>
      </w:tabs>
      <w:rPr>
        <w:rFonts w:ascii="Book Antiqua" w:hAnsi="Book Antiqua"/>
        <w:color w:val="808080" w:themeColor="background1" w:themeShade="80"/>
        <w:sz w:val="28"/>
      </w:rPr>
    </w:pPr>
    <w:r w:rsidRPr="00716C14">
      <w:rPr>
        <w:noProof/>
      </w:rPr>
      <w:drawing>
        <wp:anchor distT="0" distB="0" distL="114300" distR="114300" simplePos="0" relativeHeight="251670528" behindDoc="1" locked="0" layoutInCell="1" allowOverlap="1" wp14:anchorId="753E6E9D" wp14:editId="7014EE1C">
          <wp:simplePos x="0" y="0"/>
          <wp:positionH relativeFrom="column">
            <wp:posOffset>-838200</wp:posOffset>
          </wp:positionH>
          <wp:positionV relativeFrom="paragraph">
            <wp:posOffset>-571500</wp:posOffset>
          </wp:positionV>
          <wp:extent cx="1447800"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3EC">
      <w:rPr>
        <w:rFonts w:ascii="Times New Roman" w:hAnsi="Times New Roman" w:cs="Times New Roman"/>
        <w:color w:val="808080" w:themeColor="background1" w:themeShade="80"/>
        <w:spacing w:val="20"/>
        <w:sz w:val="28"/>
      </w:rPr>
      <w:t xml:space="preserve">          </w:t>
    </w:r>
    <w:r w:rsidR="0085391D" w:rsidRPr="0085391D">
      <w:rPr>
        <w:rFonts w:ascii="Book Antiqua" w:hAnsi="Book Antiqua" w:cs="Times New Roman"/>
        <w:color w:val="808080" w:themeColor="background1" w:themeShade="80"/>
        <w:spacing w:val="20"/>
        <w:sz w:val="32"/>
      </w:rPr>
      <w:t>GOVERNMENT OF PUERTO RICO</w:t>
    </w:r>
  </w:p>
  <w:p w14:paraId="5DA16953" w14:textId="6531876E" w:rsidR="0085391D" w:rsidRPr="0085391D" w:rsidRDefault="00574392" w:rsidP="0085391D">
    <w:pPr>
      <w:tabs>
        <w:tab w:val="left" w:pos="900"/>
        <w:tab w:val="center" w:pos="4680"/>
        <w:tab w:val="right" w:pos="9360"/>
      </w:tabs>
      <w:ind w:firstLine="900"/>
      <w:rPr>
        <w:rFonts w:ascii="Book Antiqua" w:hAnsi="Book Antiqua"/>
        <w:color w:val="808080" w:themeColor="background1" w:themeShade="80"/>
        <w:sz w:val="28"/>
      </w:rPr>
    </w:pPr>
    <w:r w:rsidRPr="0085391D">
      <w:rPr>
        <w:rFonts w:ascii="Book Antiqua" w:hAnsi="Book Antiqua"/>
        <w:noProof/>
        <w:sz w:val="28"/>
      </w:rPr>
      <mc:AlternateContent>
        <mc:Choice Requires="wps">
          <w:drawing>
            <wp:anchor distT="0" distB="0" distL="114300" distR="114300" simplePos="0" relativeHeight="251672576" behindDoc="0" locked="0" layoutInCell="1" allowOverlap="1" wp14:anchorId="1452877F" wp14:editId="0A91CA9A">
              <wp:simplePos x="0" y="0"/>
              <wp:positionH relativeFrom="margin">
                <wp:posOffset>485140</wp:posOffset>
              </wp:positionH>
              <wp:positionV relativeFrom="paragraph">
                <wp:posOffset>171119</wp:posOffset>
              </wp:positionV>
              <wp:extent cx="5877560" cy="2635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5877560" cy="263525"/>
                      </a:xfrm>
                      <a:prstGeom prst="rect">
                        <a:avLst/>
                      </a:prstGeom>
                      <a:noFill/>
                      <a:ln w="6350">
                        <a:noFill/>
                      </a:ln>
                    </wps:spPr>
                    <wps:txbx>
                      <w:txbxContent>
                        <w:p w14:paraId="78D8AD1A" w14:textId="73D515A7" w:rsidR="0085391D" w:rsidRPr="000D65CD" w:rsidRDefault="00574392" w:rsidP="0085391D">
                          <w:pPr>
                            <w:rPr>
                              <w:rFonts w:ascii="Montserrat" w:hAnsi="Montserrat"/>
                              <w:sz w:val="16"/>
                              <w:szCs w:val="16"/>
                            </w:rPr>
                          </w:pPr>
                          <w:r>
                            <w:rPr>
                              <w:rFonts w:ascii="Montserrat" w:hAnsi="Montserrat"/>
                              <w:sz w:val="16"/>
                              <w:szCs w:val="16"/>
                            </w:rPr>
                            <w:t>Secretary</w:t>
                          </w:r>
                          <w:r w:rsidRPr="000D65CD">
                            <w:rPr>
                              <w:rFonts w:ascii="Montserrat" w:hAnsi="Montserrat"/>
                              <w:sz w:val="16"/>
                              <w:szCs w:val="16"/>
                            </w:rPr>
                            <w:t xml:space="preserve"> I</w:t>
                          </w:r>
                          <w:r w:rsidR="0085391D" w:rsidRPr="000D65CD">
                            <w:rPr>
                              <w:rFonts w:ascii="Montserrat" w:hAnsi="Montserrat"/>
                              <w:sz w:val="16"/>
                              <w:szCs w:val="16"/>
                            </w:rPr>
                            <w:t xml:space="preserve"> </w:t>
                          </w:r>
                          <w:proofErr w:type="spellStart"/>
                          <w:r w:rsidR="0085391D">
                            <w:rPr>
                              <w:rFonts w:ascii="Montserrat" w:hAnsi="Montserrat"/>
                              <w:sz w:val="16"/>
                              <w:szCs w:val="16"/>
                            </w:rPr>
                            <w:t>Lic</w:t>
                          </w:r>
                          <w:proofErr w:type="spellEnd"/>
                          <w:r w:rsidR="0085391D">
                            <w:rPr>
                              <w:rFonts w:ascii="Montserrat" w:hAnsi="Montserrat"/>
                              <w:sz w:val="16"/>
                              <w:szCs w:val="16"/>
                            </w:rPr>
                            <w:t xml:space="preserve">. </w:t>
                          </w:r>
                          <w:r w:rsidR="0085391D" w:rsidRPr="000D65CD">
                            <w:rPr>
                              <w:rFonts w:ascii="Montserrat" w:hAnsi="Montserrat"/>
                              <w:sz w:val="16"/>
                              <w:szCs w:val="16"/>
                            </w:rPr>
                            <w:t xml:space="preserve"> Eliezer Ramos </w:t>
                          </w:r>
                          <w:r w:rsidRPr="000D65CD">
                            <w:rPr>
                              <w:rFonts w:ascii="Montserrat" w:hAnsi="Montserrat"/>
                              <w:sz w:val="16"/>
                              <w:szCs w:val="16"/>
                            </w:rPr>
                            <w:t>Parés I</w:t>
                          </w:r>
                          <w:r w:rsidR="0085391D" w:rsidRPr="000D65CD">
                            <w:rPr>
                              <w:rFonts w:ascii="Montserrat" w:hAnsi="Montserrat"/>
                              <w:sz w:val="16"/>
                              <w:szCs w:val="16"/>
                            </w:rPr>
                            <w:t xml:space="preserve"> ramospr@de.pr.gov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2877F" id="_x0000_t202" coordsize="21600,21600" o:spt="202" path="m,l,21600r21600,l21600,xe">
              <v:stroke joinstyle="miter"/>
              <v:path gradientshapeok="t" o:connecttype="rect"/>
            </v:shapetype>
            <v:shape id="Text Box 2" o:spid="_x0000_s1026" type="#_x0000_t202" style="position:absolute;left:0;text-align:left;margin-left:38.2pt;margin-top:13.45pt;width:462.8pt;height:2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" filled="f" stroked="f" strokeweight=".5pt">
              <v:textbox>
                <w:txbxContent>
                  <w:p w14:paraId="78D8AD1A" w14:textId="73D515A7" w:rsidR="0085391D" w:rsidRPr="000D65CD" w:rsidRDefault="00574392" w:rsidP="0085391D">
                    <w:pPr>
                      <w:rPr>
                        <w:rFonts w:ascii="Montserrat" w:hAnsi="Montserrat"/>
                        <w:sz w:val="16"/>
                        <w:szCs w:val="16"/>
                      </w:rPr>
                    </w:pPr>
                    <w:r>
                      <w:rPr>
                        <w:rFonts w:ascii="Montserrat" w:hAnsi="Montserrat"/>
                        <w:sz w:val="16"/>
                        <w:szCs w:val="16"/>
                      </w:rPr>
                      <w:t>Secretary</w:t>
                    </w:r>
                    <w:r w:rsidRPr="000D65CD">
                      <w:rPr>
                        <w:rFonts w:ascii="Montserrat" w:hAnsi="Montserrat"/>
                        <w:sz w:val="16"/>
                        <w:szCs w:val="16"/>
                      </w:rPr>
                      <w:t xml:space="preserve"> I</w:t>
                    </w:r>
                    <w:r w:rsidR="0085391D" w:rsidRPr="000D65CD">
                      <w:rPr>
                        <w:rFonts w:ascii="Montserrat" w:hAnsi="Montserrat"/>
                        <w:sz w:val="16"/>
                        <w:szCs w:val="16"/>
                      </w:rPr>
                      <w:t xml:space="preserve"> </w:t>
                    </w:r>
                    <w:proofErr w:type="spellStart"/>
                    <w:r w:rsidR="0085391D">
                      <w:rPr>
                        <w:rFonts w:ascii="Montserrat" w:hAnsi="Montserrat"/>
                        <w:sz w:val="16"/>
                        <w:szCs w:val="16"/>
                      </w:rPr>
                      <w:t>Lic</w:t>
                    </w:r>
                    <w:proofErr w:type="spellEnd"/>
                    <w:r w:rsidR="0085391D">
                      <w:rPr>
                        <w:rFonts w:ascii="Montserrat" w:hAnsi="Montserrat"/>
                        <w:sz w:val="16"/>
                        <w:szCs w:val="16"/>
                      </w:rPr>
                      <w:t xml:space="preserve">. </w:t>
                    </w:r>
                    <w:r w:rsidR="0085391D" w:rsidRPr="000D65CD">
                      <w:rPr>
                        <w:rFonts w:ascii="Montserrat" w:hAnsi="Montserrat"/>
                        <w:sz w:val="16"/>
                        <w:szCs w:val="16"/>
                      </w:rPr>
                      <w:t xml:space="preserve"> Eliezer Ramos </w:t>
                    </w:r>
                    <w:r w:rsidRPr="000D65CD">
                      <w:rPr>
                        <w:rFonts w:ascii="Montserrat" w:hAnsi="Montserrat"/>
                        <w:sz w:val="16"/>
                        <w:szCs w:val="16"/>
                      </w:rPr>
                      <w:t>Parés I</w:t>
                    </w:r>
                    <w:r w:rsidR="0085391D" w:rsidRPr="000D65CD">
                      <w:rPr>
                        <w:rFonts w:ascii="Montserrat" w:hAnsi="Montserrat"/>
                        <w:sz w:val="16"/>
                        <w:szCs w:val="16"/>
                      </w:rPr>
                      <w:t xml:space="preserve"> ramospr@de.pr.gov</w:t>
                    </w:r>
                  </w:p>
                </w:txbxContent>
              </v:textbox>
              <w10:wrap anchorx="margin"/>
            </v:shape>
          </w:pict>
        </mc:Fallback>
      </mc:AlternateContent>
    </w:r>
    <w:r w:rsidR="0085391D" w:rsidRPr="0085391D">
      <w:rPr>
        <w:rFonts w:ascii="Book Antiqua" w:hAnsi="Book Antiqua" w:cs="Times New Roman"/>
        <w:color w:val="808080" w:themeColor="background1" w:themeShade="80"/>
        <w:spacing w:val="20"/>
        <w:sz w:val="28"/>
      </w:rPr>
      <w:t>DEPARTMENT OF EDUCATION</w:t>
    </w:r>
  </w:p>
  <w:p w14:paraId="0B6398CB" w14:textId="7C730FC9" w:rsidR="00D573EC" w:rsidRDefault="00D573EC" w:rsidP="0085391D">
    <w:pPr>
      <w:tabs>
        <w:tab w:val="left" w:pos="900"/>
        <w:tab w:val="center" w:pos="4680"/>
        <w:tab w:val="right" w:pos="9360"/>
      </w:tabs>
      <w:rPr>
        <w:rFonts w:ascii="Times New Roman" w:hAnsi="Times New Roman" w:cs="Times New Roman"/>
        <w:color w:val="808080" w:themeColor="background1" w:themeShade="80"/>
        <w:spacing w:val="20"/>
        <w:sz w:val="28"/>
      </w:rPr>
    </w:pPr>
  </w:p>
  <w:p w14:paraId="091C5327" w14:textId="65AFF5B0" w:rsidR="00A75582" w:rsidRPr="00A75582" w:rsidRDefault="00D573EC" w:rsidP="00E44D62">
    <w:pPr>
      <w:tabs>
        <w:tab w:val="center" w:pos="4680"/>
        <w:tab w:val="right" w:pos="9360"/>
      </w:tabs>
      <w:rPr>
        <w:rFonts w:ascii="Cormorant Garamond" w:hAnsi="Cormorant Garamond" w:cs="Times New Roman"/>
        <w:b/>
        <w:color w:val="808080" w:themeColor="background1" w:themeShade="80"/>
        <w:spacing w:val="20"/>
      </w:rPr>
    </w:pPr>
    <w:r>
      <w:rPr>
        <w:rFonts w:ascii="Times New Roman" w:hAnsi="Times New Roman" w:cs="Times New Roman"/>
        <w:color w:val="808080" w:themeColor="background1" w:themeShade="80"/>
        <w:spacing w:val="20"/>
        <w:sz w:val="28"/>
      </w:rPr>
      <w:t xml:space="preserve">           </w:t>
    </w:r>
  </w:p>
  <w:p w14:paraId="177FF5E8" w14:textId="0BF29E13" w:rsidR="00FD4200" w:rsidRPr="00A75582" w:rsidRDefault="00FD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A67"/>
    <w:multiLevelType w:val="hybridMultilevel"/>
    <w:tmpl w:val="96E2F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40B0"/>
    <w:multiLevelType w:val="hybridMultilevel"/>
    <w:tmpl w:val="7EE6D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80D0E"/>
    <w:multiLevelType w:val="hybridMultilevel"/>
    <w:tmpl w:val="2B4A1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7660"/>
    <w:multiLevelType w:val="hybridMultilevel"/>
    <w:tmpl w:val="797AD324"/>
    <w:lvl w:ilvl="0" w:tplc="F1587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12394"/>
    <w:multiLevelType w:val="hybridMultilevel"/>
    <w:tmpl w:val="177AF7B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1E2D5044"/>
    <w:multiLevelType w:val="hybridMultilevel"/>
    <w:tmpl w:val="FDEE37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21FF5CC1"/>
    <w:multiLevelType w:val="hybridMultilevel"/>
    <w:tmpl w:val="58B6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53E3C"/>
    <w:multiLevelType w:val="hybridMultilevel"/>
    <w:tmpl w:val="79B6B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B65F0D"/>
    <w:multiLevelType w:val="hybridMultilevel"/>
    <w:tmpl w:val="7BB4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26686"/>
    <w:multiLevelType w:val="hybridMultilevel"/>
    <w:tmpl w:val="3894E264"/>
    <w:lvl w:ilvl="0" w:tplc="B8A64832">
      <w:start w:val="1"/>
      <w:numFmt w:val="upperRoman"/>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CA637B"/>
    <w:multiLevelType w:val="hybridMultilevel"/>
    <w:tmpl w:val="61B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541BB"/>
    <w:multiLevelType w:val="hybridMultilevel"/>
    <w:tmpl w:val="5566BE70"/>
    <w:lvl w:ilvl="0" w:tplc="D4787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E1452B"/>
    <w:multiLevelType w:val="hybridMultilevel"/>
    <w:tmpl w:val="34F6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B0563"/>
    <w:multiLevelType w:val="hybridMultilevel"/>
    <w:tmpl w:val="A87C2B2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15:restartNumberingAfterBreak="0">
    <w:nsid w:val="4D230147"/>
    <w:multiLevelType w:val="hybridMultilevel"/>
    <w:tmpl w:val="F998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85070"/>
    <w:multiLevelType w:val="hybridMultilevel"/>
    <w:tmpl w:val="4BA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056E2"/>
    <w:multiLevelType w:val="multilevel"/>
    <w:tmpl w:val="BC6064F6"/>
    <w:lvl w:ilvl="0">
      <w:start w:val="3"/>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83013E"/>
    <w:multiLevelType w:val="hybridMultilevel"/>
    <w:tmpl w:val="98BC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14A7B"/>
    <w:multiLevelType w:val="hybridMultilevel"/>
    <w:tmpl w:val="79B6B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7E0636"/>
    <w:multiLevelType w:val="hybridMultilevel"/>
    <w:tmpl w:val="CD02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F4681"/>
    <w:multiLevelType w:val="hybridMultilevel"/>
    <w:tmpl w:val="2C68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76937"/>
    <w:multiLevelType w:val="hybridMultilevel"/>
    <w:tmpl w:val="8506B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C3417"/>
    <w:multiLevelType w:val="hybridMultilevel"/>
    <w:tmpl w:val="03B0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D1B2B"/>
    <w:multiLevelType w:val="hybridMultilevel"/>
    <w:tmpl w:val="D38886BC"/>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4" w15:restartNumberingAfterBreak="0">
    <w:nsid w:val="7A294DD4"/>
    <w:multiLevelType w:val="hybridMultilevel"/>
    <w:tmpl w:val="1B76CFA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21"/>
  </w:num>
  <w:num w:numId="5">
    <w:abstractNumId w:val="23"/>
  </w:num>
  <w:num w:numId="6">
    <w:abstractNumId w:val="12"/>
  </w:num>
  <w:num w:numId="7">
    <w:abstractNumId w:val="15"/>
  </w:num>
  <w:num w:numId="8">
    <w:abstractNumId w:val="8"/>
  </w:num>
  <w:num w:numId="9">
    <w:abstractNumId w:val="17"/>
  </w:num>
  <w:num w:numId="10">
    <w:abstractNumId w:val="22"/>
  </w:num>
  <w:num w:numId="11">
    <w:abstractNumId w:val="6"/>
  </w:num>
  <w:num w:numId="12">
    <w:abstractNumId w:val="19"/>
  </w:num>
  <w:num w:numId="13">
    <w:abstractNumId w:val="1"/>
  </w:num>
  <w:num w:numId="14">
    <w:abstractNumId w:val="2"/>
  </w:num>
  <w:num w:numId="15">
    <w:abstractNumId w:val="0"/>
  </w:num>
  <w:num w:numId="16">
    <w:abstractNumId w:val="14"/>
  </w:num>
  <w:num w:numId="17">
    <w:abstractNumId w:val="5"/>
  </w:num>
  <w:num w:numId="18">
    <w:abstractNumId w:val="18"/>
  </w:num>
  <w:num w:numId="19">
    <w:abstractNumId w:val="7"/>
  </w:num>
  <w:num w:numId="20">
    <w:abstractNumId w:val="24"/>
  </w:num>
  <w:num w:numId="21">
    <w:abstractNumId w:val="13"/>
  </w:num>
  <w:num w:numId="22">
    <w:abstractNumId w:val="10"/>
  </w:num>
  <w:num w:numId="23">
    <w:abstractNumId w:val="20"/>
  </w:num>
  <w:num w:numId="24">
    <w:abstractNumId w:val="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96"/>
    <w:rsid w:val="000033D0"/>
    <w:rsid w:val="00004D7A"/>
    <w:rsid w:val="00022E78"/>
    <w:rsid w:val="000309F1"/>
    <w:rsid w:val="00035FBD"/>
    <w:rsid w:val="0004210E"/>
    <w:rsid w:val="0005440B"/>
    <w:rsid w:val="000747A8"/>
    <w:rsid w:val="00083E04"/>
    <w:rsid w:val="0009797C"/>
    <w:rsid w:val="000A2CA6"/>
    <w:rsid w:val="000A44AF"/>
    <w:rsid w:val="000A7D6D"/>
    <w:rsid w:val="000B1839"/>
    <w:rsid w:val="000B1D6C"/>
    <w:rsid w:val="000B27B5"/>
    <w:rsid w:val="000B47AE"/>
    <w:rsid w:val="000B70BD"/>
    <w:rsid w:val="000B73E2"/>
    <w:rsid w:val="000C16A5"/>
    <w:rsid w:val="000C2AC5"/>
    <w:rsid w:val="000D65CD"/>
    <w:rsid w:val="000E735B"/>
    <w:rsid w:val="000E7A29"/>
    <w:rsid w:val="000F1320"/>
    <w:rsid w:val="000F2F4B"/>
    <w:rsid w:val="000F7235"/>
    <w:rsid w:val="00103A37"/>
    <w:rsid w:val="00104C43"/>
    <w:rsid w:val="00105495"/>
    <w:rsid w:val="00112D86"/>
    <w:rsid w:val="001130BB"/>
    <w:rsid w:val="00122B24"/>
    <w:rsid w:val="001248EB"/>
    <w:rsid w:val="001316F3"/>
    <w:rsid w:val="00137A1C"/>
    <w:rsid w:val="00137BE5"/>
    <w:rsid w:val="0014021B"/>
    <w:rsid w:val="00145C00"/>
    <w:rsid w:val="001524C1"/>
    <w:rsid w:val="001601D9"/>
    <w:rsid w:val="00166983"/>
    <w:rsid w:val="00166BB3"/>
    <w:rsid w:val="00174D3D"/>
    <w:rsid w:val="0017739C"/>
    <w:rsid w:val="00180D9A"/>
    <w:rsid w:val="0018165D"/>
    <w:rsid w:val="00183D1E"/>
    <w:rsid w:val="00185B6B"/>
    <w:rsid w:val="00186F82"/>
    <w:rsid w:val="00195A50"/>
    <w:rsid w:val="00195EAC"/>
    <w:rsid w:val="001A293C"/>
    <w:rsid w:val="001B335E"/>
    <w:rsid w:val="001C442C"/>
    <w:rsid w:val="001C4E5A"/>
    <w:rsid w:val="001D1A49"/>
    <w:rsid w:val="001D4021"/>
    <w:rsid w:val="001D56D6"/>
    <w:rsid w:val="001E7697"/>
    <w:rsid w:val="001F6CE8"/>
    <w:rsid w:val="001F6EB7"/>
    <w:rsid w:val="00203418"/>
    <w:rsid w:val="00206EA8"/>
    <w:rsid w:val="002150F1"/>
    <w:rsid w:val="00215B8F"/>
    <w:rsid w:val="002245F9"/>
    <w:rsid w:val="00242B2F"/>
    <w:rsid w:val="00246647"/>
    <w:rsid w:val="00247D4A"/>
    <w:rsid w:val="00265451"/>
    <w:rsid w:val="00266CCD"/>
    <w:rsid w:val="0027045B"/>
    <w:rsid w:val="002710B6"/>
    <w:rsid w:val="0027244A"/>
    <w:rsid w:val="00274EA8"/>
    <w:rsid w:val="00275543"/>
    <w:rsid w:val="00276730"/>
    <w:rsid w:val="00276A02"/>
    <w:rsid w:val="0028061B"/>
    <w:rsid w:val="002817E9"/>
    <w:rsid w:val="00290255"/>
    <w:rsid w:val="00292A91"/>
    <w:rsid w:val="0029393B"/>
    <w:rsid w:val="00294215"/>
    <w:rsid w:val="002977A7"/>
    <w:rsid w:val="002A548A"/>
    <w:rsid w:val="002B02FE"/>
    <w:rsid w:val="002B5B8D"/>
    <w:rsid w:val="002B769F"/>
    <w:rsid w:val="002E0BB6"/>
    <w:rsid w:val="002E1D52"/>
    <w:rsid w:val="002E2437"/>
    <w:rsid w:val="002E393E"/>
    <w:rsid w:val="002E3B0E"/>
    <w:rsid w:val="002E6017"/>
    <w:rsid w:val="002F16DE"/>
    <w:rsid w:val="003008DE"/>
    <w:rsid w:val="003020B5"/>
    <w:rsid w:val="00310070"/>
    <w:rsid w:val="00311C3F"/>
    <w:rsid w:val="00313D56"/>
    <w:rsid w:val="0031506A"/>
    <w:rsid w:val="00323FC5"/>
    <w:rsid w:val="00327BD6"/>
    <w:rsid w:val="003302D2"/>
    <w:rsid w:val="00331D89"/>
    <w:rsid w:val="003322F1"/>
    <w:rsid w:val="0033385E"/>
    <w:rsid w:val="0034563B"/>
    <w:rsid w:val="00347294"/>
    <w:rsid w:val="00360C3A"/>
    <w:rsid w:val="00361D8C"/>
    <w:rsid w:val="00364CAD"/>
    <w:rsid w:val="00375E1E"/>
    <w:rsid w:val="00382F5C"/>
    <w:rsid w:val="0038613D"/>
    <w:rsid w:val="00391398"/>
    <w:rsid w:val="003A2819"/>
    <w:rsid w:val="003A57C1"/>
    <w:rsid w:val="003B271D"/>
    <w:rsid w:val="003B319C"/>
    <w:rsid w:val="003B330B"/>
    <w:rsid w:val="003B3934"/>
    <w:rsid w:val="003C0FBC"/>
    <w:rsid w:val="003C587D"/>
    <w:rsid w:val="003D5C6E"/>
    <w:rsid w:val="003F0363"/>
    <w:rsid w:val="003F4E6B"/>
    <w:rsid w:val="00404DD2"/>
    <w:rsid w:val="00407FC8"/>
    <w:rsid w:val="00410569"/>
    <w:rsid w:val="00421488"/>
    <w:rsid w:val="00430943"/>
    <w:rsid w:val="00432AEF"/>
    <w:rsid w:val="00433D85"/>
    <w:rsid w:val="00434C52"/>
    <w:rsid w:val="00440E48"/>
    <w:rsid w:val="0044344A"/>
    <w:rsid w:val="004743C8"/>
    <w:rsid w:val="0049373E"/>
    <w:rsid w:val="00493A7D"/>
    <w:rsid w:val="004A4010"/>
    <w:rsid w:val="004A483B"/>
    <w:rsid w:val="004A7B0C"/>
    <w:rsid w:val="004B226A"/>
    <w:rsid w:val="004B5FD0"/>
    <w:rsid w:val="004C27B5"/>
    <w:rsid w:val="004C2BEE"/>
    <w:rsid w:val="004C4943"/>
    <w:rsid w:val="004C4AE3"/>
    <w:rsid w:val="004D3A89"/>
    <w:rsid w:val="004D619F"/>
    <w:rsid w:val="004F0F2A"/>
    <w:rsid w:val="004F1685"/>
    <w:rsid w:val="004F1B55"/>
    <w:rsid w:val="0050117B"/>
    <w:rsid w:val="005014D5"/>
    <w:rsid w:val="00502EFF"/>
    <w:rsid w:val="0050553A"/>
    <w:rsid w:val="00513C1A"/>
    <w:rsid w:val="00513D79"/>
    <w:rsid w:val="00513F1E"/>
    <w:rsid w:val="00513F6C"/>
    <w:rsid w:val="00517BA9"/>
    <w:rsid w:val="005247C0"/>
    <w:rsid w:val="005400C6"/>
    <w:rsid w:val="005410F3"/>
    <w:rsid w:val="0054476B"/>
    <w:rsid w:val="00545D57"/>
    <w:rsid w:val="00545E00"/>
    <w:rsid w:val="00556CE5"/>
    <w:rsid w:val="005609B1"/>
    <w:rsid w:val="00561FD1"/>
    <w:rsid w:val="0057287B"/>
    <w:rsid w:val="00572AA5"/>
    <w:rsid w:val="005742BF"/>
    <w:rsid w:val="00574392"/>
    <w:rsid w:val="0058097C"/>
    <w:rsid w:val="00582BF7"/>
    <w:rsid w:val="005920A0"/>
    <w:rsid w:val="00592D51"/>
    <w:rsid w:val="00597FC6"/>
    <w:rsid w:val="005B2D42"/>
    <w:rsid w:val="005B4FAD"/>
    <w:rsid w:val="005C0055"/>
    <w:rsid w:val="005C4010"/>
    <w:rsid w:val="005D1C37"/>
    <w:rsid w:val="005D6582"/>
    <w:rsid w:val="005E5CA0"/>
    <w:rsid w:val="005E660A"/>
    <w:rsid w:val="005F514C"/>
    <w:rsid w:val="00600473"/>
    <w:rsid w:val="006139F7"/>
    <w:rsid w:val="00615E6E"/>
    <w:rsid w:val="00621D43"/>
    <w:rsid w:val="006229EC"/>
    <w:rsid w:val="0063046E"/>
    <w:rsid w:val="0064310F"/>
    <w:rsid w:val="00651E10"/>
    <w:rsid w:val="006551D5"/>
    <w:rsid w:val="006679E3"/>
    <w:rsid w:val="00670DEA"/>
    <w:rsid w:val="00671AF6"/>
    <w:rsid w:val="00674CEE"/>
    <w:rsid w:val="0067554B"/>
    <w:rsid w:val="00694E25"/>
    <w:rsid w:val="006A0F87"/>
    <w:rsid w:val="006A164D"/>
    <w:rsid w:val="006A1DD3"/>
    <w:rsid w:val="006A5D4D"/>
    <w:rsid w:val="006B3891"/>
    <w:rsid w:val="006C4FB6"/>
    <w:rsid w:val="006E1161"/>
    <w:rsid w:val="006E5104"/>
    <w:rsid w:val="006E61DE"/>
    <w:rsid w:val="00704895"/>
    <w:rsid w:val="00707538"/>
    <w:rsid w:val="007079D6"/>
    <w:rsid w:val="00711719"/>
    <w:rsid w:val="00716C14"/>
    <w:rsid w:val="00717A0D"/>
    <w:rsid w:val="00720E0D"/>
    <w:rsid w:val="00727858"/>
    <w:rsid w:val="007300BE"/>
    <w:rsid w:val="00732317"/>
    <w:rsid w:val="00734F20"/>
    <w:rsid w:val="0074650A"/>
    <w:rsid w:val="007519CF"/>
    <w:rsid w:val="007569D8"/>
    <w:rsid w:val="00770E68"/>
    <w:rsid w:val="00773EC4"/>
    <w:rsid w:val="00777C85"/>
    <w:rsid w:val="007825C2"/>
    <w:rsid w:val="0078394B"/>
    <w:rsid w:val="007872C2"/>
    <w:rsid w:val="00794DE0"/>
    <w:rsid w:val="007A0334"/>
    <w:rsid w:val="007A0AC3"/>
    <w:rsid w:val="007B0980"/>
    <w:rsid w:val="007B2EAD"/>
    <w:rsid w:val="007B464B"/>
    <w:rsid w:val="007B6C89"/>
    <w:rsid w:val="007C443A"/>
    <w:rsid w:val="007C5C64"/>
    <w:rsid w:val="007C5E8C"/>
    <w:rsid w:val="007C78C3"/>
    <w:rsid w:val="007D057D"/>
    <w:rsid w:val="007D141B"/>
    <w:rsid w:val="007D313A"/>
    <w:rsid w:val="007E6F9B"/>
    <w:rsid w:val="007F0CE7"/>
    <w:rsid w:val="00802744"/>
    <w:rsid w:val="00806394"/>
    <w:rsid w:val="00821417"/>
    <w:rsid w:val="00821F3B"/>
    <w:rsid w:val="0083067D"/>
    <w:rsid w:val="00842E53"/>
    <w:rsid w:val="008500AB"/>
    <w:rsid w:val="0085391D"/>
    <w:rsid w:val="00853C74"/>
    <w:rsid w:val="00865904"/>
    <w:rsid w:val="00865E2B"/>
    <w:rsid w:val="00873B74"/>
    <w:rsid w:val="00876D3A"/>
    <w:rsid w:val="008800A4"/>
    <w:rsid w:val="0088367E"/>
    <w:rsid w:val="00892E12"/>
    <w:rsid w:val="008A34BC"/>
    <w:rsid w:val="008A79DB"/>
    <w:rsid w:val="008B5869"/>
    <w:rsid w:val="008B696E"/>
    <w:rsid w:val="008B6CD8"/>
    <w:rsid w:val="008C15C6"/>
    <w:rsid w:val="008C2702"/>
    <w:rsid w:val="008C28D2"/>
    <w:rsid w:val="008D1022"/>
    <w:rsid w:val="008D22DB"/>
    <w:rsid w:val="008E2CDD"/>
    <w:rsid w:val="008F071C"/>
    <w:rsid w:val="008F3D6A"/>
    <w:rsid w:val="008F46E6"/>
    <w:rsid w:val="008F4E28"/>
    <w:rsid w:val="009028CC"/>
    <w:rsid w:val="00910C72"/>
    <w:rsid w:val="00915C3B"/>
    <w:rsid w:val="009220A4"/>
    <w:rsid w:val="009241B4"/>
    <w:rsid w:val="00925153"/>
    <w:rsid w:val="00926EFD"/>
    <w:rsid w:val="0092708D"/>
    <w:rsid w:val="00930196"/>
    <w:rsid w:val="00930E17"/>
    <w:rsid w:val="0093246F"/>
    <w:rsid w:val="00932489"/>
    <w:rsid w:val="009341EB"/>
    <w:rsid w:val="00937807"/>
    <w:rsid w:val="0094174A"/>
    <w:rsid w:val="00947DD0"/>
    <w:rsid w:val="0095323A"/>
    <w:rsid w:val="009629B1"/>
    <w:rsid w:val="009718A9"/>
    <w:rsid w:val="009747B6"/>
    <w:rsid w:val="00974C25"/>
    <w:rsid w:val="00983826"/>
    <w:rsid w:val="009863CE"/>
    <w:rsid w:val="00987C23"/>
    <w:rsid w:val="0099540B"/>
    <w:rsid w:val="00995EB2"/>
    <w:rsid w:val="009A32D1"/>
    <w:rsid w:val="009B070E"/>
    <w:rsid w:val="009B0A80"/>
    <w:rsid w:val="009B415A"/>
    <w:rsid w:val="009B7D50"/>
    <w:rsid w:val="009C07EA"/>
    <w:rsid w:val="009C0E40"/>
    <w:rsid w:val="009C3BA7"/>
    <w:rsid w:val="009C5DDC"/>
    <w:rsid w:val="009D16A5"/>
    <w:rsid w:val="009F038E"/>
    <w:rsid w:val="009F509E"/>
    <w:rsid w:val="009F5A38"/>
    <w:rsid w:val="00A0016D"/>
    <w:rsid w:val="00A007DE"/>
    <w:rsid w:val="00A04D67"/>
    <w:rsid w:val="00A06668"/>
    <w:rsid w:val="00A073F4"/>
    <w:rsid w:val="00A076C2"/>
    <w:rsid w:val="00A07C65"/>
    <w:rsid w:val="00A07DC6"/>
    <w:rsid w:val="00A120AA"/>
    <w:rsid w:val="00A14493"/>
    <w:rsid w:val="00A228E3"/>
    <w:rsid w:val="00A23AF7"/>
    <w:rsid w:val="00A26FD7"/>
    <w:rsid w:val="00A31315"/>
    <w:rsid w:val="00A33F84"/>
    <w:rsid w:val="00A37DFC"/>
    <w:rsid w:val="00A51833"/>
    <w:rsid w:val="00A54FC7"/>
    <w:rsid w:val="00A568BE"/>
    <w:rsid w:val="00A670FE"/>
    <w:rsid w:val="00A75582"/>
    <w:rsid w:val="00A85708"/>
    <w:rsid w:val="00A9024B"/>
    <w:rsid w:val="00A90E1F"/>
    <w:rsid w:val="00A935E6"/>
    <w:rsid w:val="00A94164"/>
    <w:rsid w:val="00AD3495"/>
    <w:rsid w:val="00AD6EBC"/>
    <w:rsid w:val="00AE1C80"/>
    <w:rsid w:val="00AE2B54"/>
    <w:rsid w:val="00AF0E66"/>
    <w:rsid w:val="00B00731"/>
    <w:rsid w:val="00B0324A"/>
    <w:rsid w:val="00B052BE"/>
    <w:rsid w:val="00B235D8"/>
    <w:rsid w:val="00B23CA7"/>
    <w:rsid w:val="00B27877"/>
    <w:rsid w:val="00B34075"/>
    <w:rsid w:val="00B34C8C"/>
    <w:rsid w:val="00B40D3F"/>
    <w:rsid w:val="00B42A80"/>
    <w:rsid w:val="00B46DFF"/>
    <w:rsid w:val="00B5078D"/>
    <w:rsid w:val="00B5195D"/>
    <w:rsid w:val="00B61C28"/>
    <w:rsid w:val="00B6387E"/>
    <w:rsid w:val="00B65A2F"/>
    <w:rsid w:val="00B66B0A"/>
    <w:rsid w:val="00B76B20"/>
    <w:rsid w:val="00B80079"/>
    <w:rsid w:val="00B828FA"/>
    <w:rsid w:val="00B94FEC"/>
    <w:rsid w:val="00BA20A6"/>
    <w:rsid w:val="00BA48B1"/>
    <w:rsid w:val="00BA5CF1"/>
    <w:rsid w:val="00BA673C"/>
    <w:rsid w:val="00BB25AC"/>
    <w:rsid w:val="00BB431E"/>
    <w:rsid w:val="00BB5BA4"/>
    <w:rsid w:val="00BB6DC3"/>
    <w:rsid w:val="00BD07DC"/>
    <w:rsid w:val="00BD5FF3"/>
    <w:rsid w:val="00BE02B1"/>
    <w:rsid w:val="00BE089C"/>
    <w:rsid w:val="00BE5D6B"/>
    <w:rsid w:val="00BF0850"/>
    <w:rsid w:val="00C0114B"/>
    <w:rsid w:val="00C10AC7"/>
    <w:rsid w:val="00C11AF2"/>
    <w:rsid w:val="00C213D0"/>
    <w:rsid w:val="00C22A65"/>
    <w:rsid w:val="00C23026"/>
    <w:rsid w:val="00C27899"/>
    <w:rsid w:val="00C301AF"/>
    <w:rsid w:val="00C3031A"/>
    <w:rsid w:val="00C35F40"/>
    <w:rsid w:val="00C406C4"/>
    <w:rsid w:val="00C42B90"/>
    <w:rsid w:val="00C455DD"/>
    <w:rsid w:val="00C564C6"/>
    <w:rsid w:val="00C675F3"/>
    <w:rsid w:val="00C7113D"/>
    <w:rsid w:val="00C728EE"/>
    <w:rsid w:val="00C77E85"/>
    <w:rsid w:val="00C835A5"/>
    <w:rsid w:val="00C91E24"/>
    <w:rsid w:val="00C97E10"/>
    <w:rsid w:val="00CA0314"/>
    <w:rsid w:val="00CA0EFA"/>
    <w:rsid w:val="00CB177F"/>
    <w:rsid w:val="00CB6759"/>
    <w:rsid w:val="00CC728C"/>
    <w:rsid w:val="00CD4623"/>
    <w:rsid w:val="00CE05D7"/>
    <w:rsid w:val="00CE2409"/>
    <w:rsid w:val="00CE6E95"/>
    <w:rsid w:val="00CF0233"/>
    <w:rsid w:val="00CF468C"/>
    <w:rsid w:val="00CF472F"/>
    <w:rsid w:val="00CF6A52"/>
    <w:rsid w:val="00D0380E"/>
    <w:rsid w:val="00D053BD"/>
    <w:rsid w:val="00D063FF"/>
    <w:rsid w:val="00D15462"/>
    <w:rsid w:val="00D1597F"/>
    <w:rsid w:val="00D166F7"/>
    <w:rsid w:val="00D20FA2"/>
    <w:rsid w:val="00D2179B"/>
    <w:rsid w:val="00D23233"/>
    <w:rsid w:val="00D2610D"/>
    <w:rsid w:val="00D3086E"/>
    <w:rsid w:val="00D349F1"/>
    <w:rsid w:val="00D41EE7"/>
    <w:rsid w:val="00D431CA"/>
    <w:rsid w:val="00D4321C"/>
    <w:rsid w:val="00D4791B"/>
    <w:rsid w:val="00D51A12"/>
    <w:rsid w:val="00D573EC"/>
    <w:rsid w:val="00D63C47"/>
    <w:rsid w:val="00D728D4"/>
    <w:rsid w:val="00D82990"/>
    <w:rsid w:val="00D90E22"/>
    <w:rsid w:val="00DA303E"/>
    <w:rsid w:val="00DA3F36"/>
    <w:rsid w:val="00DA5327"/>
    <w:rsid w:val="00DA5AC8"/>
    <w:rsid w:val="00DA66BA"/>
    <w:rsid w:val="00DC0472"/>
    <w:rsid w:val="00DC2158"/>
    <w:rsid w:val="00DC5C4C"/>
    <w:rsid w:val="00DD1524"/>
    <w:rsid w:val="00DD7D58"/>
    <w:rsid w:val="00DE774C"/>
    <w:rsid w:val="00DF0EEA"/>
    <w:rsid w:val="00DF32DC"/>
    <w:rsid w:val="00DF3319"/>
    <w:rsid w:val="00DF4100"/>
    <w:rsid w:val="00DF67E7"/>
    <w:rsid w:val="00E061A7"/>
    <w:rsid w:val="00E1011B"/>
    <w:rsid w:val="00E139D2"/>
    <w:rsid w:val="00E17AF2"/>
    <w:rsid w:val="00E20EB6"/>
    <w:rsid w:val="00E24E4C"/>
    <w:rsid w:val="00E27EF1"/>
    <w:rsid w:val="00E44D62"/>
    <w:rsid w:val="00E46D91"/>
    <w:rsid w:val="00E50DA4"/>
    <w:rsid w:val="00E60753"/>
    <w:rsid w:val="00E6109A"/>
    <w:rsid w:val="00E61421"/>
    <w:rsid w:val="00E659FD"/>
    <w:rsid w:val="00E7480E"/>
    <w:rsid w:val="00E761A5"/>
    <w:rsid w:val="00E80333"/>
    <w:rsid w:val="00E845F7"/>
    <w:rsid w:val="00E91BC1"/>
    <w:rsid w:val="00E93BC0"/>
    <w:rsid w:val="00E93D1B"/>
    <w:rsid w:val="00EB6302"/>
    <w:rsid w:val="00EC18E8"/>
    <w:rsid w:val="00EC6FEE"/>
    <w:rsid w:val="00ED5871"/>
    <w:rsid w:val="00ED5D71"/>
    <w:rsid w:val="00ED6C9A"/>
    <w:rsid w:val="00ED7B48"/>
    <w:rsid w:val="00EF5080"/>
    <w:rsid w:val="00F01A84"/>
    <w:rsid w:val="00F024C0"/>
    <w:rsid w:val="00F178FC"/>
    <w:rsid w:val="00F17D26"/>
    <w:rsid w:val="00F17E97"/>
    <w:rsid w:val="00F21B48"/>
    <w:rsid w:val="00F32538"/>
    <w:rsid w:val="00F364B3"/>
    <w:rsid w:val="00F36F8E"/>
    <w:rsid w:val="00F40E9E"/>
    <w:rsid w:val="00F443F3"/>
    <w:rsid w:val="00F4519A"/>
    <w:rsid w:val="00F460CA"/>
    <w:rsid w:val="00F554E7"/>
    <w:rsid w:val="00F55B46"/>
    <w:rsid w:val="00F6407F"/>
    <w:rsid w:val="00F7019E"/>
    <w:rsid w:val="00F76CC8"/>
    <w:rsid w:val="00F8199E"/>
    <w:rsid w:val="00F938F1"/>
    <w:rsid w:val="00FA0723"/>
    <w:rsid w:val="00FA4C77"/>
    <w:rsid w:val="00FB272B"/>
    <w:rsid w:val="00FB3510"/>
    <w:rsid w:val="00FC2A39"/>
    <w:rsid w:val="00FC41D5"/>
    <w:rsid w:val="00FC4752"/>
    <w:rsid w:val="00FD1C6D"/>
    <w:rsid w:val="00FD4121"/>
    <w:rsid w:val="00FD4200"/>
    <w:rsid w:val="00FD7A85"/>
    <w:rsid w:val="00FE18BD"/>
    <w:rsid w:val="00FE1BB8"/>
    <w:rsid w:val="00FE22D4"/>
    <w:rsid w:val="00FE77DA"/>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74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96"/>
    <w:pPr>
      <w:tabs>
        <w:tab w:val="center" w:pos="4680"/>
        <w:tab w:val="right" w:pos="9360"/>
      </w:tabs>
    </w:pPr>
  </w:style>
  <w:style w:type="character" w:customStyle="1" w:styleId="HeaderChar">
    <w:name w:val="Header Char"/>
    <w:basedOn w:val="DefaultParagraphFont"/>
    <w:link w:val="Header"/>
    <w:uiPriority w:val="99"/>
    <w:rsid w:val="00930196"/>
  </w:style>
  <w:style w:type="paragraph" w:styleId="Footer">
    <w:name w:val="footer"/>
    <w:basedOn w:val="Normal"/>
    <w:link w:val="FooterChar"/>
    <w:uiPriority w:val="99"/>
    <w:unhideWhenUsed/>
    <w:rsid w:val="00930196"/>
    <w:pPr>
      <w:tabs>
        <w:tab w:val="center" w:pos="4680"/>
        <w:tab w:val="right" w:pos="9360"/>
      </w:tabs>
    </w:pPr>
  </w:style>
  <w:style w:type="character" w:customStyle="1" w:styleId="FooterChar">
    <w:name w:val="Footer Char"/>
    <w:basedOn w:val="DefaultParagraphFont"/>
    <w:link w:val="Footer"/>
    <w:uiPriority w:val="99"/>
    <w:rsid w:val="00930196"/>
  </w:style>
  <w:style w:type="paragraph" w:styleId="BalloonText">
    <w:name w:val="Balloon Text"/>
    <w:basedOn w:val="Normal"/>
    <w:link w:val="BalloonTextChar"/>
    <w:uiPriority w:val="99"/>
    <w:semiHidden/>
    <w:unhideWhenUsed/>
    <w:rsid w:val="00B66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0A"/>
    <w:rPr>
      <w:rFonts w:ascii="Segoe UI" w:hAnsi="Segoe UI" w:cs="Segoe UI"/>
      <w:sz w:val="18"/>
      <w:szCs w:val="18"/>
    </w:rPr>
  </w:style>
  <w:style w:type="table" w:styleId="TableGrid">
    <w:name w:val="Table Grid"/>
    <w:basedOn w:val="TableNormal"/>
    <w:uiPriority w:val="39"/>
    <w:rsid w:val="001D40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2DC"/>
    <w:pPr>
      <w:ind w:left="720"/>
      <w:contextualSpacing/>
    </w:pPr>
  </w:style>
  <w:style w:type="table" w:customStyle="1" w:styleId="TableGrid1">
    <w:name w:val="Table Grid1"/>
    <w:basedOn w:val="TableNormal"/>
    <w:next w:val="TableGrid"/>
    <w:uiPriority w:val="39"/>
    <w:rsid w:val="007B6C89"/>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668"/>
    <w:rPr>
      <w:color w:val="0563C1" w:themeColor="hyperlink"/>
      <w:u w:val="single"/>
    </w:rPr>
  </w:style>
  <w:style w:type="paragraph" w:styleId="NoSpacing">
    <w:name w:val="No Spacing"/>
    <w:uiPriority w:val="1"/>
    <w:qFormat/>
    <w:rsid w:val="00C0114B"/>
    <w:rPr>
      <w:sz w:val="22"/>
      <w:szCs w:val="22"/>
      <w:lang w:val="es-PR"/>
    </w:rPr>
  </w:style>
  <w:style w:type="paragraph" w:customStyle="1" w:styleId="paragraph">
    <w:name w:val="paragraph"/>
    <w:basedOn w:val="Normal"/>
    <w:rsid w:val="00B94FE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94FEC"/>
  </w:style>
  <w:style w:type="character" w:customStyle="1" w:styleId="eop">
    <w:name w:val="eop"/>
    <w:basedOn w:val="DefaultParagraphFont"/>
    <w:rsid w:val="00B94FEC"/>
  </w:style>
  <w:style w:type="character" w:customStyle="1" w:styleId="spellingerror">
    <w:name w:val="spellingerror"/>
    <w:basedOn w:val="DefaultParagraphFont"/>
    <w:rsid w:val="00B94FEC"/>
  </w:style>
  <w:style w:type="paragraph" w:customStyle="1" w:styleId="Normal1">
    <w:name w:val="Normal1"/>
    <w:rsid w:val="00E7480E"/>
    <w:pPr>
      <w:pBdr>
        <w:top w:val="nil"/>
        <w:left w:val="nil"/>
        <w:bottom w:val="nil"/>
        <w:right w:val="nil"/>
        <w:between w:val="nil"/>
      </w:pBdr>
    </w:pPr>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DDC"/>
    <w:rPr>
      <w:color w:val="605E5C"/>
      <w:shd w:val="clear" w:color="auto" w:fill="E1DFDD"/>
    </w:rPr>
  </w:style>
  <w:style w:type="character" w:customStyle="1" w:styleId="UnresolvedMention">
    <w:name w:val="Unresolved Mention"/>
    <w:basedOn w:val="DefaultParagraphFont"/>
    <w:uiPriority w:val="99"/>
    <w:semiHidden/>
    <w:unhideWhenUsed/>
    <w:rsid w:val="00F17E97"/>
    <w:rPr>
      <w:color w:val="605E5C"/>
      <w:shd w:val="clear" w:color="auto" w:fill="E1DFDD"/>
    </w:rPr>
  </w:style>
  <w:style w:type="paragraph" w:styleId="BodyText">
    <w:name w:val="Body Text"/>
    <w:basedOn w:val="Normal"/>
    <w:link w:val="BodyTextChar"/>
    <w:uiPriority w:val="1"/>
    <w:qFormat/>
    <w:rsid w:val="00E44D62"/>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E44D6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97589">
      <w:bodyDiv w:val="1"/>
      <w:marLeft w:val="0"/>
      <w:marRight w:val="0"/>
      <w:marTop w:val="0"/>
      <w:marBottom w:val="0"/>
      <w:divBdr>
        <w:top w:val="none" w:sz="0" w:space="0" w:color="auto"/>
        <w:left w:val="none" w:sz="0" w:space="0" w:color="auto"/>
        <w:bottom w:val="none" w:sz="0" w:space="0" w:color="auto"/>
        <w:right w:val="none" w:sz="0" w:space="0" w:color="auto"/>
      </w:divBdr>
    </w:div>
    <w:div w:id="565142906">
      <w:bodyDiv w:val="1"/>
      <w:marLeft w:val="0"/>
      <w:marRight w:val="0"/>
      <w:marTop w:val="0"/>
      <w:marBottom w:val="0"/>
      <w:divBdr>
        <w:top w:val="none" w:sz="0" w:space="0" w:color="auto"/>
        <w:left w:val="none" w:sz="0" w:space="0" w:color="auto"/>
        <w:bottom w:val="none" w:sz="0" w:space="0" w:color="auto"/>
        <w:right w:val="none" w:sz="0" w:space="0" w:color="auto"/>
      </w:divBdr>
      <w:divsChild>
        <w:div w:id="555244127">
          <w:marLeft w:val="0"/>
          <w:marRight w:val="0"/>
          <w:marTop w:val="0"/>
          <w:marBottom w:val="0"/>
          <w:divBdr>
            <w:top w:val="none" w:sz="0" w:space="0" w:color="auto"/>
            <w:left w:val="none" w:sz="0" w:space="0" w:color="auto"/>
            <w:bottom w:val="none" w:sz="0" w:space="0" w:color="auto"/>
            <w:right w:val="none" w:sz="0" w:space="0" w:color="auto"/>
          </w:divBdr>
        </w:div>
        <w:div w:id="57940590">
          <w:marLeft w:val="0"/>
          <w:marRight w:val="0"/>
          <w:marTop w:val="0"/>
          <w:marBottom w:val="0"/>
          <w:divBdr>
            <w:top w:val="none" w:sz="0" w:space="0" w:color="auto"/>
            <w:left w:val="none" w:sz="0" w:space="0" w:color="auto"/>
            <w:bottom w:val="none" w:sz="0" w:space="0" w:color="auto"/>
            <w:right w:val="none" w:sz="0" w:space="0" w:color="auto"/>
          </w:divBdr>
        </w:div>
        <w:div w:id="176165416">
          <w:marLeft w:val="0"/>
          <w:marRight w:val="0"/>
          <w:marTop w:val="0"/>
          <w:marBottom w:val="0"/>
          <w:divBdr>
            <w:top w:val="none" w:sz="0" w:space="0" w:color="auto"/>
            <w:left w:val="none" w:sz="0" w:space="0" w:color="auto"/>
            <w:bottom w:val="none" w:sz="0" w:space="0" w:color="auto"/>
            <w:right w:val="none" w:sz="0" w:space="0" w:color="auto"/>
          </w:divBdr>
        </w:div>
        <w:div w:id="128325857">
          <w:marLeft w:val="0"/>
          <w:marRight w:val="0"/>
          <w:marTop w:val="0"/>
          <w:marBottom w:val="0"/>
          <w:divBdr>
            <w:top w:val="none" w:sz="0" w:space="0" w:color="auto"/>
            <w:left w:val="none" w:sz="0" w:space="0" w:color="auto"/>
            <w:bottom w:val="none" w:sz="0" w:space="0" w:color="auto"/>
            <w:right w:val="none" w:sz="0" w:space="0" w:color="auto"/>
          </w:divBdr>
        </w:div>
        <w:div w:id="259460550">
          <w:marLeft w:val="0"/>
          <w:marRight w:val="0"/>
          <w:marTop w:val="0"/>
          <w:marBottom w:val="0"/>
          <w:divBdr>
            <w:top w:val="none" w:sz="0" w:space="0" w:color="auto"/>
            <w:left w:val="none" w:sz="0" w:space="0" w:color="auto"/>
            <w:bottom w:val="none" w:sz="0" w:space="0" w:color="auto"/>
            <w:right w:val="none" w:sz="0" w:space="0" w:color="auto"/>
          </w:divBdr>
        </w:div>
        <w:div w:id="1622489154">
          <w:marLeft w:val="0"/>
          <w:marRight w:val="0"/>
          <w:marTop w:val="0"/>
          <w:marBottom w:val="0"/>
          <w:divBdr>
            <w:top w:val="none" w:sz="0" w:space="0" w:color="auto"/>
            <w:left w:val="none" w:sz="0" w:space="0" w:color="auto"/>
            <w:bottom w:val="none" w:sz="0" w:space="0" w:color="auto"/>
            <w:right w:val="none" w:sz="0" w:space="0" w:color="auto"/>
          </w:divBdr>
        </w:div>
        <w:div w:id="1367557553">
          <w:marLeft w:val="0"/>
          <w:marRight w:val="0"/>
          <w:marTop w:val="0"/>
          <w:marBottom w:val="0"/>
          <w:divBdr>
            <w:top w:val="none" w:sz="0" w:space="0" w:color="auto"/>
            <w:left w:val="none" w:sz="0" w:space="0" w:color="auto"/>
            <w:bottom w:val="none" w:sz="0" w:space="0" w:color="auto"/>
            <w:right w:val="none" w:sz="0" w:space="0" w:color="auto"/>
          </w:divBdr>
        </w:div>
        <w:div w:id="1138303039">
          <w:marLeft w:val="0"/>
          <w:marRight w:val="0"/>
          <w:marTop w:val="0"/>
          <w:marBottom w:val="0"/>
          <w:divBdr>
            <w:top w:val="none" w:sz="0" w:space="0" w:color="auto"/>
            <w:left w:val="none" w:sz="0" w:space="0" w:color="auto"/>
            <w:bottom w:val="none" w:sz="0" w:space="0" w:color="auto"/>
            <w:right w:val="none" w:sz="0" w:space="0" w:color="auto"/>
          </w:divBdr>
        </w:div>
        <w:div w:id="588391459">
          <w:marLeft w:val="0"/>
          <w:marRight w:val="0"/>
          <w:marTop w:val="0"/>
          <w:marBottom w:val="0"/>
          <w:divBdr>
            <w:top w:val="none" w:sz="0" w:space="0" w:color="auto"/>
            <w:left w:val="none" w:sz="0" w:space="0" w:color="auto"/>
            <w:bottom w:val="none" w:sz="0" w:space="0" w:color="auto"/>
            <w:right w:val="none" w:sz="0" w:space="0" w:color="auto"/>
          </w:divBdr>
        </w:div>
        <w:div w:id="1650357727">
          <w:marLeft w:val="0"/>
          <w:marRight w:val="0"/>
          <w:marTop w:val="0"/>
          <w:marBottom w:val="0"/>
          <w:divBdr>
            <w:top w:val="none" w:sz="0" w:space="0" w:color="auto"/>
            <w:left w:val="none" w:sz="0" w:space="0" w:color="auto"/>
            <w:bottom w:val="none" w:sz="0" w:space="0" w:color="auto"/>
            <w:right w:val="none" w:sz="0" w:space="0" w:color="auto"/>
          </w:divBdr>
        </w:div>
        <w:div w:id="374164099">
          <w:marLeft w:val="0"/>
          <w:marRight w:val="0"/>
          <w:marTop w:val="0"/>
          <w:marBottom w:val="0"/>
          <w:divBdr>
            <w:top w:val="none" w:sz="0" w:space="0" w:color="auto"/>
            <w:left w:val="none" w:sz="0" w:space="0" w:color="auto"/>
            <w:bottom w:val="none" w:sz="0" w:space="0" w:color="auto"/>
            <w:right w:val="none" w:sz="0" w:space="0" w:color="auto"/>
          </w:divBdr>
        </w:div>
        <w:div w:id="339547692">
          <w:marLeft w:val="0"/>
          <w:marRight w:val="0"/>
          <w:marTop w:val="0"/>
          <w:marBottom w:val="0"/>
          <w:divBdr>
            <w:top w:val="none" w:sz="0" w:space="0" w:color="auto"/>
            <w:left w:val="none" w:sz="0" w:space="0" w:color="auto"/>
            <w:bottom w:val="none" w:sz="0" w:space="0" w:color="auto"/>
            <w:right w:val="none" w:sz="0" w:space="0" w:color="auto"/>
          </w:divBdr>
        </w:div>
        <w:div w:id="314527183">
          <w:marLeft w:val="0"/>
          <w:marRight w:val="0"/>
          <w:marTop w:val="0"/>
          <w:marBottom w:val="0"/>
          <w:divBdr>
            <w:top w:val="none" w:sz="0" w:space="0" w:color="auto"/>
            <w:left w:val="none" w:sz="0" w:space="0" w:color="auto"/>
            <w:bottom w:val="none" w:sz="0" w:space="0" w:color="auto"/>
            <w:right w:val="none" w:sz="0" w:space="0" w:color="auto"/>
          </w:divBdr>
        </w:div>
        <w:div w:id="702830838">
          <w:marLeft w:val="0"/>
          <w:marRight w:val="0"/>
          <w:marTop w:val="0"/>
          <w:marBottom w:val="0"/>
          <w:divBdr>
            <w:top w:val="none" w:sz="0" w:space="0" w:color="auto"/>
            <w:left w:val="none" w:sz="0" w:space="0" w:color="auto"/>
            <w:bottom w:val="none" w:sz="0" w:space="0" w:color="auto"/>
            <w:right w:val="none" w:sz="0" w:space="0" w:color="auto"/>
          </w:divBdr>
        </w:div>
        <w:div w:id="11802337">
          <w:marLeft w:val="0"/>
          <w:marRight w:val="0"/>
          <w:marTop w:val="0"/>
          <w:marBottom w:val="0"/>
          <w:divBdr>
            <w:top w:val="none" w:sz="0" w:space="0" w:color="auto"/>
            <w:left w:val="none" w:sz="0" w:space="0" w:color="auto"/>
            <w:bottom w:val="none" w:sz="0" w:space="0" w:color="auto"/>
            <w:right w:val="none" w:sz="0" w:space="0" w:color="auto"/>
          </w:divBdr>
        </w:div>
        <w:div w:id="843007951">
          <w:marLeft w:val="0"/>
          <w:marRight w:val="0"/>
          <w:marTop w:val="0"/>
          <w:marBottom w:val="0"/>
          <w:divBdr>
            <w:top w:val="none" w:sz="0" w:space="0" w:color="auto"/>
            <w:left w:val="none" w:sz="0" w:space="0" w:color="auto"/>
            <w:bottom w:val="none" w:sz="0" w:space="0" w:color="auto"/>
            <w:right w:val="none" w:sz="0" w:space="0" w:color="auto"/>
          </w:divBdr>
        </w:div>
        <w:div w:id="2144274722">
          <w:marLeft w:val="0"/>
          <w:marRight w:val="0"/>
          <w:marTop w:val="0"/>
          <w:marBottom w:val="0"/>
          <w:divBdr>
            <w:top w:val="none" w:sz="0" w:space="0" w:color="auto"/>
            <w:left w:val="none" w:sz="0" w:space="0" w:color="auto"/>
            <w:bottom w:val="none" w:sz="0" w:space="0" w:color="auto"/>
            <w:right w:val="none" w:sz="0" w:space="0" w:color="auto"/>
          </w:divBdr>
        </w:div>
        <w:div w:id="1693602284">
          <w:marLeft w:val="0"/>
          <w:marRight w:val="0"/>
          <w:marTop w:val="0"/>
          <w:marBottom w:val="0"/>
          <w:divBdr>
            <w:top w:val="none" w:sz="0" w:space="0" w:color="auto"/>
            <w:left w:val="none" w:sz="0" w:space="0" w:color="auto"/>
            <w:bottom w:val="none" w:sz="0" w:space="0" w:color="auto"/>
            <w:right w:val="none" w:sz="0" w:space="0" w:color="auto"/>
          </w:divBdr>
        </w:div>
        <w:div w:id="1645042996">
          <w:marLeft w:val="0"/>
          <w:marRight w:val="0"/>
          <w:marTop w:val="0"/>
          <w:marBottom w:val="0"/>
          <w:divBdr>
            <w:top w:val="none" w:sz="0" w:space="0" w:color="auto"/>
            <w:left w:val="none" w:sz="0" w:space="0" w:color="auto"/>
            <w:bottom w:val="none" w:sz="0" w:space="0" w:color="auto"/>
            <w:right w:val="none" w:sz="0" w:space="0" w:color="auto"/>
          </w:divBdr>
        </w:div>
        <w:div w:id="1116027576">
          <w:marLeft w:val="0"/>
          <w:marRight w:val="0"/>
          <w:marTop w:val="0"/>
          <w:marBottom w:val="0"/>
          <w:divBdr>
            <w:top w:val="none" w:sz="0" w:space="0" w:color="auto"/>
            <w:left w:val="none" w:sz="0" w:space="0" w:color="auto"/>
            <w:bottom w:val="none" w:sz="0" w:space="0" w:color="auto"/>
            <w:right w:val="none" w:sz="0" w:space="0" w:color="auto"/>
          </w:divBdr>
        </w:div>
        <w:div w:id="1351222460">
          <w:marLeft w:val="0"/>
          <w:marRight w:val="0"/>
          <w:marTop w:val="0"/>
          <w:marBottom w:val="0"/>
          <w:divBdr>
            <w:top w:val="none" w:sz="0" w:space="0" w:color="auto"/>
            <w:left w:val="none" w:sz="0" w:space="0" w:color="auto"/>
            <w:bottom w:val="none" w:sz="0" w:space="0" w:color="auto"/>
            <w:right w:val="none" w:sz="0" w:space="0" w:color="auto"/>
          </w:divBdr>
        </w:div>
        <w:div w:id="955407445">
          <w:marLeft w:val="0"/>
          <w:marRight w:val="0"/>
          <w:marTop w:val="0"/>
          <w:marBottom w:val="0"/>
          <w:divBdr>
            <w:top w:val="none" w:sz="0" w:space="0" w:color="auto"/>
            <w:left w:val="none" w:sz="0" w:space="0" w:color="auto"/>
            <w:bottom w:val="none" w:sz="0" w:space="0" w:color="auto"/>
            <w:right w:val="none" w:sz="0" w:space="0" w:color="auto"/>
          </w:divBdr>
        </w:div>
        <w:div w:id="1087384893">
          <w:marLeft w:val="0"/>
          <w:marRight w:val="0"/>
          <w:marTop w:val="0"/>
          <w:marBottom w:val="0"/>
          <w:divBdr>
            <w:top w:val="none" w:sz="0" w:space="0" w:color="auto"/>
            <w:left w:val="none" w:sz="0" w:space="0" w:color="auto"/>
            <w:bottom w:val="none" w:sz="0" w:space="0" w:color="auto"/>
            <w:right w:val="none" w:sz="0" w:space="0" w:color="auto"/>
          </w:divBdr>
        </w:div>
        <w:div w:id="64692439">
          <w:marLeft w:val="0"/>
          <w:marRight w:val="0"/>
          <w:marTop w:val="0"/>
          <w:marBottom w:val="0"/>
          <w:divBdr>
            <w:top w:val="none" w:sz="0" w:space="0" w:color="auto"/>
            <w:left w:val="none" w:sz="0" w:space="0" w:color="auto"/>
            <w:bottom w:val="none" w:sz="0" w:space="0" w:color="auto"/>
            <w:right w:val="none" w:sz="0" w:space="0" w:color="auto"/>
          </w:divBdr>
        </w:div>
        <w:div w:id="1584029424">
          <w:marLeft w:val="0"/>
          <w:marRight w:val="0"/>
          <w:marTop w:val="0"/>
          <w:marBottom w:val="0"/>
          <w:divBdr>
            <w:top w:val="none" w:sz="0" w:space="0" w:color="auto"/>
            <w:left w:val="none" w:sz="0" w:space="0" w:color="auto"/>
            <w:bottom w:val="none" w:sz="0" w:space="0" w:color="auto"/>
            <w:right w:val="none" w:sz="0" w:space="0" w:color="auto"/>
          </w:divBdr>
        </w:div>
        <w:div w:id="1410999867">
          <w:marLeft w:val="0"/>
          <w:marRight w:val="0"/>
          <w:marTop w:val="0"/>
          <w:marBottom w:val="0"/>
          <w:divBdr>
            <w:top w:val="none" w:sz="0" w:space="0" w:color="auto"/>
            <w:left w:val="none" w:sz="0" w:space="0" w:color="auto"/>
            <w:bottom w:val="none" w:sz="0" w:space="0" w:color="auto"/>
            <w:right w:val="none" w:sz="0" w:space="0" w:color="auto"/>
          </w:divBdr>
        </w:div>
        <w:div w:id="1127237326">
          <w:marLeft w:val="0"/>
          <w:marRight w:val="0"/>
          <w:marTop w:val="0"/>
          <w:marBottom w:val="0"/>
          <w:divBdr>
            <w:top w:val="none" w:sz="0" w:space="0" w:color="auto"/>
            <w:left w:val="none" w:sz="0" w:space="0" w:color="auto"/>
            <w:bottom w:val="none" w:sz="0" w:space="0" w:color="auto"/>
            <w:right w:val="none" w:sz="0" w:space="0" w:color="auto"/>
          </w:divBdr>
        </w:div>
        <w:div w:id="1669014951">
          <w:marLeft w:val="0"/>
          <w:marRight w:val="0"/>
          <w:marTop w:val="0"/>
          <w:marBottom w:val="0"/>
          <w:divBdr>
            <w:top w:val="none" w:sz="0" w:space="0" w:color="auto"/>
            <w:left w:val="none" w:sz="0" w:space="0" w:color="auto"/>
            <w:bottom w:val="none" w:sz="0" w:space="0" w:color="auto"/>
            <w:right w:val="none" w:sz="0" w:space="0" w:color="auto"/>
          </w:divBdr>
        </w:div>
        <w:div w:id="233324922">
          <w:marLeft w:val="0"/>
          <w:marRight w:val="0"/>
          <w:marTop w:val="0"/>
          <w:marBottom w:val="0"/>
          <w:divBdr>
            <w:top w:val="none" w:sz="0" w:space="0" w:color="auto"/>
            <w:left w:val="none" w:sz="0" w:space="0" w:color="auto"/>
            <w:bottom w:val="none" w:sz="0" w:space="0" w:color="auto"/>
            <w:right w:val="none" w:sz="0" w:space="0" w:color="auto"/>
          </w:divBdr>
        </w:div>
        <w:div w:id="2113739640">
          <w:marLeft w:val="0"/>
          <w:marRight w:val="0"/>
          <w:marTop w:val="0"/>
          <w:marBottom w:val="0"/>
          <w:divBdr>
            <w:top w:val="none" w:sz="0" w:space="0" w:color="auto"/>
            <w:left w:val="none" w:sz="0" w:space="0" w:color="auto"/>
            <w:bottom w:val="none" w:sz="0" w:space="0" w:color="auto"/>
            <w:right w:val="none" w:sz="0" w:space="0" w:color="auto"/>
          </w:divBdr>
        </w:div>
        <w:div w:id="1655448300">
          <w:marLeft w:val="0"/>
          <w:marRight w:val="0"/>
          <w:marTop w:val="0"/>
          <w:marBottom w:val="0"/>
          <w:divBdr>
            <w:top w:val="none" w:sz="0" w:space="0" w:color="auto"/>
            <w:left w:val="none" w:sz="0" w:space="0" w:color="auto"/>
            <w:bottom w:val="none" w:sz="0" w:space="0" w:color="auto"/>
            <w:right w:val="none" w:sz="0" w:space="0" w:color="auto"/>
          </w:divBdr>
        </w:div>
        <w:div w:id="953368459">
          <w:marLeft w:val="0"/>
          <w:marRight w:val="0"/>
          <w:marTop w:val="0"/>
          <w:marBottom w:val="0"/>
          <w:divBdr>
            <w:top w:val="none" w:sz="0" w:space="0" w:color="auto"/>
            <w:left w:val="none" w:sz="0" w:space="0" w:color="auto"/>
            <w:bottom w:val="none" w:sz="0" w:space="0" w:color="auto"/>
            <w:right w:val="none" w:sz="0" w:space="0" w:color="auto"/>
          </w:divBdr>
        </w:div>
        <w:div w:id="1555654056">
          <w:marLeft w:val="0"/>
          <w:marRight w:val="0"/>
          <w:marTop w:val="0"/>
          <w:marBottom w:val="0"/>
          <w:divBdr>
            <w:top w:val="none" w:sz="0" w:space="0" w:color="auto"/>
            <w:left w:val="none" w:sz="0" w:space="0" w:color="auto"/>
            <w:bottom w:val="none" w:sz="0" w:space="0" w:color="auto"/>
            <w:right w:val="none" w:sz="0" w:space="0" w:color="auto"/>
          </w:divBdr>
        </w:div>
        <w:div w:id="20670984">
          <w:marLeft w:val="0"/>
          <w:marRight w:val="0"/>
          <w:marTop w:val="0"/>
          <w:marBottom w:val="0"/>
          <w:divBdr>
            <w:top w:val="none" w:sz="0" w:space="0" w:color="auto"/>
            <w:left w:val="none" w:sz="0" w:space="0" w:color="auto"/>
            <w:bottom w:val="none" w:sz="0" w:space="0" w:color="auto"/>
            <w:right w:val="none" w:sz="0" w:space="0" w:color="auto"/>
          </w:divBdr>
        </w:div>
        <w:div w:id="1497304881">
          <w:marLeft w:val="0"/>
          <w:marRight w:val="0"/>
          <w:marTop w:val="0"/>
          <w:marBottom w:val="0"/>
          <w:divBdr>
            <w:top w:val="none" w:sz="0" w:space="0" w:color="auto"/>
            <w:left w:val="none" w:sz="0" w:space="0" w:color="auto"/>
            <w:bottom w:val="none" w:sz="0" w:space="0" w:color="auto"/>
            <w:right w:val="none" w:sz="0" w:space="0" w:color="auto"/>
          </w:divBdr>
        </w:div>
        <w:div w:id="1168058414">
          <w:marLeft w:val="0"/>
          <w:marRight w:val="0"/>
          <w:marTop w:val="0"/>
          <w:marBottom w:val="0"/>
          <w:divBdr>
            <w:top w:val="none" w:sz="0" w:space="0" w:color="auto"/>
            <w:left w:val="none" w:sz="0" w:space="0" w:color="auto"/>
            <w:bottom w:val="none" w:sz="0" w:space="0" w:color="auto"/>
            <w:right w:val="none" w:sz="0" w:space="0" w:color="auto"/>
          </w:divBdr>
        </w:div>
        <w:div w:id="200435490">
          <w:marLeft w:val="0"/>
          <w:marRight w:val="0"/>
          <w:marTop w:val="0"/>
          <w:marBottom w:val="0"/>
          <w:divBdr>
            <w:top w:val="none" w:sz="0" w:space="0" w:color="auto"/>
            <w:left w:val="none" w:sz="0" w:space="0" w:color="auto"/>
            <w:bottom w:val="none" w:sz="0" w:space="0" w:color="auto"/>
            <w:right w:val="none" w:sz="0" w:space="0" w:color="auto"/>
          </w:divBdr>
        </w:div>
        <w:div w:id="853957251">
          <w:marLeft w:val="0"/>
          <w:marRight w:val="0"/>
          <w:marTop w:val="0"/>
          <w:marBottom w:val="0"/>
          <w:divBdr>
            <w:top w:val="none" w:sz="0" w:space="0" w:color="auto"/>
            <w:left w:val="none" w:sz="0" w:space="0" w:color="auto"/>
            <w:bottom w:val="none" w:sz="0" w:space="0" w:color="auto"/>
            <w:right w:val="none" w:sz="0" w:space="0" w:color="auto"/>
          </w:divBdr>
        </w:div>
        <w:div w:id="91627359">
          <w:marLeft w:val="0"/>
          <w:marRight w:val="0"/>
          <w:marTop w:val="0"/>
          <w:marBottom w:val="0"/>
          <w:divBdr>
            <w:top w:val="none" w:sz="0" w:space="0" w:color="auto"/>
            <w:left w:val="none" w:sz="0" w:space="0" w:color="auto"/>
            <w:bottom w:val="none" w:sz="0" w:space="0" w:color="auto"/>
            <w:right w:val="none" w:sz="0" w:space="0" w:color="auto"/>
          </w:divBdr>
        </w:div>
        <w:div w:id="138615030">
          <w:marLeft w:val="0"/>
          <w:marRight w:val="0"/>
          <w:marTop w:val="0"/>
          <w:marBottom w:val="0"/>
          <w:divBdr>
            <w:top w:val="none" w:sz="0" w:space="0" w:color="auto"/>
            <w:left w:val="none" w:sz="0" w:space="0" w:color="auto"/>
            <w:bottom w:val="none" w:sz="0" w:space="0" w:color="auto"/>
            <w:right w:val="none" w:sz="0" w:space="0" w:color="auto"/>
          </w:divBdr>
        </w:div>
        <w:div w:id="494028205">
          <w:marLeft w:val="0"/>
          <w:marRight w:val="0"/>
          <w:marTop w:val="0"/>
          <w:marBottom w:val="0"/>
          <w:divBdr>
            <w:top w:val="none" w:sz="0" w:space="0" w:color="auto"/>
            <w:left w:val="none" w:sz="0" w:space="0" w:color="auto"/>
            <w:bottom w:val="none" w:sz="0" w:space="0" w:color="auto"/>
            <w:right w:val="none" w:sz="0" w:space="0" w:color="auto"/>
          </w:divBdr>
        </w:div>
        <w:div w:id="480585395">
          <w:marLeft w:val="0"/>
          <w:marRight w:val="0"/>
          <w:marTop w:val="0"/>
          <w:marBottom w:val="0"/>
          <w:divBdr>
            <w:top w:val="none" w:sz="0" w:space="0" w:color="auto"/>
            <w:left w:val="none" w:sz="0" w:space="0" w:color="auto"/>
            <w:bottom w:val="none" w:sz="0" w:space="0" w:color="auto"/>
            <w:right w:val="none" w:sz="0" w:space="0" w:color="auto"/>
          </w:divBdr>
        </w:div>
      </w:divsChild>
    </w:div>
    <w:div w:id="1331634805">
      <w:bodyDiv w:val="1"/>
      <w:marLeft w:val="0"/>
      <w:marRight w:val="0"/>
      <w:marTop w:val="0"/>
      <w:marBottom w:val="0"/>
      <w:divBdr>
        <w:top w:val="none" w:sz="0" w:space="0" w:color="auto"/>
        <w:left w:val="none" w:sz="0" w:space="0" w:color="auto"/>
        <w:bottom w:val="none" w:sz="0" w:space="0" w:color="auto"/>
        <w:right w:val="none" w:sz="0" w:space="0" w:color="auto"/>
      </w:divBdr>
    </w:div>
    <w:div w:id="1350374211">
      <w:bodyDiv w:val="1"/>
      <w:marLeft w:val="0"/>
      <w:marRight w:val="0"/>
      <w:marTop w:val="0"/>
      <w:marBottom w:val="0"/>
      <w:divBdr>
        <w:top w:val="none" w:sz="0" w:space="0" w:color="auto"/>
        <w:left w:val="none" w:sz="0" w:space="0" w:color="auto"/>
        <w:bottom w:val="none" w:sz="0" w:space="0" w:color="auto"/>
        <w:right w:val="none" w:sz="0" w:space="0" w:color="auto"/>
      </w:divBdr>
    </w:div>
    <w:div w:id="1467239109">
      <w:bodyDiv w:val="1"/>
      <w:marLeft w:val="0"/>
      <w:marRight w:val="0"/>
      <w:marTop w:val="0"/>
      <w:marBottom w:val="0"/>
      <w:divBdr>
        <w:top w:val="none" w:sz="0" w:space="0" w:color="auto"/>
        <w:left w:val="none" w:sz="0" w:space="0" w:color="auto"/>
        <w:bottom w:val="none" w:sz="0" w:space="0" w:color="auto"/>
        <w:right w:val="none" w:sz="0" w:space="0" w:color="auto"/>
      </w:divBdr>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lamentacion@de.pr.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BAE4F8E86A824AA044A4F1662D274B" ma:contentTypeVersion="13" ma:contentTypeDescription="Create a new document." ma:contentTypeScope="" ma:versionID="be4e7dcc043a86176d751426f0e802d1">
  <xsd:schema xmlns:xsd="http://www.w3.org/2001/XMLSchema" xmlns:xs="http://www.w3.org/2001/XMLSchema" xmlns:p="http://schemas.microsoft.com/office/2006/metadata/properties" xmlns:ns3="e45ec1c3-70d0-4c01-bd51-87e4cde73a9c" xmlns:ns4="92ba8043-c4d6-43ce-9d26-966ad12f9235" targetNamespace="http://schemas.microsoft.com/office/2006/metadata/properties" ma:root="true" ma:fieldsID="2914dcfc60aad8556ba79b487810121f" ns3:_="" ns4:_="">
    <xsd:import namespace="e45ec1c3-70d0-4c01-bd51-87e4cde73a9c"/>
    <xsd:import namespace="92ba8043-c4d6-43ce-9d26-966ad12f92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ec1c3-70d0-4c01-bd51-87e4cde73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a8043-c4d6-43ce-9d26-966ad12f92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FCF05A-73CF-4F15-BA77-65C64DD84CAB}">
  <ds:schemaRefs>
    <ds:schemaRef ds:uri="http://schemas.microsoft.com/sharepoint/v3/contenttype/forms"/>
  </ds:schemaRefs>
</ds:datastoreItem>
</file>

<file path=customXml/itemProps2.xml><?xml version="1.0" encoding="utf-8"?>
<ds:datastoreItem xmlns:ds="http://schemas.openxmlformats.org/officeDocument/2006/customXml" ds:itemID="{6FD3194E-440F-4360-ABBA-5E5AAC5A21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D0C66-F9A6-487F-85C1-03451F217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ec1c3-70d0-4c01-bd51-87e4cde73a9c"/>
    <ds:schemaRef ds:uri="92ba8043-c4d6-43ce-9d26-966ad12f9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C3BD1-6E46-4FB6-AB75-72B4DAD1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Marilyn Gonzalez Martinez</cp:lastModifiedBy>
  <cp:revision>2</cp:revision>
  <cp:lastPrinted>2022-04-12T19:50:00Z</cp:lastPrinted>
  <dcterms:created xsi:type="dcterms:W3CDTF">2022-04-12T20:11:00Z</dcterms:created>
  <dcterms:modified xsi:type="dcterms:W3CDTF">2022-04-12T20:11:00Z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0x010100A9BAE4F8E86A824AA044A4F1662D274B</vt:lpwstr>
  </property>
</Properties>
</file>