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D4B8" w14:textId="77777777" w:rsidR="00E7294B" w:rsidRDefault="00E7294B" w:rsidP="00E7294B">
      <w:pPr>
        <w:jc w:val="center"/>
        <w:rPr>
          <w:rFonts w:ascii="Arial" w:hAnsi="Arial" w:cs="Arial"/>
          <w:b/>
          <w:bCs/>
        </w:rPr>
      </w:pPr>
    </w:p>
    <w:p w14:paraId="22E43CFA" w14:textId="5219CEDD" w:rsidR="00E7294B" w:rsidRPr="008F03CD" w:rsidRDefault="00E7294B" w:rsidP="00E7294B">
      <w:pPr>
        <w:jc w:val="center"/>
        <w:rPr>
          <w:rFonts w:ascii="Arial" w:hAnsi="Arial" w:cs="Arial"/>
          <w:b/>
          <w:bCs/>
        </w:rPr>
      </w:pPr>
      <w:r w:rsidRPr="008F03CD">
        <w:rPr>
          <w:rFonts w:ascii="Arial" w:hAnsi="Arial" w:cs="Arial"/>
          <w:b/>
          <w:bCs/>
        </w:rPr>
        <w:t>COMPLAINT AND GRIEVANCE PROC</w:t>
      </w:r>
      <w:r>
        <w:rPr>
          <w:rFonts w:ascii="Arial" w:hAnsi="Arial" w:cs="Arial"/>
          <w:b/>
          <w:bCs/>
        </w:rPr>
        <w:t>EDURES</w:t>
      </w:r>
    </w:p>
    <w:p w14:paraId="29040848" w14:textId="77777777" w:rsidR="00E7294B" w:rsidRPr="008F03CD" w:rsidRDefault="00E7294B" w:rsidP="00E7294B">
      <w:pPr>
        <w:rPr>
          <w:rFonts w:ascii="Arial" w:hAnsi="Arial" w:cs="Arial"/>
        </w:rPr>
      </w:pPr>
    </w:p>
    <w:p w14:paraId="1ABE743F" w14:textId="77777777" w:rsidR="00E7294B" w:rsidRDefault="00E7294B" w:rsidP="00E7294B">
      <w:pPr>
        <w:jc w:val="both"/>
        <w:rPr>
          <w:rFonts w:ascii="Arial" w:hAnsi="Arial" w:cs="Arial"/>
        </w:rPr>
      </w:pPr>
      <w:r w:rsidRPr="008F03CD">
        <w:rPr>
          <w:rFonts w:ascii="Arial" w:hAnsi="Arial" w:cs="Arial"/>
        </w:rPr>
        <w:t xml:space="preserve">The Puerto Rico State Agency for the Approval of Public </w:t>
      </w:r>
      <w:r>
        <w:rPr>
          <w:rFonts w:ascii="Arial" w:hAnsi="Arial" w:cs="Arial"/>
        </w:rPr>
        <w:t xml:space="preserve">Postsecondary Occupational and Technical Education Programs and Institutions, </w:t>
      </w:r>
      <w:r w:rsidRPr="008F03CD">
        <w:rPr>
          <w:rFonts w:ascii="Arial" w:hAnsi="Arial" w:cs="Arial"/>
        </w:rPr>
        <w:t>(</w:t>
      </w:r>
      <w:r>
        <w:rPr>
          <w:rFonts w:ascii="Arial" w:hAnsi="Arial" w:cs="Arial"/>
        </w:rPr>
        <w:t xml:space="preserve">hereinafter </w:t>
      </w:r>
      <w:r w:rsidRPr="008F03CD">
        <w:rPr>
          <w:rFonts w:ascii="Arial" w:hAnsi="Arial" w:cs="Arial"/>
        </w:rPr>
        <w:t>PRSAA)</w:t>
      </w:r>
      <w:r>
        <w:rPr>
          <w:rFonts w:ascii="Arial" w:hAnsi="Arial" w:cs="Arial"/>
        </w:rPr>
        <w:t xml:space="preserve">, is an independent unit of </w:t>
      </w:r>
      <w:r w:rsidRPr="008F03CD">
        <w:rPr>
          <w:rFonts w:ascii="Arial" w:hAnsi="Arial" w:cs="Arial"/>
        </w:rPr>
        <w:t>the Department of Education responsible for evaluating the quality of education in public postsecondary occupational and technical education programs or instit</w:t>
      </w:r>
      <w:r>
        <w:rPr>
          <w:rFonts w:ascii="Arial" w:hAnsi="Arial" w:cs="Arial"/>
        </w:rPr>
        <w:t xml:space="preserve">utions through standards for accreditation in compliance with the Policies and Procedures established.    </w:t>
      </w:r>
    </w:p>
    <w:p w14:paraId="52A16A60" w14:textId="77777777" w:rsidR="00E7294B" w:rsidRDefault="00E7294B" w:rsidP="00E7294B">
      <w:pPr>
        <w:jc w:val="both"/>
        <w:rPr>
          <w:rFonts w:ascii="Arial" w:hAnsi="Arial" w:cs="Arial"/>
        </w:rPr>
      </w:pPr>
    </w:p>
    <w:p w14:paraId="177E504F" w14:textId="157AD412" w:rsidR="00E7294B" w:rsidRDefault="00E7294B" w:rsidP="00E7294B">
      <w:pPr>
        <w:jc w:val="both"/>
        <w:rPr>
          <w:rFonts w:ascii="Arial" w:hAnsi="Arial" w:cs="Arial"/>
        </w:rPr>
      </w:pPr>
      <w:r>
        <w:rPr>
          <w:rFonts w:ascii="Arial" w:hAnsi="Arial" w:cs="Arial"/>
        </w:rPr>
        <w:t xml:space="preserve">The purpose is to provide a mechanism to present claims or complaints that may constitute noncompliance with accreditation standards and may affect the quality of education or the students enrolled in the institution or program. </w:t>
      </w:r>
    </w:p>
    <w:p w14:paraId="24267F4C" w14:textId="77777777" w:rsidR="00E7294B" w:rsidRDefault="00E7294B" w:rsidP="00E7294B">
      <w:pPr>
        <w:jc w:val="both"/>
        <w:rPr>
          <w:rFonts w:ascii="Arial" w:hAnsi="Arial" w:cs="Arial"/>
        </w:rPr>
      </w:pPr>
    </w:p>
    <w:p w14:paraId="63DB9BBF" w14:textId="77777777" w:rsidR="00E7294B" w:rsidRPr="00CB48AC" w:rsidRDefault="00E7294B" w:rsidP="00E7294B">
      <w:pPr>
        <w:pStyle w:val="ListParagraph"/>
        <w:numPr>
          <w:ilvl w:val="0"/>
          <w:numId w:val="28"/>
        </w:numPr>
        <w:spacing w:after="160" w:line="259" w:lineRule="auto"/>
        <w:jc w:val="both"/>
      </w:pPr>
      <w:r w:rsidRPr="00CB48AC">
        <w:rPr>
          <w:rFonts w:ascii="Arial" w:hAnsi="Arial" w:cs="Arial"/>
        </w:rPr>
        <w:t xml:space="preserve">The PRSAA will review the complaint or grievance within 5 working days to determine that includes the name (s) of the complainants, contact information, complaint or grievance data regarding the quality of the education in postsecondary institutions or programs. </w:t>
      </w:r>
    </w:p>
    <w:p w14:paraId="7AF2DF4D" w14:textId="77777777" w:rsidR="00E7294B" w:rsidRPr="00CB48AC" w:rsidRDefault="00E7294B" w:rsidP="00E7294B">
      <w:pPr>
        <w:pStyle w:val="ListParagraph"/>
        <w:numPr>
          <w:ilvl w:val="0"/>
          <w:numId w:val="28"/>
        </w:numPr>
        <w:spacing w:after="160" w:line="259" w:lineRule="auto"/>
        <w:jc w:val="both"/>
      </w:pPr>
      <w:r>
        <w:rPr>
          <w:rFonts w:ascii="Arial" w:hAnsi="Arial" w:cs="Arial"/>
        </w:rPr>
        <w:t xml:space="preserve">In case information is missing, the complainant will be contacted by email or telephone to submit the information in five (5) working days.  If the information is not received, the complaint will be filed. </w:t>
      </w:r>
    </w:p>
    <w:p w14:paraId="526D82E9" w14:textId="77777777" w:rsidR="00E7294B" w:rsidRPr="00CB48AC" w:rsidRDefault="00E7294B" w:rsidP="00E7294B">
      <w:pPr>
        <w:pStyle w:val="ListParagraph"/>
        <w:numPr>
          <w:ilvl w:val="0"/>
          <w:numId w:val="28"/>
        </w:numPr>
        <w:spacing w:after="160" w:line="259" w:lineRule="auto"/>
        <w:jc w:val="both"/>
      </w:pPr>
      <w:r>
        <w:rPr>
          <w:rFonts w:ascii="Arial" w:hAnsi="Arial" w:cs="Arial"/>
        </w:rPr>
        <w:t>Once the information is completed, the PRSAA will determine if the complaint or grievance is related to non-compliance with the accreditation standards.</w:t>
      </w:r>
    </w:p>
    <w:p w14:paraId="4E43FAE3" w14:textId="77777777" w:rsidR="00E7294B" w:rsidRPr="00CB48AC" w:rsidRDefault="00E7294B" w:rsidP="00E7294B">
      <w:pPr>
        <w:pStyle w:val="ListParagraph"/>
        <w:numPr>
          <w:ilvl w:val="0"/>
          <w:numId w:val="29"/>
        </w:numPr>
        <w:spacing w:after="160" w:line="259" w:lineRule="auto"/>
        <w:jc w:val="both"/>
      </w:pPr>
      <w:r>
        <w:rPr>
          <w:rFonts w:ascii="Arial" w:hAnsi="Arial" w:cs="Arial"/>
        </w:rPr>
        <w:t>If related, will proceed to gather information from the institution or program.  The institution will have (5) working days to submit any requirements.</w:t>
      </w:r>
    </w:p>
    <w:p w14:paraId="20FCB2EE" w14:textId="77777777" w:rsidR="00E7294B" w:rsidRDefault="00E7294B" w:rsidP="00E7294B">
      <w:pPr>
        <w:pStyle w:val="ListParagraph"/>
        <w:numPr>
          <w:ilvl w:val="0"/>
          <w:numId w:val="29"/>
        </w:numPr>
        <w:spacing w:after="160" w:line="259" w:lineRule="auto"/>
        <w:jc w:val="both"/>
      </w:pPr>
      <w:r>
        <w:rPr>
          <w:rFonts w:ascii="Arial" w:hAnsi="Arial" w:cs="Arial"/>
        </w:rPr>
        <w:t xml:space="preserve">If unrelated, the complainant or aggrieved party will be notified that the claim has been closed. </w:t>
      </w:r>
    </w:p>
    <w:p w14:paraId="19690D7C" w14:textId="77777777" w:rsidR="00E7294B" w:rsidRDefault="00E7294B" w:rsidP="00E7294B">
      <w:pPr>
        <w:pStyle w:val="ListParagraph"/>
        <w:numPr>
          <w:ilvl w:val="0"/>
          <w:numId w:val="28"/>
        </w:numPr>
        <w:spacing w:after="160" w:line="259" w:lineRule="auto"/>
        <w:jc w:val="both"/>
        <w:rPr>
          <w:rFonts w:ascii="Arial" w:hAnsi="Arial" w:cs="Arial"/>
        </w:rPr>
      </w:pPr>
      <w:r w:rsidRPr="00CB48AC">
        <w:rPr>
          <w:rFonts w:ascii="Arial" w:hAnsi="Arial" w:cs="Arial"/>
        </w:rPr>
        <w:t xml:space="preserve">The PRSAA will have 15 working days to review the evidence presented by both parties.  During this period, it may visit the institution or program and or conduct interviews with staff or students. </w:t>
      </w:r>
    </w:p>
    <w:p w14:paraId="6E370A49" w14:textId="73EE4865" w:rsidR="00E7294B" w:rsidRDefault="00E7294B" w:rsidP="00E7294B">
      <w:pPr>
        <w:pStyle w:val="ListParagraph"/>
        <w:numPr>
          <w:ilvl w:val="0"/>
          <w:numId w:val="28"/>
        </w:numPr>
        <w:spacing w:after="160" w:line="259" w:lineRule="auto"/>
        <w:jc w:val="both"/>
        <w:rPr>
          <w:rFonts w:ascii="Arial" w:hAnsi="Arial" w:cs="Arial"/>
        </w:rPr>
      </w:pPr>
      <w:r>
        <w:rPr>
          <w:rFonts w:ascii="Arial" w:hAnsi="Arial" w:cs="Arial"/>
        </w:rPr>
        <w:t>Completed the evaluation:</w:t>
      </w:r>
    </w:p>
    <w:p w14:paraId="50929438" w14:textId="77777777" w:rsidR="00E7294B" w:rsidRDefault="00E7294B" w:rsidP="00E7294B">
      <w:pPr>
        <w:pStyle w:val="ListParagraph"/>
        <w:numPr>
          <w:ilvl w:val="0"/>
          <w:numId w:val="30"/>
        </w:numPr>
        <w:spacing w:after="160" w:line="259" w:lineRule="auto"/>
        <w:jc w:val="both"/>
        <w:rPr>
          <w:rFonts w:ascii="Arial" w:hAnsi="Arial" w:cs="Arial"/>
        </w:rPr>
      </w:pPr>
      <w:r>
        <w:rPr>
          <w:rFonts w:ascii="Arial" w:hAnsi="Arial" w:cs="Arial"/>
        </w:rPr>
        <w:t xml:space="preserve">If there is non-compliance with the accreditation standards, the PRSAA will request a Corrective Action Plan from the Institution and will monitor the progress, according to the Monitoring and Follow up procedure established in the Accreditation process. </w:t>
      </w:r>
    </w:p>
    <w:p w14:paraId="224D125F" w14:textId="77777777" w:rsidR="00E7294B" w:rsidRPr="00CB48AC" w:rsidRDefault="00E7294B" w:rsidP="00E7294B">
      <w:pPr>
        <w:pStyle w:val="ListParagraph"/>
        <w:numPr>
          <w:ilvl w:val="0"/>
          <w:numId w:val="30"/>
        </w:numPr>
        <w:spacing w:after="160" w:line="259" w:lineRule="auto"/>
        <w:jc w:val="both"/>
        <w:rPr>
          <w:rFonts w:ascii="Arial" w:hAnsi="Arial" w:cs="Arial"/>
        </w:rPr>
      </w:pPr>
      <w:r>
        <w:rPr>
          <w:rFonts w:ascii="Arial" w:hAnsi="Arial" w:cs="Arial"/>
        </w:rPr>
        <w:t xml:space="preserve">If tis determined that does not constitute non-compliance with the accreditation standards, the complaint or grievance will be closed and filed. </w:t>
      </w:r>
    </w:p>
    <w:sectPr w:rsidR="00E7294B" w:rsidRPr="00CB48AC" w:rsidSect="00CE6E95">
      <w:headerReference w:type="default" r:id="rId11"/>
      <w:headerReference w:type="first" r:id="rId12"/>
      <w:footerReference w:type="first" r:id="rId13"/>
      <w:type w:val="continuous"/>
      <w:pgSz w:w="12240" w:h="15840" w:code="1"/>
      <w:pgMar w:top="265" w:right="1260" w:bottom="990" w:left="1440" w:header="720" w:footer="1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880B1" w14:textId="77777777" w:rsidR="0047145B" w:rsidRDefault="0047145B" w:rsidP="00930196">
      <w:r>
        <w:separator/>
      </w:r>
    </w:p>
  </w:endnote>
  <w:endnote w:type="continuationSeparator" w:id="0">
    <w:p w14:paraId="239A7DFA" w14:textId="77777777" w:rsidR="0047145B" w:rsidRDefault="0047145B"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altName w:val="Calibri"/>
    <w:panose1 w:val="00000000000000000000"/>
    <w:charset w:val="00"/>
    <w:family w:val="modern"/>
    <w:notTrueType/>
    <w:pitch w:val="variable"/>
    <w:sig w:usb0="20000007" w:usb1="00000001" w:usb2="00000000" w:usb3="00000000" w:csb0="00000193" w:csb1="00000000"/>
  </w:font>
  <w:font w:name="Cormorant">
    <w:altName w:val="Calibri"/>
    <w:charset w:val="00"/>
    <w:family w:val="auto"/>
    <w:pitch w:val="variable"/>
    <w:sig w:usb0="20000207" w:usb1="00000001" w:usb2="00000000" w:usb3="00000000" w:csb0="00000197" w:csb1="00000000"/>
  </w:font>
  <w:font w:name="Garamond">
    <w:panose1 w:val="02020404030301010803"/>
    <w:charset w:val="00"/>
    <w:family w:val="roman"/>
    <w:pitch w:val="variable"/>
    <w:sig w:usb0="00000287" w:usb1="00000000" w:usb2="00000000" w:usb3="00000000" w:csb0="0000009F" w:csb1="00000000"/>
  </w:font>
  <w:font w:name="Cormorant Garamond">
    <w:altName w:val="Courier New"/>
    <w:charset w:val="00"/>
    <w:family w:val="auto"/>
    <w:pitch w:val="variable"/>
    <w:sig w:usb0="20000207" w:usb1="00000001" w:usb2="00000000" w:usb3="00000000" w:csb0="00000197"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BF82" w14:textId="17EE4177" w:rsidR="00606F89" w:rsidRDefault="00361F25" w:rsidP="00552FE1">
    <w:pPr>
      <w:ind w:left="-540" w:right="-900"/>
      <w:rPr>
        <w:rFonts w:ascii="Cormorant Garamond" w:eastAsia="Calibri" w:hAnsi="Cormorant Garamond" w:cs="Times New Roman"/>
        <w:color w:val="808080"/>
        <w:spacing w:val="20"/>
        <w:lang w:val="es-PR"/>
      </w:rPr>
    </w:pPr>
    <w:r>
      <w:rPr>
        <w:rFonts w:ascii="Montserrat Light" w:hAnsi="Montserrat Light" w:cs="Arial"/>
        <w:noProof/>
        <w:sz w:val="20"/>
        <w:szCs w:val="20"/>
        <w:lang w:val="es-PR"/>
      </w:rPr>
      <w:drawing>
        <wp:anchor distT="0" distB="0" distL="114300" distR="114300" simplePos="0" relativeHeight="251689984" behindDoc="1" locked="0" layoutInCell="1" allowOverlap="1" wp14:anchorId="6F5D8A46" wp14:editId="0C5708BF">
          <wp:simplePos x="0" y="0"/>
          <wp:positionH relativeFrom="column">
            <wp:posOffset>5116010</wp:posOffset>
          </wp:positionH>
          <wp:positionV relativeFrom="paragraph">
            <wp:posOffset>11165</wp:posOffset>
          </wp:positionV>
          <wp:extent cx="731520" cy="48463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4632"/>
                  </a:xfrm>
                  <a:prstGeom prst="rect">
                    <a:avLst/>
                  </a:prstGeom>
                  <a:noFill/>
                </pic:spPr>
              </pic:pic>
            </a:graphicData>
          </a:graphic>
          <wp14:sizeRelH relativeFrom="margin">
            <wp14:pctWidth>0</wp14:pctWidth>
          </wp14:sizeRelH>
          <wp14:sizeRelV relativeFrom="margin">
            <wp14:pctHeight>0</wp14:pctHeight>
          </wp14:sizeRelV>
        </wp:anchor>
      </w:drawing>
    </w:r>
  </w:p>
  <w:p w14:paraId="6B41F35E" w14:textId="48EBC4EB" w:rsidR="00632791" w:rsidRPr="00632791" w:rsidRDefault="00632791" w:rsidP="00552FE1">
    <w:pPr>
      <w:ind w:left="-540" w:right="-900"/>
      <w:rPr>
        <w:rFonts w:ascii="Cormorant Garamond" w:eastAsia="Calibri" w:hAnsi="Cormorant Garamond" w:cs="Times New Roman"/>
        <w:color w:val="005250"/>
        <w:lang w:val="es-PR"/>
      </w:rPr>
    </w:pPr>
    <w:r w:rsidRPr="00632791">
      <w:rPr>
        <w:rFonts w:ascii="Cormorant Garamond" w:eastAsia="Calibri" w:hAnsi="Cormorant Garamond" w:cs="Times New Roman"/>
        <w:noProof/>
        <w:color w:val="767171"/>
        <w:spacing w:val="20"/>
        <w:lang w:val="es-PR" w:eastAsia="es-PR"/>
      </w:rPr>
      <mc:AlternateContent>
        <mc:Choice Requires="wps">
          <w:drawing>
            <wp:anchor distT="0" distB="0" distL="114300" distR="114300" simplePos="0" relativeHeight="251661312" behindDoc="0" locked="0" layoutInCell="1" allowOverlap="1" wp14:anchorId="28E08B6F" wp14:editId="2A722B1B">
              <wp:simplePos x="0" y="0"/>
              <wp:positionH relativeFrom="margin">
                <wp:posOffset>-422275</wp:posOffset>
              </wp:positionH>
              <wp:positionV relativeFrom="paragraph">
                <wp:posOffset>179070</wp:posOffset>
              </wp:positionV>
              <wp:extent cx="6572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221B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25pt,14.1pt" to="48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" strokecolor="#7f7f7f" strokeweight=".5pt">
              <v:stroke joinstyle="miter"/>
              <w10:wrap anchorx="margin"/>
            </v:line>
          </w:pict>
        </mc:Fallback>
      </mc:AlternateContent>
    </w:r>
    <w:r w:rsidR="005B1906">
      <w:rPr>
        <w:rFonts w:ascii="Cormorant Garamond" w:eastAsia="Calibri" w:hAnsi="Cormorant Garamond" w:cs="Times New Roman"/>
        <w:color w:val="808080"/>
        <w:spacing w:val="20"/>
        <w:lang w:val="es-PR"/>
      </w:rPr>
      <w:t xml:space="preserve">     </w:t>
    </w:r>
    <w:r w:rsidR="00552FE1">
      <w:rPr>
        <w:rFonts w:ascii="Cormorant Garamond" w:eastAsia="Calibri" w:hAnsi="Cormorant Garamond" w:cs="Times New Roman"/>
        <w:color w:val="808080"/>
        <w:spacing w:val="20"/>
        <w:lang w:val="es-PR"/>
      </w:rPr>
      <w:t xml:space="preserve"> </w:t>
    </w:r>
    <w:r w:rsidR="005B1906">
      <w:rPr>
        <w:rFonts w:ascii="Cormorant Garamond" w:eastAsia="Calibri" w:hAnsi="Cormorant Garamond" w:cs="Times New Roman"/>
        <w:color w:val="808080"/>
        <w:spacing w:val="20"/>
        <w:lang w:val="es-PR"/>
      </w:rPr>
      <w:t xml:space="preserve">      </w:t>
    </w:r>
    <w:r w:rsidRPr="00632791">
      <w:rPr>
        <w:rFonts w:ascii="Cormorant Garamond" w:eastAsia="Calibri" w:hAnsi="Cormorant Garamond" w:cs="Times New Roman"/>
        <w:color w:val="808080"/>
        <w:spacing w:val="20"/>
        <w:lang w:val="es-PR"/>
      </w:rPr>
      <w:t xml:space="preserve">P.O. Box 190759, San Juan PR  00919-0759 </w:t>
    </w:r>
    <w:r w:rsidRPr="00632791">
      <w:rPr>
        <w:rFonts w:ascii="Cormorant Garamond" w:eastAsia="Calibri" w:hAnsi="Cormorant Garamond" w:cs="Times New Roman"/>
        <w:color w:val="FFC000"/>
        <w:spacing w:val="20"/>
        <w:lang w:val="es-PR"/>
      </w:rPr>
      <w:t xml:space="preserve">• </w:t>
    </w:r>
    <w:r w:rsidRPr="00632791">
      <w:rPr>
        <w:rFonts w:ascii="Cormorant Garamond" w:eastAsia="Calibri" w:hAnsi="Cormorant Garamond" w:cs="Times New Roman"/>
        <w:color w:val="767171"/>
        <w:spacing w:val="20"/>
        <w:lang w:val="es-PR"/>
      </w:rPr>
      <w:t>Tel.: (787)773-2251/2252</w:t>
    </w:r>
    <w:r w:rsidRPr="00632791">
      <w:rPr>
        <w:rFonts w:ascii="Cormorant Garamond" w:eastAsia="Calibri" w:hAnsi="Cormorant Garamond" w:cs="Times New Roman"/>
        <w:color w:val="005250"/>
        <w:lang w:val="es-PR"/>
      </w:rPr>
      <w:t xml:space="preserve"> </w:t>
    </w:r>
  </w:p>
  <w:p w14:paraId="5C223F3A" w14:textId="5F163DE9" w:rsidR="00632791" w:rsidRDefault="00632791" w:rsidP="00632791">
    <w:pPr>
      <w:ind w:left="-540"/>
      <w:jc w:val="center"/>
      <w:rPr>
        <w:rFonts w:ascii="Montserrat Light" w:eastAsia="Calibri" w:hAnsi="Montserrat Light" w:cs="Times New Roman"/>
        <w:color w:val="808080"/>
        <w:sz w:val="16"/>
        <w:szCs w:val="16"/>
      </w:rPr>
    </w:pPr>
    <w:r w:rsidRPr="00632791">
      <w:rPr>
        <w:rFonts w:ascii="Montserrat Light" w:eastAsia="Calibri" w:hAnsi="Montserrat Light" w:cs="Times New Roman"/>
        <w:color w:val="808080"/>
        <w:sz w:val="16"/>
        <w:szCs w:val="16"/>
      </w:rPr>
      <w:t>The Department of Education does not discriminate under any circumstance on the grounds of age, race, color, gender, birth, religion, veteran status, political ideals, sexual orientation, gender identity, social condition or background, physical or mental incapacity; or for being victim of aggression, harassment, or domestic violence.</w:t>
    </w:r>
  </w:p>
  <w:p w14:paraId="7351F3C6" w14:textId="77777777" w:rsidR="00606F89" w:rsidRPr="00632791" w:rsidRDefault="00606F89" w:rsidP="00632791">
    <w:pPr>
      <w:ind w:left="-540"/>
      <w:jc w:val="center"/>
      <w:rPr>
        <w:rFonts w:ascii="Montserrat Light" w:eastAsia="Calibri" w:hAnsi="Montserrat Light" w:cs="Times New Roman"/>
        <w:color w:val="808080"/>
        <w:sz w:val="16"/>
        <w:szCs w:val="16"/>
      </w:rPr>
    </w:pPr>
  </w:p>
  <w:p w14:paraId="3E433BE3" w14:textId="77777777" w:rsidR="00FE77DA" w:rsidRPr="00632791" w:rsidRDefault="00FE77DA" w:rsidP="008500AB">
    <w:pPr>
      <w:pStyle w:val="Footer"/>
      <w:ind w:left="-270"/>
      <w:rPr>
        <w:rFonts w:ascii="Times New Roman" w:hAnsi="Times New Roman" w:cs="Times New Roman"/>
        <w:color w:val="808080" w:themeColor="background1" w:themeShade="80"/>
        <w:spacing w:val="2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B8CE" w14:textId="77777777" w:rsidR="0047145B" w:rsidRDefault="0047145B" w:rsidP="00930196">
      <w:r>
        <w:separator/>
      </w:r>
    </w:p>
  </w:footnote>
  <w:footnote w:type="continuationSeparator" w:id="0">
    <w:p w14:paraId="6D174443" w14:textId="77777777" w:rsidR="0047145B" w:rsidRDefault="0047145B" w:rsidP="0093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A1CE" w14:textId="77777777" w:rsidR="00361F25" w:rsidRPr="00361F25" w:rsidRDefault="00361F25" w:rsidP="00361F25">
    <w:pPr>
      <w:pStyle w:val="NoSpacing"/>
      <w:rPr>
        <w:rFonts w:ascii="Montserrat Light" w:hAnsi="Montserrat Light" w:cs="Arial"/>
        <w:b/>
        <w:bCs/>
        <w:sz w:val="16"/>
        <w:szCs w:val="16"/>
        <w:lang w:val="en-US"/>
      </w:rPr>
    </w:pPr>
    <w:r w:rsidRPr="00361F25">
      <w:rPr>
        <w:rFonts w:ascii="Montserrat Light" w:hAnsi="Montserrat Light" w:cs="Arial"/>
        <w:b/>
        <w:bCs/>
        <w:sz w:val="16"/>
        <w:szCs w:val="16"/>
        <w:lang w:val="en-US"/>
      </w:rPr>
      <w:t xml:space="preserve">EVALUATION COMMITTEES  </w:t>
    </w:r>
  </w:p>
  <w:p w14:paraId="3835AB71" w14:textId="2142368F" w:rsidR="00FE77DA" w:rsidRPr="007E77FF" w:rsidRDefault="00FE77DA" w:rsidP="00561FD1">
    <w:pPr>
      <w:pStyle w:val="Header"/>
      <w:jc w:val="both"/>
      <w:rPr>
        <w:rStyle w:val="eop"/>
        <w:rFonts w:ascii="Montserrat Light" w:hAnsi="Montserrat Light" w:cs="Arial"/>
        <w:b/>
        <w:sz w:val="14"/>
        <w:szCs w:val="14"/>
        <w:lang w:val="es-PR"/>
      </w:rPr>
    </w:pPr>
    <w:r w:rsidRPr="007E77FF">
      <w:rPr>
        <w:rStyle w:val="eop"/>
        <w:rFonts w:ascii="Montserrat Light" w:hAnsi="Montserrat Light" w:cs="Arial"/>
        <w:b/>
        <w:sz w:val="14"/>
        <w:szCs w:val="14"/>
        <w:lang w:val="es-PR"/>
      </w:rPr>
      <w:t>P</w:t>
    </w:r>
    <w:r w:rsidR="00F04F44" w:rsidRPr="007E77FF">
      <w:rPr>
        <w:rStyle w:val="eop"/>
        <w:rFonts w:ascii="Montserrat Light" w:hAnsi="Montserrat Light" w:cs="Arial"/>
        <w:b/>
        <w:sz w:val="14"/>
        <w:szCs w:val="14"/>
        <w:lang w:val="es-PR"/>
      </w:rPr>
      <w:t>age</w:t>
    </w:r>
    <w:r w:rsidRPr="007E77FF">
      <w:rPr>
        <w:rStyle w:val="eop"/>
        <w:rFonts w:ascii="Montserrat Light" w:hAnsi="Montserrat Light" w:cs="Arial"/>
        <w:b/>
        <w:sz w:val="14"/>
        <w:szCs w:val="14"/>
        <w:lang w:val="es-PR"/>
      </w:rPr>
      <w:t xml:space="preserve"> </w:t>
    </w:r>
    <w:r w:rsidRPr="007E77FF">
      <w:rPr>
        <w:rStyle w:val="eop"/>
        <w:rFonts w:ascii="Montserrat Light" w:hAnsi="Montserrat Light" w:cs="Arial"/>
        <w:b/>
        <w:sz w:val="14"/>
        <w:szCs w:val="14"/>
        <w:lang w:val="es-PR"/>
      </w:rPr>
      <w:fldChar w:fldCharType="begin"/>
    </w:r>
    <w:r w:rsidRPr="007E77FF">
      <w:rPr>
        <w:rStyle w:val="eop"/>
        <w:rFonts w:ascii="Montserrat Light" w:hAnsi="Montserrat Light" w:cs="Arial"/>
        <w:b/>
        <w:sz w:val="14"/>
        <w:szCs w:val="14"/>
        <w:lang w:val="es-PR"/>
      </w:rPr>
      <w:instrText xml:space="preserve"> PAGE   \* MERGEFORMAT </w:instrText>
    </w:r>
    <w:r w:rsidRPr="007E77FF">
      <w:rPr>
        <w:rStyle w:val="eop"/>
        <w:rFonts w:ascii="Montserrat Light" w:hAnsi="Montserrat Light" w:cs="Arial"/>
        <w:b/>
        <w:sz w:val="14"/>
        <w:szCs w:val="14"/>
        <w:lang w:val="es-PR"/>
      </w:rPr>
      <w:fldChar w:fldCharType="separate"/>
    </w:r>
    <w:r w:rsidRPr="007E77FF">
      <w:rPr>
        <w:rStyle w:val="eop"/>
        <w:rFonts w:ascii="Montserrat Light" w:hAnsi="Montserrat Light" w:cs="Arial"/>
        <w:b/>
        <w:noProof/>
        <w:sz w:val="14"/>
        <w:szCs w:val="14"/>
        <w:lang w:val="es-PR"/>
      </w:rPr>
      <w:t>2</w:t>
    </w:r>
    <w:r w:rsidRPr="007E77FF">
      <w:rPr>
        <w:rStyle w:val="eop"/>
        <w:rFonts w:ascii="Montserrat Light" w:hAnsi="Montserrat Light" w:cs="Arial"/>
        <w:b/>
        <w:noProof/>
        <w:sz w:val="14"/>
        <w:szCs w:val="14"/>
        <w:lang w:val="es-PR"/>
      </w:rPr>
      <w:fldChar w:fldCharType="end"/>
    </w:r>
  </w:p>
  <w:p w14:paraId="7DFEE6C3" w14:textId="77777777" w:rsidR="00FE77DA" w:rsidRPr="00F36F8E" w:rsidRDefault="00FE77DA" w:rsidP="008500AB">
    <w:pPr>
      <w:pStyle w:val="Header"/>
      <w:rPr>
        <w:sz w:val="16"/>
        <w:szCs w:val="16"/>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7BBB" w14:textId="646FEF65" w:rsidR="00D969F8" w:rsidRDefault="00D969F8" w:rsidP="00562E1C">
    <w:pPr>
      <w:pStyle w:val="Header"/>
    </w:pPr>
    <w:r w:rsidRPr="006544BF">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325557B2" wp14:editId="744881E8">
              <wp:simplePos x="0" y="0"/>
              <wp:positionH relativeFrom="column">
                <wp:posOffset>-324091</wp:posOffset>
              </wp:positionH>
              <wp:positionV relativeFrom="paragraph">
                <wp:posOffset>-295154</wp:posOffset>
              </wp:positionV>
              <wp:extent cx="6712938" cy="1796021"/>
              <wp:effectExtent l="0" t="0" r="0" b="0"/>
              <wp:wrapNone/>
              <wp:docPr id="8" name="Group 8"/>
              <wp:cNvGraphicFramePr/>
              <a:graphic xmlns:a="http://schemas.openxmlformats.org/drawingml/2006/main">
                <a:graphicData uri="http://schemas.microsoft.com/office/word/2010/wordprocessingGroup">
                  <wpg:wgp>
                    <wpg:cNvGrpSpPr/>
                    <wpg:grpSpPr>
                      <a:xfrm>
                        <a:off x="0" y="0"/>
                        <a:ext cx="6712938" cy="1796021"/>
                        <a:chOff x="-374468" y="-201140"/>
                        <a:chExt cx="5176423" cy="1300772"/>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4468" y="-201140"/>
                          <a:ext cx="865761" cy="1300772"/>
                        </a:xfrm>
                        <a:prstGeom prst="rect">
                          <a:avLst/>
                        </a:prstGeom>
                        <a:noFill/>
                        <a:ln>
                          <a:noFill/>
                        </a:ln>
                      </pic:spPr>
                    </pic:pic>
                    <wps:wsp>
                      <wps:cNvPr id="217" name="Text Box 2"/>
                      <wps:cNvSpPr txBox="1">
                        <a:spLocks noChangeArrowheads="1"/>
                      </wps:cNvSpPr>
                      <wps:spPr bwMode="auto">
                        <a:xfrm>
                          <a:off x="548651" y="332586"/>
                          <a:ext cx="4253304" cy="494038"/>
                        </a:xfrm>
                        <a:prstGeom prst="rect">
                          <a:avLst/>
                        </a:prstGeom>
                        <a:noFill/>
                        <a:ln w="9525">
                          <a:noFill/>
                          <a:miter lim="800000"/>
                          <a:headEnd/>
                          <a:tailEnd/>
                        </a:ln>
                      </wps:spPr>
                      <wps:txbx>
                        <w:txbxContent>
                          <w:p w14:paraId="5DEC18C9" w14:textId="3F08E097" w:rsidR="006544BF" w:rsidRDefault="006544BF" w:rsidP="006544BF">
                            <w:pPr>
                              <w:pStyle w:val="Header"/>
                              <w:rPr>
                                <w:rFonts w:ascii="Montserrat Light" w:hAnsi="Montserrat Light" w:cs="Arial"/>
                                <w:b/>
                                <w:bCs/>
                                <w:color w:val="808080"/>
                                <w:spacing w:val="20"/>
                                <w:sz w:val="20"/>
                                <w:szCs w:val="20"/>
                              </w:rPr>
                            </w:pPr>
                            <w:r w:rsidRPr="00A06ECD">
                              <w:rPr>
                                <w:rFonts w:ascii="Montserrat Light" w:hAnsi="Montserrat Light" w:cs="Arial"/>
                                <w:b/>
                                <w:bCs/>
                                <w:color w:val="808080"/>
                                <w:spacing w:val="20"/>
                                <w:sz w:val="20"/>
                                <w:szCs w:val="20"/>
                              </w:rPr>
                              <w:t>Puerto Rico State Agency for the Approval of Public Postsecondary Vocational,</w:t>
                            </w:r>
                            <w:r w:rsidRPr="00A06ECD">
                              <w:rPr>
                                <w:rFonts w:ascii="Cormorant" w:hAnsi="Cormorant" w:cs="Arial"/>
                                <w:b/>
                                <w:bCs/>
                                <w:color w:val="808080"/>
                                <w:spacing w:val="20"/>
                                <w:sz w:val="20"/>
                                <w:szCs w:val="20"/>
                              </w:rPr>
                              <w:t xml:space="preserve"> </w:t>
                            </w:r>
                            <w:r w:rsidRPr="00A06ECD">
                              <w:rPr>
                                <w:rFonts w:ascii="Montserrat Light" w:hAnsi="Montserrat Light" w:cs="Arial"/>
                                <w:b/>
                                <w:bCs/>
                                <w:color w:val="808080"/>
                                <w:spacing w:val="20"/>
                                <w:sz w:val="20"/>
                                <w:szCs w:val="20"/>
                              </w:rPr>
                              <w:t>Technical Institutions</w:t>
                            </w:r>
                            <w:r w:rsidR="00F60647" w:rsidRPr="00A06ECD">
                              <w:rPr>
                                <w:rFonts w:ascii="Montserrat Light" w:hAnsi="Montserrat Light" w:cs="Arial"/>
                                <w:b/>
                                <w:bCs/>
                                <w:color w:val="808080"/>
                                <w:spacing w:val="20"/>
                                <w:sz w:val="20"/>
                                <w:szCs w:val="20"/>
                              </w:rPr>
                              <w:t xml:space="preserve"> </w:t>
                            </w:r>
                            <w:r w:rsidRPr="00A06ECD">
                              <w:rPr>
                                <w:rFonts w:ascii="Montserrat Light" w:hAnsi="Montserrat Light" w:cs="Arial"/>
                                <w:b/>
                                <w:bCs/>
                                <w:color w:val="808080"/>
                                <w:spacing w:val="20"/>
                                <w:sz w:val="20"/>
                                <w:szCs w:val="20"/>
                              </w:rPr>
                              <w:t>and Programs</w:t>
                            </w:r>
                          </w:p>
                          <w:p w14:paraId="457FB80D" w14:textId="77777777" w:rsidR="006544BF" w:rsidRPr="00A06ECD" w:rsidRDefault="006544BF" w:rsidP="006544BF">
                            <w:pPr>
                              <w:pStyle w:val="Header"/>
                              <w:ind w:firstLine="1440"/>
                              <w:rPr>
                                <w:rFonts w:ascii="Cormorant" w:hAnsi="Cormorant" w:cs="Arial"/>
                                <w:color w:val="808080"/>
                                <w:spacing w:val="20"/>
                                <w:sz w:val="20"/>
                                <w:szCs w:val="20"/>
                              </w:rPr>
                            </w:pPr>
                          </w:p>
                          <w:p w14:paraId="4FC4AD2E" w14:textId="77777777" w:rsidR="006544BF" w:rsidRPr="00F81BFB" w:rsidRDefault="006544BF" w:rsidP="006544BF">
                            <w:pPr>
                              <w:pStyle w:val="Header"/>
                              <w:rPr>
                                <w:rFonts w:ascii="Cormorant" w:hAnsi="Cormorant" w:cs="Arial"/>
                                <w:color w:val="808080"/>
                                <w:spacing w:val="20"/>
                                <w:sz w:val="20"/>
                                <w:szCs w:val="20"/>
                              </w:rPr>
                            </w:pPr>
                          </w:p>
                          <w:p w14:paraId="47348B1D" w14:textId="77777777" w:rsidR="006544BF" w:rsidRPr="00B84D50" w:rsidRDefault="006544BF" w:rsidP="006544B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5557B2" id="Group 8" o:spid="_x0000_s1026" style="position:absolute;margin-left:-25.5pt;margin-top:-23.25pt;width:528.6pt;height:141.4pt;z-index:251659264;mso-width-relative:margin;mso-height-relative:margin" coordorigin="-3744,-2011" coordsize="51764,13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44;top:-2011;width:8656;height:1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_x0000_s1028" type="#_x0000_t202" style="position:absolute;left:5486;top:3325;width:42533;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DEC18C9" w14:textId="3F08E097" w:rsidR="006544BF" w:rsidRDefault="006544BF" w:rsidP="006544BF">
                      <w:pPr>
                        <w:pStyle w:val="Header"/>
                        <w:rPr>
                          <w:rFonts w:ascii="Montserrat Light" w:hAnsi="Montserrat Light" w:cs="Arial"/>
                          <w:b/>
                          <w:bCs/>
                          <w:color w:val="808080"/>
                          <w:spacing w:val="20"/>
                          <w:sz w:val="20"/>
                          <w:szCs w:val="20"/>
                        </w:rPr>
                      </w:pPr>
                      <w:r w:rsidRPr="00A06ECD">
                        <w:rPr>
                          <w:rFonts w:ascii="Montserrat Light" w:hAnsi="Montserrat Light" w:cs="Arial"/>
                          <w:b/>
                          <w:bCs/>
                          <w:color w:val="808080"/>
                          <w:spacing w:val="20"/>
                          <w:sz w:val="20"/>
                          <w:szCs w:val="20"/>
                        </w:rPr>
                        <w:t>Puerto Rico State Agency for the Approval of Public Postsecondary Vocational,</w:t>
                      </w:r>
                      <w:r w:rsidRPr="00A06ECD">
                        <w:rPr>
                          <w:rFonts w:ascii="Cormorant" w:hAnsi="Cormorant" w:cs="Arial"/>
                          <w:b/>
                          <w:bCs/>
                          <w:color w:val="808080"/>
                          <w:spacing w:val="20"/>
                          <w:sz w:val="20"/>
                          <w:szCs w:val="20"/>
                        </w:rPr>
                        <w:t xml:space="preserve"> </w:t>
                      </w:r>
                      <w:r w:rsidRPr="00A06ECD">
                        <w:rPr>
                          <w:rFonts w:ascii="Montserrat Light" w:hAnsi="Montserrat Light" w:cs="Arial"/>
                          <w:b/>
                          <w:bCs/>
                          <w:color w:val="808080"/>
                          <w:spacing w:val="20"/>
                          <w:sz w:val="20"/>
                          <w:szCs w:val="20"/>
                        </w:rPr>
                        <w:t>Technical Institutions</w:t>
                      </w:r>
                      <w:r w:rsidR="00F60647" w:rsidRPr="00A06ECD">
                        <w:rPr>
                          <w:rFonts w:ascii="Montserrat Light" w:hAnsi="Montserrat Light" w:cs="Arial"/>
                          <w:b/>
                          <w:bCs/>
                          <w:color w:val="808080"/>
                          <w:spacing w:val="20"/>
                          <w:sz w:val="20"/>
                          <w:szCs w:val="20"/>
                        </w:rPr>
                        <w:t xml:space="preserve"> </w:t>
                      </w:r>
                      <w:r w:rsidRPr="00A06ECD">
                        <w:rPr>
                          <w:rFonts w:ascii="Montserrat Light" w:hAnsi="Montserrat Light" w:cs="Arial"/>
                          <w:b/>
                          <w:bCs/>
                          <w:color w:val="808080"/>
                          <w:spacing w:val="20"/>
                          <w:sz w:val="20"/>
                          <w:szCs w:val="20"/>
                        </w:rPr>
                        <w:t>and Programs</w:t>
                      </w:r>
                    </w:p>
                    <w:p w14:paraId="457FB80D" w14:textId="77777777" w:rsidR="006544BF" w:rsidRPr="00A06ECD" w:rsidRDefault="006544BF" w:rsidP="006544BF">
                      <w:pPr>
                        <w:pStyle w:val="Header"/>
                        <w:ind w:firstLine="1440"/>
                        <w:rPr>
                          <w:rFonts w:ascii="Cormorant" w:hAnsi="Cormorant" w:cs="Arial"/>
                          <w:color w:val="808080"/>
                          <w:spacing w:val="20"/>
                          <w:sz w:val="20"/>
                          <w:szCs w:val="20"/>
                        </w:rPr>
                      </w:pPr>
                    </w:p>
                    <w:p w14:paraId="4FC4AD2E" w14:textId="77777777" w:rsidR="006544BF" w:rsidRPr="00F81BFB" w:rsidRDefault="006544BF" w:rsidP="006544BF">
                      <w:pPr>
                        <w:pStyle w:val="Header"/>
                        <w:rPr>
                          <w:rFonts w:ascii="Cormorant" w:hAnsi="Cormorant" w:cs="Arial"/>
                          <w:color w:val="808080"/>
                          <w:spacing w:val="20"/>
                          <w:sz w:val="20"/>
                          <w:szCs w:val="20"/>
                        </w:rPr>
                      </w:pPr>
                    </w:p>
                    <w:p w14:paraId="47348B1D" w14:textId="77777777" w:rsidR="006544BF" w:rsidRPr="00B84D50" w:rsidRDefault="006544BF" w:rsidP="006544BF"/>
                  </w:txbxContent>
                </v:textbox>
              </v:shape>
            </v:group>
          </w:pict>
        </mc:Fallback>
      </mc:AlternateContent>
    </w:r>
  </w:p>
  <w:p w14:paraId="3B263B3C" w14:textId="2FC99BEF" w:rsidR="005B1906" w:rsidRDefault="00D969F8" w:rsidP="00562E1C">
    <w:pPr>
      <w:pStyle w:val="Header"/>
    </w:pPr>
    <w:r>
      <w:rPr>
        <w:noProof/>
      </w:rPr>
      <mc:AlternateContent>
        <mc:Choice Requires="wps">
          <w:drawing>
            <wp:anchor distT="0" distB="0" distL="114300" distR="114300" simplePos="0" relativeHeight="251687936" behindDoc="0" locked="0" layoutInCell="1" allowOverlap="1" wp14:anchorId="517CC9C2" wp14:editId="353FF226">
              <wp:simplePos x="0" y="0"/>
              <wp:positionH relativeFrom="column">
                <wp:posOffset>871855</wp:posOffset>
              </wp:positionH>
              <wp:positionV relativeFrom="paragraph">
                <wp:posOffset>29210</wp:posOffset>
              </wp:positionV>
              <wp:extent cx="5312410" cy="3549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354965"/>
                      </a:xfrm>
                      <a:prstGeom prst="rect">
                        <a:avLst/>
                      </a:prstGeom>
                      <a:noFill/>
                      <a:ln w="9525">
                        <a:noFill/>
                        <a:miter lim="800000"/>
                        <a:headEnd/>
                        <a:tailEnd/>
                      </a:ln>
                    </wps:spPr>
                    <wps:txbx>
                      <w:txbxContent>
                        <w:p w14:paraId="037AB679" w14:textId="424F86FF" w:rsidR="00A06ECD" w:rsidRPr="00A06ECD" w:rsidRDefault="00A06ECD" w:rsidP="00A06ECD">
                          <w:pPr>
                            <w:pStyle w:val="Header"/>
                            <w:rPr>
                              <w:rFonts w:ascii="Garamond" w:hAnsi="Garamond" w:cs="Arial"/>
                              <w:b/>
                              <w:bCs/>
                              <w:color w:val="808080"/>
                              <w:spacing w:val="20"/>
                              <w:sz w:val="28"/>
                              <w:szCs w:val="28"/>
                            </w:rPr>
                          </w:pPr>
                          <w:r w:rsidRPr="00A06ECD">
                            <w:rPr>
                              <w:rFonts w:ascii="Garamond" w:hAnsi="Garamond" w:cs="Arial"/>
                              <w:b/>
                              <w:bCs/>
                              <w:color w:val="808080"/>
                              <w:spacing w:val="20"/>
                              <w:sz w:val="28"/>
                              <w:szCs w:val="28"/>
                            </w:rPr>
                            <w:t>GOVERNMENT OF PUERTO RICO</w:t>
                          </w:r>
                        </w:p>
                        <w:p w14:paraId="15B6F5C2" w14:textId="77777777" w:rsidR="00A06ECD" w:rsidRPr="00A06ECD" w:rsidRDefault="00A06ECD" w:rsidP="00A06ECD">
                          <w:pPr>
                            <w:pStyle w:val="Header"/>
                            <w:ind w:firstLine="1440"/>
                            <w:rPr>
                              <w:rFonts w:ascii="Garamond" w:hAnsi="Garamond" w:cs="Arial"/>
                              <w:color w:val="808080"/>
                              <w:spacing w:val="20"/>
                              <w:sz w:val="28"/>
                              <w:szCs w:val="28"/>
                            </w:rPr>
                          </w:pPr>
                        </w:p>
                        <w:p w14:paraId="26FED6FD" w14:textId="77777777" w:rsidR="00A06ECD" w:rsidRPr="00F81BFB" w:rsidRDefault="00A06ECD" w:rsidP="00A06ECD">
                          <w:pPr>
                            <w:pStyle w:val="Header"/>
                            <w:rPr>
                              <w:rFonts w:ascii="Cormorant" w:hAnsi="Cormorant" w:cs="Arial"/>
                              <w:color w:val="808080"/>
                              <w:spacing w:val="20"/>
                              <w:sz w:val="20"/>
                              <w:szCs w:val="20"/>
                            </w:rPr>
                          </w:pPr>
                        </w:p>
                        <w:p w14:paraId="198A74A4" w14:textId="77777777" w:rsidR="00A06ECD" w:rsidRPr="00B84D50" w:rsidRDefault="00A06ECD" w:rsidP="00A06EC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17CC9C2" id="Text Box 2" o:spid="_x0000_s1029" type="#_x0000_t202" style="position:absolute;margin-left:68.65pt;margin-top:2.3pt;width:418.3pt;height:27.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" filled="f" stroked="f">
              <v:textbox>
                <w:txbxContent>
                  <w:p w14:paraId="037AB679" w14:textId="424F86FF" w:rsidR="00A06ECD" w:rsidRPr="00A06ECD" w:rsidRDefault="00A06ECD" w:rsidP="00A06ECD">
                    <w:pPr>
                      <w:pStyle w:val="Header"/>
                      <w:rPr>
                        <w:rFonts w:ascii="Garamond" w:hAnsi="Garamond" w:cs="Arial"/>
                        <w:b/>
                        <w:bCs/>
                        <w:color w:val="808080"/>
                        <w:spacing w:val="20"/>
                        <w:sz w:val="28"/>
                        <w:szCs w:val="28"/>
                      </w:rPr>
                    </w:pPr>
                    <w:r w:rsidRPr="00A06ECD">
                      <w:rPr>
                        <w:rFonts w:ascii="Garamond" w:hAnsi="Garamond" w:cs="Arial"/>
                        <w:b/>
                        <w:bCs/>
                        <w:color w:val="808080"/>
                        <w:spacing w:val="20"/>
                        <w:sz w:val="28"/>
                        <w:szCs w:val="28"/>
                      </w:rPr>
                      <w:t>GOVERNMENT OF PUERTO RICO</w:t>
                    </w:r>
                  </w:p>
                  <w:p w14:paraId="15B6F5C2" w14:textId="77777777" w:rsidR="00A06ECD" w:rsidRPr="00A06ECD" w:rsidRDefault="00A06ECD" w:rsidP="00A06ECD">
                    <w:pPr>
                      <w:pStyle w:val="Header"/>
                      <w:ind w:firstLine="1440"/>
                      <w:rPr>
                        <w:rFonts w:ascii="Garamond" w:hAnsi="Garamond" w:cs="Arial"/>
                        <w:color w:val="808080"/>
                        <w:spacing w:val="20"/>
                        <w:sz w:val="28"/>
                        <w:szCs w:val="28"/>
                      </w:rPr>
                    </w:pPr>
                  </w:p>
                  <w:p w14:paraId="26FED6FD" w14:textId="77777777" w:rsidR="00A06ECD" w:rsidRPr="00F81BFB" w:rsidRDefault="00A06ECD" w:rsidP="00A06ECD">
                    <w:pPr>
                      <w:pStyle w:val="Header"/>
                      <w:rPr>
                        <w:rFonts w:ascii="Cormorant" w:hAnsi="Cormorant" w:cs="Arial"/>
                        <w:color w:val="808080"/>
                        <w:spacing w:val="20"/>
                        <w:sz w:val="20"/>
                        <w:szCs w:val="20"/>
                      </w:rPr>
                    </w:pPr>
                  </w:p>
                  <w:p w14:paraId="198A74A4" w14:textId="77777777" w:rsidR="00A06ECD" w:rsidRPr="00B84D50" w:rsidRDefault="00A06ECD" w:rsidP="00A06ECD"/>
                </w:txbxContent>
              </v:textbox>
            </v:shape>
          </w:pict>
        </mc:Fallback>
      </mc:AlternateContent>
    </w:r>
  </w:p>
  <w:p w14:paraId="736E9F03" w14:textId="22B7E1C7" w:rsidR="006544BF" w:rsidRDefault="006544BF" w:rsidP="00562E1C">
    <w:pPr>
      <w:pStyle w:val="Header"/>
    </w:pPr>
  </w:p>
  <w:p w14:paraId="5C17E1A8" w14:textId="040C31AD" w:rsidR="00B8285E" w:rsidRDefault="00B8285E" w:rsidP="00562E1C">
    <w:pPr>
      <w:pStyle w:val="Header"/>
    </w:pPr>
  </w:p>
  <w:p w14:paraId="6E1267A1" w14:textId="07E2C6E2" w:rsidR="00B8285E" w:rsidRDefault="00B8285E" w:rsidP="00562E1C">
    <w:pPr>
      <w:pStyle w:val="Header"/>
    </w:pPr>
  </w:p>
  <w:p w14:paraId="54D3A334" w14:textId="77585D33" w:rsidR="00B8285E" w:rsidRDefault="00B8285E" w:rsidP="00562E1C">
    <w:pPr>
      <w:pStyle w:val="Header"/>
    </w:pPr>
  </w:p>
  <w:p w14:paraId="6C8B5658" w14:textId="37521082" w:rsidR="00FE77DA" w:rsidRPr="00562E1C" w:rsidRDefault="00FE77DA" w:rsidP="0056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53C"/>
    <w:multiLevelType w:val="hybridMultilevel"/>
    <w:tmpl w:val="8C504236"/>
    <w:lvl w:ilvl="0" w:tplc="F66AFF5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6A67"/>
    <w:multiLevelType w:val="hybridMultilevel"/>
    <w:tmpl w:val="96E2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40B0"/>
    <w:multiLevelType w:val="hybridMultilevel"/>
    <w:tmpl w:val="7EE6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80D0E"/>
    <w:multiLevelType w:val="hybridMultilevel"/>
    <w:tmpl w:val="2B4A1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93E"/>
    <w:multiLevelType w:val="hybridMultilevel"/>
    <w:tmpl w:val="DABAA13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1A7E0AC7"/>
    <w:multiLevelType w:val="hybridMultilevel"/>
    <w:tmpl w:val="2E7C976A"/>
    <w:lvl w:ilvl="0" w:tplc="DE0AE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12394"/>
    <w:multiLevelType w:val="hybridMultilevel"/>
    <w:tmpl w:val="177AF7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1E2D5044"/>
    <w:multiLevelType w:val="hybridMultilevel"/>
    <w:tmpl w:val="FDEE37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1FF5CC1"/>
    <w:multiLevelType w:val="hybridMultilevel"/>
    <w:tmpl w:val="58B6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53E3C"/>
    <w:multiLevelType w:val="hybridMultilevel"/>
    <w:tmpl w:val="79B6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01947"/>
    <w:multiLevelType w:val="hybridMultilevel"/>
    <w:tmpl w:val="289C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65F0D"/>
    <w:multiLevelType w:val="hybridMultilevel"/>
    <w:tmpl w:val="7BB4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541BB"/>
    <w:multiLevelType w:val="hybridMultilevel"/>
    <w:tmpl w:val="5566BE70"/>
    <w:lvl w:ilvl="0" w:tplc="D4787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033D"/>
    <w:multiLevelType w:val="hybridMultilevel"/>
    <w:tmpl w:val="4EAEE19C"/>
    <w:lvl w:ilvl="0" w:tplc="2508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1452B"/>
    <w:multiLevelType w:val="hybridMultilevel"/>
    <w:tmpl w:val="34F6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0563"/>
    <w:multiLevelType w:val="hybridMultilevel"/>
    <w:tmpl w:val="A87C2B2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4D230147"/>
    <w:multiLevelType w:val="hybridMultilevel"/>
    <w:tmpl w:val="F998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7545A"/>
    <w:multiLevelType w:val="hybridMultilevel"/>
    <w:tmpl w:val="0A92E36E"/>
    <w:lvl w:ilvl="0" w:tplc="96B07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0DD0"/>
    <w:multiLevelType w:val="hybridMultilevel"/>
    <w:tmpl w:val="2ADE122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55085070"/>
    <w:multiLevelType w:val="hybridMultilevel"/>
    <w:tmpl w:val="4BA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056E2"/>
    <w:multiLevelType w:val="multilevel"/>
    <w:tmpl w:val="BC6064F6"/>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83013E"/>
    <w:multiLevelType w:val="hybridMultilevel"/>
    <w:tmpl w:val="98B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14A7B"/>
    <w:multiLevelType w:val="hybridMultilevel"/>
    <w:tmpl w:val="79B6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EC6020"/>
    <w:multiLevelType w:val="hybridMultilevel"/>
    <w:tmpl w:val="CD247B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6B335057"/>
    <w:multiLevelType w:val="hybridMultilevel"/>
    <w:tmpl w:val="1E923E5A"/>
    <w:lvl w:ilvl="0" w:tplc="1FD22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E0636"/>
    <w:multiLevelType w:val="hybridMultilevel"/>
    <w:tmpl w:val="CD02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76937"/>
    <w:multiLevelType w:val="hybridMultilevel"/>
    <w:tmpl w:val="8506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C3417"/>
    <w:multiLevelType w:val="hybridMultilevel"/>
    <w:tmpl w:val="03B0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D1B2B"/>
    <w:multiLevelType w:val="hybridMultilevel"/>
    <w:tmpl w:val="D38886BC"/>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9" w15:restartNumberingAfterBreak="0">
    <w:nsid w:val="7A294DD4"/>
    <w:multiLevelType w:val="hybridMultilevel"/>
    <w:tmpl w:val="1B76CFA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2"/>
  </w:num>
  <w:num w:numId="4">
    <w:abstractNumId w:val="26"/>
  </w:num>
  <w:num w:numId="5">
    <w:abstractNumId w:val="28"/>
  </w:num>
  <w:num w:numId="6">
    <w:abstractNumId w:val="14"/>
  </w:num>
  <w:num w:numId="7">
    <w:abstractNumId w:val="19"/>
  </w:num>
  <w:num w:numId="8">
    <w:abstractNumId w:val="11"/>
  </w:num>
  <w:num w:numId="9">
    <w:abstractNumId w:val="21"/>
  </w:num>
  <w:num w:numId="10">
    <w:abstractNumId w:val="27"/>
  </w:num>
  <w:num w:numId="11">
    <w:abstractNumId w:val="8"/>
  </w:num>
  <w:num w:numId="12">
    <w:abstractNumId w:val="25"/>
  </w:num>
  <w:num w:numId="13">
    <w:abstractNumId w:val="2"/>
  </w:num>
  <w:num w:numId="14">
    <w:abstractNumId w:val="3"/>
  </w:num>
  <w:num w:numId="15">
    <w:abstractNumId w:val="1"/>
  </w:num>
  <w:num w:numId="16">
    <w:abstractNumId w:val="16"/>
  </w:num>
  <w:num w:numId="17">
    <w:abstractNumId w:val="7"/>
  </w:num>
  <w:num w:numId="18">
    <w:abstractNumId w:val="22"/>
  </w:num>
  <w:num w:numId="19">
    <w:abstractNumId w:val="9"/>
  </w:num>
  <w:num w:numId="20">
    <w:abstractNumId w:val="29"/>
  </w:num>
  <w:num w:numId="21">
    <w:abstractNumId w:val="15"/>
  </w:num>
  <w:num w:numId="22">
    <w:abstractNumId w:val="23"/>
  </w:num>
  <w:num w:numId="23">
    <w:abstractNumId w:val="18"/>
  </w:num>
  <w:num w:numId="24">
    <w:abstractNumId w:val="4"/>
  </w:num>
  <w:num w:numId="25">
    <w:abstractNumId w:val="10"/>
  </w:num>
  <w:num w:numId="26">
    <w:abstractNumId w:val="13"/>
  </w:num>
  <w:num w:numId="27">
    <w:abstractNumId w:val="24"/>
  </w:num>
  <w:num w:numId="28">
    <w:abstractNumId w:val="17"/>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96"/>
    <w:rsid w:val="000033D0"/>
    <w:rsid w:val="00004D7A"/>
    <w:rsid w:val="000309F1"/>
    <w:rsid w:val="000747A8"/>
    <w:rsid w:val="00083E04"/>
    <w:rsid w:val="0009797C"/>
    <w:rsid w:val="000A2CA6"/>
    <w:rsid w:val="000A44AF"/>
    <w:rsid w:val="000A7D6D"/>
    <w:rsid w:val="000B1D6C"/>
    <w:rsid w:val="000B27B5"/>
    <w:rsid w:val="000B47AE"/>
    <w:rsid w:val="000B73E2"/>
    <w:rsid w:val="000C2AC5"/>
    <w:rsid w:val="000C4F67"/>
    <w:rsid w:val="000F1320"/>
    <w:rsid w:val="000F2F4B"/>
    <w:rsid w:val="000F7235"/>
    <w:rsid w:val="00103A37"/>
    <w:rsid w:val="00104C43"/>
    <w:rsid w:val="00105495"/>
    <w:rsid w:val="00112D86"/>
    <w:rsid w:val="001130BB"/>
    <w:rsid w:val="00122B24"/>
    <w:rsid w:val="001316F3"/>
    <w:rsid w:val="00137BE5"/>
    <w:rsid w:val="0014021B"/>
    <w:rsid w:val="001524C1"/>
    <w:rsid w:val="00155893"/>
    <w:rsid w:val="001601D9"/>
    <w:rsid w:val="00166BB3"/>
    <w:rsid w:val="0017739C"/>
    <w:rsid w:val="00180D9A"/>
    <w:rsid w:val="0018165D"/>
    <w:rsid w:val="00183D1E"/>
    <w:rsid w:val="00185B6B"/>
    <w:rsid w:val="00186F82"/>
    <w:rsid w:val="00195A50"/>
    <w:rsid w:val="00195EAC"/>
    <w:rsid w:val="001A293C"/>
    <w:rsid w:val="001B335E"/>
    <w:rsid w:val="001C4E5A"/>
    <w:rsid w:val="001D1A49"/>
    <w:rsid w:val="001D4021"/>
    <w:rsid w:val="001D56D6"/>
    <w:rsid w:val="001E7697"/>
    <w:rsid w:val="001F6CE8"/>
    <w:rsid w:val="001F6EB7"/>
    <w:rsid w:val="00203418"/>
    <w:rsid w:val="00206EA8"/>
    <w:rsid w:val="002150F1"/>
    <w:rsid w:val="00215B8F"/>
    <w:rsid w:val="002245F9"/>
    <w:rsid w:val="00242B2F"/>
    <w:rsid w:val="00246647"/>
    <w:rsid w:val="00247D4A"/>
    <w:rsid w:val="00265451"/>
    <w:rsid w:val="00266CCD"/>
    <w:rsid w:val="002710B6"/>
    <w:rsid w:val="00274EA8"/>
    <w:rsid w:val="00275543"/>
    <w:rsid w:val="00276730"/>
    <w:rsid w:val="00276A02"/>
    <w:rsid w:val="0028061B"/>
    <w:rsid w:val="002817E9"/>
    <w:rsid w:val="00290255"/>
    <w:rsid w:val="00292A91"/>
    <w:rsid w:val="0029393B"/>
    <w:rsid w:val="00294215"/>
    <w:rsid w:val="002977A7"/>
    <w:rsid w:val="002A548A"/>
    <w:rsid w:val="002B02FE"/>
    <w:rsid w:val="002B5B8D"/>
    <w:rsid w:val="002B769F"/>
    <w:rsid w:val="002D6237"/>
    <w:rsid w:val="002E0BB6"/>
    <w:rsid w:val="002E2437"/>
    <w:rsid w:val="002E393E"/>
    <w:rsid w:val="002E3B0E"/>
    <w:rsid w:val="002F16DE"/>
    <w:rsid w:val="003020B5"/>
    <w:rsid w:val="003070D5"/>
    <w:rsid w:val="00310070"/>
    <w:rsid w:val="00311C3F"/>
    <w:rsid w:val="00313D56"/>
    <w:rsid w:val="00323FC5"/>
    <w:rsid w:val="003302D2"/>
    <w:rsid w:val="00331D89"/>
    <w:rsid w:val="0034563B"/>
    <w:rsid w:val="00347294"/>
    <w:rsid w:val="003547F6"/>
    <w:rsid w:val="00360C3A"/>
    <w:rsid w:val="00361F25"/>
    <w:rsid w:val="00364CAD"/>
    <w:rsid w:val="00375E1E"/>
    <w:rsid w:val="00382F5C"/>
    <w:rsid w:val="0038613D"/>
    <w:rsid w:val="003B319C"/>
    <w:rsid w:val="003B330B"/>
    <w:rsid w:val="003B3934"/>
    <w:rsid w:val="003D5C6E"/>
    <w:rsid w:val="003F0363"/>
    <w:rsid w:val="00410569"/>
    <w:rsid w:val="00421488"/>
    <w:rsid w:val="00425B11"/>
    <w:rsid w:val="00430943"/>
    <w:rsid w:val="00432AEF"/>
    <w:rsid w:val="00433D85"/>
    <w:rsid w:val="00440E48"/>
    <w:rsid w:val="00450CC3"/>
    <w:rsid w:val="0047145B"/>
    <w:rsid w:val="004743C8"/>
    <w:rsid w:val="0049373E"/>
    <w:rsid w:val="00493A7D"/>
    <w:rsid w:val="004A4010"/>
    <w:rsid w:val="004A54AF"/>
    <w:rsid w:val="004A7B0C"/>
    <w:rsid w:val="004B5FD0"/>
    <w:rsid w:val="004C27B5"/>
    <w:rsid w:val="004C2BEE"/>
    <w:rsid w:val="004C4943"/>
    <w:rsid w:val="004C4AE3"/>
    <w:rsid w:val="004C6040"/>
    <w:rsid w:val="004D3A89"/>
    <w:rsid w:val="004D619F"/>
    <w:rsid w:val="004F1685"/>
    <w:rsid w:val="0050117B"/>
    <w:rsid w:val="005014D5"/>
    <w:rsid w:val="00502EFF"/>
    <w:rsid w:val="0050553A"/>
    <w:rsid w:val="00513C1A"/>
    <w:rsid w:val="00513F1E"/>
    <w:rsid w:val="00513F6C"/>
    <w:rsid w:val="00514E8B"/>
    <w:rsid w:val="00517BA9"/>
    <w:rsid w:val="005247C0"/>
    <w:rsid w:val="005410F3"/>
    <w:rsid w:val="00545D57"/>
    <w:rsid w:val="00552FE1"/>
    <w:rsid w:val="005609B1"/>
    <w:rsid w:val="00561FD1"/>
    <w:rsid w:val="00562E1C"/>
    <w:rsid w:val="00572AA5"/>
    <w:rsid w:val="005742BF"/>
    <w:rsid w:val="0058097C"/>
    <w:rsid w:val="00582BF7"/>
    <w:rsid w:val="005920A0"/>
    <w:rsid w:val="00592D51"/>
    <w:rsid w:val="00597FC6"/>
    <w:rsid w:val="005A322F"/>
    <w:rsid w:val="005B1906"/>
    <w:rsid w:val="005B2D42"/>
    <w:rsid w:val="005C4010"/>
    <w:rsid w:val="005C5C58"/>
    <w:rsid w:val="005C6533"/>
    <w:rsid w:val="005D1C37"/>
    <w:rsid w:val="005E363F"/>
    <w:rsid w:val="005E5CA0"/>
    <w:rsid w:val="005E660A"/>
    <w:rsid w:val="005F514C"/>
    <w:rsid w:val="00600473"/>
    <w:rsid w:val="00606F89"/>
    <w:rsid w:val="00612626"/>
    <w:rsid w:val="006139F7"/>
    <w:rsid w:val="00615E6E"/>
    <w:rsid w:val="00621D43"/>
    <w:rsid w:val="006229EC"/>
    <w:rsid w:val="0063046E"/>
    <w:rsid w:val="00632791"/>
    <w:rsid w:val="0064310F"/>
    <w:rsid w:val="00651788"/>
    <w:rsid w:val="00651E10"/>
    <w:rsid w:val="006544BF"/>
    <w:rsid w:val="006551D5"/>
    <w:rsid w:val="006679E3"/>
    <w:rsid w:val="00671AF6"/>
    <w:rsid w:val="00674CEE"/>
    <w:rsid w:val="0067554B"/>
    <w:rsid w:val="00694E25"/>
    <w:rsid w:val="006A0F87"/>
    <w:rsid w:val="006A1DD3"/>
    <w:rsid w:val="006A5D4D"/>
    <w:rsid w:val="006C4FB6"/>
    <w:rsid w:val="006E1161"/>
    <w:rsid w:val="006E5104"/>
    <w:rsid w:val="00704895"/>
    <w:rsid w:val="00707538"/>
    <w:rsid w:val="00711719"/>
    <w:rsid w:val="00717A0D"/>
    <w:rsid w:val="00720E0D"/>
    <w:rsid w:val="00727858"/>
    <w:rsid w:val="007300BE"/>
    <w:rsid w:val="00732317"/>
    <w:rsid w:val="007327E7"/>
    <w:rsid w:val="00734F20"/>
    <w:rsid w:val="0074650A"/>
    <w:rsid w:val="00760E7A"/>
    <w:rsid w:val="00773EC4"/>
    <w:rsid w:val="00777C85"/>
    <w:rsid w:val="007825C2"/>
    <w:rsid w:val="007872C2"/>
    <w:rsid w:val="00794DE0"/>
    <w:rsid w:val="007A0334"/>
    <w:rsid w:val="007A0AC3"/>
    <w:rsid w:val="007B0980"/>
    <w:rsid w:val="007B2EAD"/>
    <w:rsid w:val="007B464B"/>
    <w:rsid w:val="007B6C89"/>
    <w:rsid w:val="007D057D"/>
    <w:rsid w:val="007D141B"/>
    <w:rsid w:val="007E6F9B"/>
    <w:rsid w:val="007E77FF"/>
    <w:rsid w:val="007F0CE7"/>
    <w:rsid w:val="007F5FEE"/>
    <w:rsid w:val="007F7DBA"/>
    <w:rsid w:val="00802744"/>
    <w:rsid w:val="00816AC6"/>
    <w:rsid w:val="00821F3B"/>
    <w:rsid w:val="0083067D"/>
    <w:rsid w:val="00845BB4"/>
    <w:rsid w:val="008500AB"/>
    <w:rsid w:val="00853C74"/>
    <w:rsid w:val="00876D3A"/>
    <w:rsid w:val="008800A4"/>
    <w:rsid w:val="0088367E"/>
    <w:rsid w:val="008A34BC"/>
    <w:rsid w:val="008B696E"/>
    <w:rsid w:val="008B6CD8"/>
    <w:rsid w:val="008C15C6"/>
    <w:rsid w:val="008C28D2"/>
    <w:rsid w:val="008C5665"/>
    <w:rsid w:val="008D22DB"/>
    <w:rsid w:val="008F071C"/>
    <w:rsid w:val="008F3D6A"/>
    <w:rsid w:val="008F46E6"/>
    <w:rsid w:val="008F4E28"/>
    <w:rsid w:val="009028CC"/>
    <w:rsid w:val="00910C72"/>
    <w:rsid w:val="00915C3B"/>
    <w:rsid w:val="00920EF4"/>
    <w:rsid w:val="0092148B"/>
    <w:rsid w:val="00925153"/>
    <w:rsid w:val="00930196"/>
    <w:rsid w:val="00930E17"/>
    <w:rsid w:val="00932489"/>
    <w:rsid w:val="009341EB"/>
    <w:rsid w:val="00947DD0"/>
    <w:rsid w:val="009629B1"/>
    <w:rsid w:val="009718A9"/>
    <w:rsid w:val="009747B6"/>
    <w:rsid w:val="00974C25"/>
    <w:rsid w:val="00983826"/>
    <w:rsid w:val="009863CE"/>
    <w:rsid w:val="00995EB2"/>
    <w:rsid w:val="009A29B7"/>
    <w:rsid w:val="009A32D1"/>
    <w:rsid w:val="009B070E"/>
    <w:rsid w:val="009B0A80"/>
    <w:rsid w:val="009B415A"/>
    <w:rsid w:val="009B7D50"/>
    <w:rsid w:val="009C07EA"/>
    <w:rsid w:val="009C0E40"/>
    <w:rsid w:val="009C3BA7"/>
    <w:rsid w:val="009C5DDC"/>
    <w:rsid w:val="009D16A5"/>
    <w:rsid w:val="009F038E"/>
    <w:rsid w:val="00A0016D"/>
    <w:rsid w:val="00A007DE"/>
    <w:rsid w:val="00A04D67"/>
    <w:rsid w:val="00A06668"/>
    <w:rsid w:val="00A06ECD"/>
    <w:rsid w:val="00A076C2"/>
    <w:rsid w:val="00A07C65"/>
    <w:rsid w:val="00A07DC6"/>
    <w:rsid w:val="00A120AA"/>
    <w:rsid w:val="00A13F7F"/>
    <w:rsid w:val="00A14493"/>
    <w:rsid w:val="00A23AF7"/>
    <w:rsid w:val="00A26FD7"/>
    <w:rsid w:val="00A31315"/>
    <w:rsid w:val="00A33F84"/>
    <w:rsid w:val="00A37DFC"/>
    <w:rsid w:val="00A50073"/>
    <w:rsid w:val="00A54FC7"/>
    <w:rsid w:val="00A568BE"/>
    <w:rsid w:val="00A65EFF"/>
    <w:rsid w:val="00A85708"/>
    <w:rsid w:val="00A9024B"/>
    <w:rsid w:val="00A935E6"/>
    <w:rsid w:val="00AC15F4"/>
    <w:rsid w:val="00AD3495"/>
    <w:rsid w:val="00B0324A"/>
    <w:rsid w:val="00B235D8"/>
    <w:rsid w:val="00B23CA7"/>
    <w:rsid w:val="00B2560E"/>
    <w:rsid w:val="00B27877"/>
    <w:rsid w:val="00B34075"/>
    <w:rsid w:val="00B34C8C"/>
    <w:rsid w:val="00B40D3F"/>
    <w:rsid w:val="00B42A80"/>
    <w:rsid w:val="00B5195D"/>
    <w:rsid w:val="00B61C28"/>
    <w:rsid w:val="00B6387E"/>
    <w:rsid w:val="00B65A2F"/>
    <w:rsid w:val="00B66B0A"/>
    <w:rsid w:val="00B76B20"/>
    <w:rsid w:val="00B80079"/>
    <w:rsid w:val="00B8285E"/>
    <w:rsid w:val="00B828FA"/>
    <w:rsid w:val="00B94FEC"/>
    <w:rsid w:val="00BA20A6"/>
    <w:rsid w:val="00BA48B1"/>
    <w:rsid w:val="00BB25AC"/>
    <w:rsid w:val="00BB5BA4"/>
    <w:rsid w:val="00BB6DC3"/>
    <w:rsid w:val="00BD58A5"/>
    <w:rsid w:val="00BE02B1"/>
    <w:rsid w:val="00BE5D6B"/>
    <w:rsid w:val="00BF0850"/>
    <w:rsid w:val="00C0114B"/>
    <w:rsid w:val="00C10AC7"/>
    <w:rsid w:val="00C11AF2"/>
    <w:rsid w:val="00C213D0"/>
    <w:rsid w:val="00C23026"/>
    <w:rsid w:val="00C2684F"/>
    <w:rsid w:val="00C27899"/>
    <w:rsid w:val="00C301AF"/>
    <w:rsid w:val="00C3031A"/>
    <w:rsid w:val="00C35F40"/>
    <w:rsid w:val="00C455DD"/>
    <w:rsid w:val="00C564C6"/>
    <w:rsid w:val="00C675F3"/>
    <w:rsid w:val="00C728EE"/>
    <w:rsid w:val="00C77E85"/>
    <w:rsid w:val="00C835A5"/>
    <w:rsid w:val="00C97E10"/>
    <w:rsid w:val="00CA0314"/>
    <w:rsid w:val="00CA0EFA"/>
    <w:rsid w:val="00CB177F"/>
    <w:rsid w:val="00CB6759"/>
    <w:rsid w:val="00CC728C"/>
    <w:rsid w:val="00CD4623"/>
    <w:rsid w:val="00CE05D7"/>
    <w:rsid w:val="00CE2409"/>
    <w:rsid w:val="00CE6E95"/>
    <w:rsid w:val="00CF468C"/>
    <w:rsid w:val="00CF6A52"/>
    <w:rsid w:val="00D0241E"/>
    <w:rsid w:val="00D0380E"/>
    <w:rsid w:val="00D053BD"/>
    <w:rsid w:val="00D063FF"/>
    <w:rsid w:val="00D15462"/>
    <w:rsid w:val="00D1597F"/>
    <w:rsid w:val="00D166F7"/>
    <w:rsid w:val="00D20FA2"/>
    <w:rsid w:val="00D23233"/>
    <w:rsid w:val="00D3086E"/>
    <w:rsid w:val="00D41EE7"/>
    <w:rsid w:val="00D431CA"/>
    <w:rsid w:val="00D4321C"/>
    <w:rsid w:val="00D4791B"/>
    <w:rsid w:val="00D51A12"/>
    <w:rsid w:val="00D63C47"/>
    <w:rsid w:val="00D727B5"/>
    <w:rsid w:val="00D728D4"/>
    <w:rsid w:val="00D82990"/>
    <w:rsid w:val="00D90E22"/>
    <w:rsid w:val="00D969F8"/>
    <w:rsid w:val="00DA303E"/>
    <w:rsid w:val="00DA5327"/>
    <w:rsid w:val="00DA5AC8"/>
    <w:rsid w:val="00DA66BA"/>
    <w:rsid w:val="00DC0472"/>
    <w:rsid w:val="00DC2158"/>
    <w:rsid w:val="00DC5C4C"/>
    <w:rsid w:val="00DD7D58"/>
    <w:rsid w:val="00DF0EEA"/>
    <w:rsid w:val="00DF32DC"/>
    <w:rsid w:val="00DF3319"/>
    <w:rsid w:val="00DF4100"/>
    <w:rsid w:val="00DF67E7"/>
    <w:rsid w:val="00E061A7"/>
    <w:rsid w:val="00E1011B"/>
    <w:rsid w:val="00E17AF2"/>
    <w:rsid w:val="00E27EF1"/>
    <w:rsid w:val="00E31E39"/>
    <w:rsid w:val="00E46D91"/>
    <w:rsid w:val="00E50DA4"/>
    <w:rsid w:val="00E6109A"/>
    <w:rsid w:val="00E61421"/>
    <w:rsid w:val="00E659FD"/>
    <w:rsid w:val="00E7294B"/>
    <w:rsid w:val="00E7480E"/>
    <w:rsid w:val="00E761A5"/>
    <w:rsid w:val="00E845F7"/>
    <w:rsid w:val="00E91BC1"/>
    <w:rsid w:val="00E93BC0"/>
    <w:rsid w:val="00E93D1B"/>
    <w:rsid w:val="00E958D9"/>
    <w:rsid w:val="00EB6302"/>
    <w:rsid w:val="00EC18E8"/>
    <w:rsid w:val="00EC6FEE"/>
    <w:rsid w:val="00ED5871"/>
    <w:rsid w:val="00ED5D71"/>
    <w:rsid w:val="00ED6C9A"/>
    <w:rsid w:val="00ED7B48"/>
    <w:rsid w:val="00EF5080"/>
    <w:rsid w:val="00F003B0"/>
    <w:rsid w:val="00F01A84"/>
    <w:rsid w:val="00F04F44"/>
    <w:rsid w:val="00F178FC"/>
    <w:rsid w:val="00F216EE"/>
    <w:rsid w:val="00F21B48"/>
    <w:rsid w:val="00F364B3"/>
    <w:rsid w:val="00F36F8E"/>
    <w:rsid w:val="00F443F3"/>
    <w:rsid w:val="00F4519A"/>
    <w:rsid w:val="00F554E7"/>
    <w:rsid w:val="00F60647"/>
    <w:rsid w:val="00F7019E"/>
    <w:rsid w:val="00F76CC8"/>
    <w:rsid w:val="00F8199E"/>
    <w:rsid w:val="00F938F1"/>
    <w:rsid w:val="00FA0723"/>
    <w:rsid w:val="00FA4C77"/>
    <w:rsid w:val="00FC2A39"/>
    <w:rsid w:val="00FC41D5"/>
    <w:rsid w:val="00FC4752"/>
    <w:rsid w:val="00FD1C6D"/>
    <w:rsid w:val="00FD4121"/>
    <w:rsid w:val="00FD7A85"/>
    <w:rsid w:val="00FE22D4"/>
    <w:rsid w:val="00FE77DA"/>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74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table" w:styleId="TableGrid">
    <w:name w:val="Table Grid"/>
    <w:basedOn w:val="TableNormal"/>
    <w:uiPriority w:val="59"/>
    <w:rsid w:val="001D4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DC"/>
    <w:pPr>
      <w:ind w:left="720"/>
      <w:contextualSpacing/>
    </w:pPr>
  </w:style>
  <w:style w:type="table" w:customStyle="1" w:styleId="TableGrid1">
    <w:name w:val="Table Grid1"/>
    <w:basedOn w:val="TableNormal"/>
    <w:next w:val="TableGrid"/>
    <w:uiPriority w:val="39"/>
    <w:rsid w:val="007B6C8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668"/>
    <w:rPr>
      <w:color w:val="0563C1" w:themeColor="hyperlink"/>
      <w:u w:val="single"/>
    </w:rPr>
  </w:style>
  <w:style w:type="paragraph" w:styleId="NoSpacing">
    <w:name w:val="No Spacing"/>
    <w:uiPriority w:val="1"/>
    <w:qFormat/>
    <w:rsid w:val="00C0114B"/>
    <w:rPr>
      <w:sz w:val="22"/>
      <w:szCs w:val="22"/>
      <w:lang w:val="es-PR"/>
    </w:rPr>
  </w:style>
  <w:style w:type="paragraph" w:customStyle="1" w:styleId="paragraph">
    <w:name w:val="paragraph"/>
    <w:basedOn w:val="Normal"/>
    <w:rsid w:val="00B94F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4FEC"/>
  </w:style>
  <w:style w:type="character" w:customStyle="1" w:styleId="eop">
    <w:name w:val="eop"/>
    <w:basedOn w:val="DefaultParagraphFont"/>
    <w:rsid w:val="00B94FEC"/>
  </w:style>
  <w:style w:type="character" w:customStyle="1" w:styleId="spellingerror">
    <w:name w:val="spellingerror"/>
    <w:basedOn w:val="DefaultParagraphFont"/>
    <w:rsid w:val="00B94FEC"/>
  </w:style>
  <w:style w:type="paragraph" w:customStyle="1" w:styleId="Normal1">
    <w:name w:val="Normal1"/>
    <w:rsid w:val="00E7480E"/>
    <w:pPr>
      <w:pBdr>
        <w:top w:val="nil"/>
        <w:left w:val="nil"/>
        <w:bottom w:val="nil"/>
        <w:right w:val="nil"/>
        <w:between w:val="nil"/>
      </w:pBdr>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565142906">
      <w:bodyDiv w:val="1"/>
      <w:marLeft w:val="0"/>
      <w:marRight w:val="0"/>
      <w:marTop w:val="0"/>
      <w:marBottom w:val="0"/>
      <w:divBdr>
        <w:top w:val="none" w:sz="0" w:space="0" w:color="auto"/>
        <w:left w:val="none" w:sz="0" w:space="0" w:color="auto"/>
        <w:bottom w:val="none" w:sz="0" w:space="0" w:color="auto"/>
        <w:right w:val="none" w:sz="0" w:space="0" w:color="auto"/>
      </w:divBdr>
      <w:divsChild>
        <w:div w:id="555244127">
          <w:marLeft w:val="0"/>
          <w:marRight w:val="0"/>
          <w:marTop w:val="0"/>
          <w:marBottom w:val="0"/>
          <w:divBdr>
            <w:top w:val="none" w:sz="0" w:space="0" w:color="auto"/>
            <w:left w:val="none" w:sz="0" w:space="0" w:color="auto"/>
            <w:bottom w:val="none" w:sz="0" w:space="0" w:color="auto"/>
            <w:right w:val="none" w:sz="0" w:space="0" w:color="auto"/>
          </w:divBdr>
        </w:div>
        <w:div w:id="57940590">
          <w:marLeft w:val="0"/>
          <w:marRight w:val="0"/>
          <w:marTop w:val="0"/>
          <w:marBottom w:val="0"/>
          <w:divBdr>
            <w:top w:val="none" w:sz="0" w:space="0" w:color="auto"/>
            <w:left w:val="none" w:sz="0" w:space="0" w:color="auto"/>
            <w:bottom w:val="none" w:sz="0" w:space="0" w:color="auto"/>
            <w:right w:val="none" w:sz="0" w:space="0" w:color="auto"/>
          </w:divBdr>
        </w:div>
        <w:div w:id="176165416">
          <w:marLeft w:val="0"/>
          <w:marRight w:val="0"/>
          <w:marTop w:val="0"/>
          <w:marBottom w:val="0"/>
          <w:divBdr>
            <w:top w:val="none" w:sz="0" w:space="0" w:color="auto"/>
            <w:left w:val="none" w:sz="0" w:space="0" w:color="auto"/>
            <w:bottom w:val="none" w:sz="0" w:space="0" w:color="auto"/>
            <w:right w:val="none" w:sz="0" w:space="0" w:color="auto"/>
          </w:divBdr>
        </w:div>
        <w:div w:id="128325857">
          <w:marLeft w:val="0"/>
          <w:marRight w:val="0"/>
          <w:marTop w:val="0"/>
          <w:marBottom w:val="0"/>
          <w:divBdr>
            <w:top w:val="none" w:sz="0" w:space="0" w:color="auto"/>
            <w:left w:val="none" w:sz="0" w:space="0" w:color="auto"/>
            <w:bottom w:val="none" w:sz="0" w:space="0" w:color="auto"/>
            <w:right w:val="none" w:sz="0" w:space="0" w:color="auto"/>
          </w:divBdr>
        </w:div>
        <w:div w:id="259460550">
          <w:marLeft w:val="0"/>
          <w:marRight w:val="0"/>
          <w:marTop w:val="0"/>
          <w:marBottom w:val="0"/>
          <w:divBdr>
            <w:top w:val="none" w:sz="0" w:space="0" w:color="auto"/>
            <w:left w:val="none" w:sz="0" w:space="0" w:color="auto"/>
            <w:bottom w:val="none" w:sz="0" w:space="0" w:color="auto"/>
            <w:right w:val="none" w:sz="0" w:space="0" w:color="auto"/>
          </w:divBdr>
        </w:div>
        <w:div w:id="1622489154">
          <w:marLeft w:val="0"/>
          <w:marRight w:val="0"/>
          <w:marTop w:val="0"/>
          <w:marBottom w:val="0"/>
          <w:divBdr>
            <w:top w:val="none" w:sz="0" w:space="0" w:color="auto"/>
            <w:left w:val="none" w:sz="0" w:space="0" w:color="auto"/>
            <w:bottom w:val="none" w:sz="0" w:space="0" w:color="auto"/>
            <w:right w:val="none" w:sz="0" w:space="0" w:color="auto"/>
          </w:divBdr>
        </w:div>
        <w:div w:id="1367557553">
          <w:marLeft w:val="0"/>
          <w:marRight w:val="0"/>
          <w:marTop w:val="0"/>
          <w:marBottom w:val="0"/>
          <w:divBdr>
            <w:top w:val="none" w:sz="0" w:space="0" w:color="auto"/>
            <w:left w:val="none" w:sz="0" w:space="0" w:color="auto"/>
            <w:bottom w:val="none" w:sz="0" w:space="0" w:color="auto"/>
            <w:right w:val="none" w:sz="0" w:space="0" w:color="auto"/>
          </w:divBdr>
        </w:div>
        <w:div w:id="1138303039">
          <w:marLeft w:val="0"/>
          <w:marRight w:val="0"/>
          <w:marTop w:val="0"/>
          <w:marBottom w:val="0"/>
          <w:divBdr>
            <w:top w:val="none" w:sz="0" w:space="0" w:color="auto"/>
            <w:left w:val="none" w:sz="0" w:space="0" w:color="auto"/>
            <w:bottom w:val="none" w:sz="0" w:space="0" w:color="auto"/>
            <w:right w:val="none" w:sz="0" w:space="0" w:color="auto"/>
          </w:divBdr>
        </w:div>
        <w:div w:id="588391459">
          <w:marLeft w:val="0"/>
          <w:marRight w:val="0"/>
          <w:marTop w:val="0"/>
          <w:marBottom w:val="0"/>
          <w:divBdr>
            <w:top w:val="none" w:sz="0" w:space="0" w:color="auto"/>
            <w:left w:val="none" w:sz="0" w:space="0" w:color="auto"/>
            <w:bottom w:val="none" w:sz="0" w:space="0" w:color="auto"/>
            <w:right w:val="none" w:sz="0" w:space="0" w:color="auto"/>
          </w:divBdr>
        </w:div>
        <w:div w:id="1650357727">
          <w:marLeft w:val="0"/>
          <w:marRight w:val="0"/>
          <w:marTop w:val="0"/>
          <w:marBottom w:val="0"/>
          <w:divBdr>
            <w:top w:val="none" w:sz="0" w:space="0" w:color="auto"/>
            <w:left w:val="none" w:sz="0" w:space="0" w:color="auto"/>
            <w:bottom w:val="none" w:sz="0" w:space="0" w:color="auto"/>
            <w:right w:val="none" w:sz="0" w:space="0" w:color="auto"/>
          </w:divBdr>
        </w:div>
        <w:div w:id="374164099">
          <w:marLeft w:val="0"/>
          <w:marRight w:val="0"/>
          <w:marTop w:val="0"/>
          <w:marBottom w:val="0"/>
          <w:divBdr>
            <w:top w:val="none" w:sz="0" w:space="0" w:color="auto"/>
            <w:left w:val="none" w:sz="0" w:space="0" w:color="auto"/>
            <w:bottom w:val="none" w:sz="0" w:space="0" w:color="auto"/>
            <w:right w:val="none" w:sz="0" w:space="0" w:color="auto"/>
          </w:divBdr>
        </w:div>
        <w:div w:id="339547692">
          <w:marLeft w:val="0"/>
          <w:marRight w:val="0"/>
          <w:marTop w:val="0"/>
          <w:marBottom w:val="0"/>
          <w:divBdr>
            <w:top w:val="none" w:sz="0" w:space="0" w:color="auto"/>
            <w:left w:val="none" w:sz="0" w:space="0" w:color="auto"/>
            <w:bottom w:val="none" w:sz="0" w:space="0" w:color="auto"/>
            <w:right w:val="none" w:sz="0" w:space="0" w:color="auto"/>
          </w:divBdr>
        </w:div>
        <w:div w:id="314527183">
          <w:marLeft w:val="0"/>
          <w:marRight w:val="0"/>
          <w:marTop w:val="0"/>
          <w:marBottom w:val="0"/>
          <w:divBdr>
            <w:top w:val="none" w:sz="0" w:space="0" w:color="auto"/>
            <w:left w:val="none" w:sz="0" w:space="0" w:color="auto"/>
            <w:bottom w:val="none" w:sz="0" w:space="0" w:color="auto"/>
            <w:right w:val="none" w:sz="0" w:space="0" w:color="auto"/>
          </w:divBdr>
        </w:div>
        <w:div w:id="702830838">
          <w:marLeft w:val="0"/>
          <w:marRight w:val="0"/>
          <w:marTop w:val="0"/>
          <w:marBottom w:val="0"/>
          <w:divBdr>
            <w:top w:val="none" w:sz="0" w:space="0" w:color="auto"/>
            <w:left w:val="none" w:sz="0" w:space="0" w:color="auto"/>
            <w:bottom w:val="none" w:sz="0" w:space="0" w:color="auto"/>
            <w:right w:val="none" w:sz="0" w:space="0" w:color="auto"/>
          </w:divBdr>
        </w:div>
        <w:div w:id="11802337">
          <w:marLeft w:val="0"/>
          <w:marRight w:val="0"/>
          <w:marTop w:val="0"/>
          <w:marBottom w:val="0"/>
          <w:divBdr>
            <w:top w:val="none" w:sz="0" w:space="0" w:color="auto"/>
            <w:left w:val="none" w:sz="0" w:space="0" w:color="auto"/>
            <w:bottom w:val="none" w:sz="0" w:space="0" w:color="auto"/>
            <w:right w:val="none" w:sz="0" w:space="0" w:color="auto"/>
          </w:divBdr>
        </w:div>
        <w:div w:id="843007951">
          <w:marLeft w:val="0"/>
          <w:marRight w:val="0"/>
          <w:marTop w:val="0"/>
          <w:marBottom w:val="0"/>
          <w:divBdr>
            <w:top w:val="none" w:sz="0" w:space="0" w:color="auto"/>
            <w:left w:val="none" w:sz="0" w:space="0" w:color="auto"/>
            <w:bottom w:val="none" w:sz="0" w:space="0" w:color="auto"/>
            <w:right w:val="none" w:sz="0" w:space="0" w:color="auto"/>
          </w:divBdr>
        </w:div>
        <w:div w:id="2144274722">
          <w:marLeft w:val="0"/>
          <w:marRight w:val="0"/>
          <w:marTop w:val="0"/>
          <w:marBottom w:val="0"/>
          <w:divBdr>
            <w:top w:val="none" w:sz="0" w:space="0" w:color="auto"/>
            <w:left w:val="none" w:sz="0" w:space="0" w:color="auto"/>
            <w:bottom w:val="none" w:sz="0" w:space="0" w:color="auto"/>
            <w:right w:val="none" w:sz="0" w:space="0" w:color="auto"/>
          </w:divBdr>
        </w:div>
        <w:div w:id="1693602284">
          <w:marLeft w:val="0"/>
          <w:marRight w:val="0"/>
          <w:marTop w:val="0"/>
          <w:marBottom w:val="0"/>
          <w:divBdr>
            <w:top w:val="none" w:sz="0" w:space="0" w:color="auto"/>
            <w:left w:val="none" w:sz="0" w:space="0" w:color="auto"/>
            <w:bottom w:val="none" w:sz="0" w:space="0" w:color="auto"/>
            <w:right w:val="none" w:sz="0" w:space="0" w:color="auto"/>
          </w:divBdr>
        </w:div>
        <w:div w:id="1645042996">
          <w:marLeft w:val="0"/>
          <w:marRight w:val="0"/>
          <w:marTop w:val="0"/>
          <w:marBottom w:val="0"/>
          <w:divBdr>
            <w:top w:val="none" w:sz="0" w:space="0" w:color="auto"/>
            <w:left w:val="none" w:sz="0" w:space="0" w:color="auto"/>
            <w:bottom w:val="none" w:sz="0" w:space="0" w:color="auto"/>
            <w:right w:val="none" w:sz="0" w:space="0" w:color="auto"/>
          </w:divBdr>
        </w:div>
        <w:div w:id="1116027576">
          <w:marLeft w:val="0"/>
          <w:marRight w:val="0"/>
          <w:marTop w:val="0"/>
          <w:marBottom w:val="0"/>
          <w:divBdr>
            <w:top w:val="none" w:sz="0" w:space="0" w:color="auto"/>
            <w:left w:val="none" w:sz="0" w:space="0" w:color="auto"/>
            <w:bottom w:val="none" w:sz="0" w:space="0" w:color="auto"/>
            <w:right w:val="none" w:sz="0" w:space="0" w:color="auto"/>
          </w:divBdr>
        </w:div>
        <w:div w:id="1351222460">
          <w:marLeft w:val="0"/>
          <w:marRight w:val="0"/>
          <w:marTop w:val="0"/>
          <w:marBottom w:val="0"/>
          <w:divBdr>
            <w:top w:val="none" w:sz="0" w:space="0" w:color="auto"/>
            <w:left w:val="none" w:sz="0" w:space="0" w:color="auto"/>
            <w:bottom w:val="none" w:sz="0" w:space="0" w:color="auto"/>
            <w:right w:val="none" w:sz="0" w:space="0" w:color="auto"/>
          </w:divBdr>
        </w:div>
        <w:div w:id="955407445">
          <w:marLeft w:val="0"/>
          <w:marRight w:val="0"/>
          <w:marTop w:val="0"/>
          <w:marBottom w:val="0"/>
          <w:divBdr>
            <w:top w:val="none" w:sz="0" w:space="0" w:color="auto"/>
            <w:left w:val="none" w:sz="0" w:space="0" w:color="auto"/>
            <w:bottom w:val="none" w:sz="0" w:space="0" w:color="auto"/>
            <w:right w:val="none" w:sz="0" w:space="0" w:color="auto"/>
          </w:divBdr>
        </w:div>
        <w:div w:id="1087384893">
          <w:marLeft w:val="0"/>
          <w:marRight w:val="0"/>
          <w:marTop w:val="0"/>
          <w:marBottom w:val="0"/>
          <w:divBdr>
            <w:top w:val="none" w:sz="0" w:space="0" w:color="auto"/>
            <w:left w:val="none" w:sz="0" w:space="0" w:color="auto"/>
            <w:bottom w:val="none" w:sz="0" w:space="0" w:color="auto"/>
            <w:right w:val="none" w:sz="0" w:space="0" w:color="auto"/>
          </w:divBdr>
        </w:div>
        <w:div w:id="64692439">
          <w:marLeft w:val="0"/>
          <w:marRight w:val="0"/>
          <w:marTop w:val="0"/>
          <w:marBottom w:val="0"/>
          <w:divBdr>
            <w:top w:val="none" w:sz="0" w:space="0" w:color="auto"/>
            <w:left w:val="none" w:sz="0" w:space="0" w:color="auto"/>
            <w:bottom w:val="none" w:sz="0" w:space="0" w:color="auto"/>
            <w:right w:val="none" w:sz="0" w:space="0" w:color="auto"/>
          </w:divBdr>
        </w:div>
        <w:div w:id="1584029424">
          <w:marLeft w:val="0"/>
          <w:marRight w:val="0"/>
          <w:marTop w:val="0"/>
          <w:marBottom w:val="0"/>
          <w:divBdr>
            <w:top w:val="none" w:sz="0" w:space="0" w:color="auto"/>
            <w:left w:val="none" w:sz="0" w:space="0" w:color="auto"/>
            <w:bottom w:val="none" w:sz="0" w:space="0" w:color="auto"/>
            <w:right w:val="none" w:sz="0" w:space="0" w:color="auto"/>
          </w:divBdr>
        </w:div>
        <w:div w:id="1410999867">
          <w:marLeft w:val="0"/>
          <w:marRight w:val="0"/>
          <w:marTop w:val="0"/>
          <w:marBottom w:val="0"/>
          <w:divBdr>
            <w:top w:val="none" w:sz="0" w:space="0" w:color="auto"/>
            <w:left w:val="none" w:sz="0" w:space="0" w:color="auto"/>
            <w:bottom w:val="none" w:sz="0" w:space="0" w:color="auto"/>
            <w:right w:val="none" w:sz="0" w:space="0" w:color="auto"/>
          </w:divBdr>
        </w:div>
        <w:div w:id="1127237326">
          <w:marLeft w:val="0"/>
          <w:marRight w:val="0"/>
          <w:marTop w:val="0"/>
          <w:marBottom w:val="0"/>
          <w:divBdr>
            <w:top w:val="none" w:sz="0" w:space="0" w:color="auto"/>
            <w:left w:val="none" w:sz="0" w:space="0" w:color="auto"/>
            <w:bottom w:val="none" w:sz="0" w:space="0" w:color="auto"/>
            <w:right w:val="none" w:sz="0" w:space="0" w:color="auto"/>
          </w:divBdr>
        </w:div>
        <w:div w:id="1669014951">
          <w:marLeft w:val="0"/>
          <w:marRight w:val="0"/>
          <w:marTop w:val="0"/>
          <w:marBottom w:val="0"/>
          <w:divBdr>
            <w:top w:val="none" w:sz="0" w:space="0" w:color="auto"/>
            <w:left w:val="none" w:sz="0" w:space="0" w:color="auto"/>
            <w:bottom w:val="none" w:sz="0" w:space="0" w:color="auto"/>
            <w:right w:val="none" w:sz="0" w:space="0" w:color="auto"/>
          </w:divBdr>
        </w:div>
        <w:div w:id="233324922">
          <w:marLeft w:val="0"/>
          <w:marRight w:val="0"/>
          <w:marTop w:val="0"/>
          <w:marBottom w:val="0"/>
          <w:divBdr>
            <w:top w:val="none" w:sz="0" w:space="0" w:color="auto"/>
            <w:left w:val="none" w:sz="0" w:space="0" w:color="auto"/>
            <w:bottom w:val="none" w:sz="0" w:space="0" w:color="auto"/>
            <w:right w:val="none" w:sz="0" w:space="0" w:color="auto"/>
          </w:divBdr>
        </w:div>
        <w:div w:id="2113739640">
          <w:marLeft w:val="0"/>
          <w:marRight w:val="0"/>
          <w:marTop w:val="0"/>
          <w:marBottom w:val="0"/>
          <w:divBdr>
            <w:top w:val="none" w:sz="0" w:space="0" w:color="auto"/>
            <w:left w:val="none" w:sz="0" w:space="0" w:color="auto"/>
            <w:bottom w:val="none" w:sz="0" w:space="0" w:color="auto"/>
            <w:right w:val="none" w:sz="0" w:space="0" w:color="auto"/>
          </w:divBdr>
        </w:div>
        <w:div w:id="1655448300">
          <w:marLeft w:val="0"/>
          <w:marRight w:val="0"/>
          <w:marTop w:val="0"/>
          <w:marBottom w:val="0"/>
          <w:divBdr>
            <w:top w:val="none" w:sz="0" w:space="0" w:color="auto"/>
            <w:left w:val="none" w:sz="0" w:space="0" w:color="auto"/>
            <w:bottom w:val="none" w:sz="0" w:space="0" w:color="auto"/>
            <w:right w:val="none" w:sz="0" w:space="0" w:color="auto"/>
          </w:divBdr>
        </w:div>
        <w:div w:id="953368459">
          <w:marLeft w:val="0"/>
          <w:marRight w:val="0"/>
          <w:marTop w:val="0"/>
          <w:marBottom w:val="0"/>
          <w:divBdr>
            <w:top w:val="none" w:sz="0" w:space="0" w:color="auto"/>
            <w:left w:val="none" w:sz="0" w:space="0" w:color="auto"/>
            <w:bottom w:val="none" w:sz="0" w:space="0" w:color="auto"/>
            <w:right w:val="none" w:sz="0" w:space="0" w:color="auto"/>
          </w:divBdr>
        </w:div>
        <w:div w:id="1555654056">
          <w:marLeft w:val="0"/>
          <w:marRight w:val="0"/>
          <w:marTop w:val="0"/>
          <w:marBottom w:val="0"/>
          <w:divBdr>
            <w:top w:val="none" w:sz="0" w:space="0" w:color="auto"/>
            <w:left w:val="none" w:sz="0" w:space="0" w:color="auto"/>
            <w:bottom w:val="none" w:sz="0" w:space="0" w:color="auto"/>
            <w:right w:val="none" w:sz="0" w:space="0" w:color="auto"/>
          </w:divBdr>
        </w:div>
        <w:div w:id="20670984">
          <w:marLeft w:val="0"/>
          <w:marRight w:val="0"/>
          <w:marTop w:val="0"/>
          <w:marBottom w:val="0"/>
          <w:divBdr>
            <w:top w:val="none" w:sz="0" w:space="0" w:color="auto"/>
            <w:left w:val="none" w:sz="0" w:space="0" w:color="auto"/>
            <w:bottom w:val="none" w:sz="0" w:space="0" w:color="auto"/>
            <w:right w:val="none" w:sz="0" w:space="0" w:color="auto"/>
          </w:divBdr>
        </w:div>
        <w:div w:id="1497304881">
          <w:marLeft w:val="0"/>
          <w:marRight w:val="0"/>
          <w:marTop w:val="0"/>
          <w:marBottom w:val="0"/>
          <w:divBdr>
            <w:top w:val="none" w:sz="0" w:space="0" w:color="auto"/>
            <w:left w:val="none" w:sz="0" w:space="0" w:color="auto"/>
            <w:bottom w:val="none" w:sz="0" w:space="0" w:color="auto"/>
            <w:right w:val="none" w:sz="0" w:space="0" w:color="auto"/>
          </w:divBdr>
        </w:div>
        <w:div w:id="1168058414">
          <w:marLeft w:val="0"/>
          <w:marRight w:val="0"/>
          <w:marTop w:val="0"/>
          <w:marBottom w:val="0"/>
          <w:divBdr>
            <w:top w:val="none" w:sz="0" w:space="0" w:color="auto"/>
            <w:left w:val="none" w:sz="0" w:space="0" w:color="auto"/>
            <w:bottom w:val="none" w:sz="0" w:space="0" w:color="auto"/>
            <w:right w:val="none" w:sz="0" w:space="0" w:color="auto"/>
          </w:divBdr>
        </w:div>
        <w:div w:id="200435490">
          <w:marLeft w:val="0"/>
          <w:marRight w:val="0"/>
          <w:marTop w:val="0"/>
          <w:marBottom w:val="0"/>
          <w:divBdr>
            <w:top w:val="none" w:sz="0" w:space="0" w:color="auto"/>
            <w:left w:val="none" w:sz="0" w:space="0" w:color="auto"/>
            <w:bottom w:val="none" w:sz="0" w:space="0" w:color="auto"/>
            <w:right w:val="none" w:sz="0" w:space="0" w:color="auto"/>
          </w:divBdr>
        </w:div>
        <w:div w:id="853957251">
          <w:marLeft w:val="0"/>
          <w:marRight w:val="0"/>
          <w:marTop w:val="0"/>
          <w:marBottom w:val="0"/>
          <w:divBdr>
            <w:top w:val="none" w:sz="0" w:space="0" w:color="auto"/>
            <w:left w:val="none" w:sz="0" w:space="0" w:color="auto"/>
            <w:bottom w:val="none" w:sz="0" w:space="0" w:color="auto"/>
            <w:right w:val="none" w:sz="0" w:space="0" w:color="auto"/>
          </w:divBdr>
        </w:div>
        <w:div w:id="91627359">
          <w:marLeft w:val="0"/>
          <w:marRight w:val="0"/>
          <w:marTop w:val="0"/>
          <w:marBottom w:val="0"/>
          <w:divBdr>
            <w:top w:val="none" w:sz="0" w:space="0" w:color="auto"/>
            <w:left w:val="none" w:sz="0" w:space="0" w:color="auto"/>
            <w:bottom w:val="none" w:sz="0" w:space="0" w:color="auto"/>
            <w:right w:val="none" w:sz="0" w:space="0" w:color="auto"/>
          </w:divBdr>
        </w:div>
        <w:div w:id="138615030">
          <w:marLeft w:val="0"/>
          <w:marRight w:val="0"/>
          <w:marTop w:val="0"/>
          <w:marBottom w:val="0"/>
          <w:divBdr>
            <w:top w:val="none" w:sz="0" w:space="0" w:color="auto"/>
            <w:left w:val="none" w:sz="0" w:space="0" w:color="auto"/>
            <w:bottom w:val="none" w:sz="0" w:space="0" w:color="auto"/>
            <w:right w:val="none" w:sz="0" w:space="0" w:color="auto"/>
          </w:divBdr>
        </w:div>
        <w:div w:id="494028205">
          <w:marLeft w:val="0"/>
          <w:marRight w:val="0"/>
          <w:marTop w:val="0"/>
          <w:marBottom w:val="0"/>
          <w:divBdr>
            <w:top w:val="none" w:sz="0" w:space="0" w:color="auto"/>
            <w:left w:val="none" w:sz="0" w:space="0" w:color="auto"/>
            <w:bottom w:val="none" w:sz="0" w:space="0" w:color="auto"/>
            <w:right w:val="none" w:sz="0" w:space="0" w:color="auto"/>
          </w:divBdr>
        </w:div>
        <w:div w:id="480585395">
          <w:marLeft w:val="0"/>
          <w:marRight w:val="0"/>
          <w:marTop w:val="0"/>
          <w:marBottom w:val="0"/>
          <w:divBdr>
            <w:top w:val="none" w:sz="0" w:space="0" w:color="auto"/>
            <w:left w:val="none" w:sz="0" w:space="0" w:color="auto"/>
            <w:bottom w:val="none" w:sz="0" w:space="0" w:color="auto"/>
            <w:right w:val="none" w:sz="0" w:space="0" w:color="auto"/>
          </w:divBdr>
        </w:div>
      </w:divsChild>
    </w:div>
    <w:div w:id="1331634805">
      <w:bodyDiv w:val="1"/>
      <w:marLeft w:val="0"/>
      <w:marRight w:val="0"/>
      <w:marTop w:val="0"/>
      <w:marBottom w:val="0"/>
      <w:divBdr>
        <w:top w:val="none" w:sz="0" w:space="0" w:color="auto"/>
        <w:left w:val="none" w:sz="0" w:space="0" w:color="auto"/>
        <w:bottom w:val="none" w:sz="0" w:space="0" w:color="auto"/>
        <w:right w:val="none" w:sz="0" w:space="0" w:color="auto"/>
      </w:divBdr>
    </w:div>
    <w:div w:id="1467239109">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34C3EEE440D49B14A2CB5585A6E32" ma:contentTypeVersion="13" ma:contentTypeDescription="Create a new document." ma:contentTypeScope="" ma:versionID="e0e31dc7c3546db543d0849ced943439">
  <xsd:schema xmlns:xsd="http://www.w3.org/2001/XMLSchema" xmlns:xs="http://www.w3.org/2001/XMLSchema" xmlns:p="http://schemas.microsoft.com/office/2006/metadata/properties" xmlns:ns3="2d6fade9-7070-4e53-b50e-4bfcfa32c003" xmlns:ns4="99ff6348-54f6-4ae0-8319-5be53d649842" targetNamespace="http://schemas.microsoft.com/office/2006/metadata/properties" ma:root="true" ma:fieldsID="237a0169a9fba0b8999447274cfe0084" ns3:_="" ns4:_="">
    <xsd:import namespace="2d6fade9-7070-4e53-b50e-4bfcfa32c003"/>
    <xsd:import namespace="99ff6348-54f6-4ae0-8319-5be53d649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fade9-7070-4e53-b50e-4bfcfa32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f6348-54f6-4ae0-8319-5be53d6498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4F7405-2CD3-41A8-9327-404F82C13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fade9-7070-4e53-b50e-4bfcfa32c003"/>
    <ds:schemaRef ds:uri="99ff6348-54f6-4ae0-8319-5be53d6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CF05A-73CF-4F15-BA77-65C64DD84CAB}">
  <ds:schemaRefs>
    <ds:schemaRef ds:uri="http://schemas.microsoft.com/sharepoint/v3/contenttype/forms"/>
  </ds:schemaRefs>
</ds:datastoreItem>
</file>

<file path=customXml/itemProps3.xml><?xml version="1.0" encoding="utf-8"?>
<ds:datastoreItem xmlns:ds="http://schemas.openxmlformats.org/officeDocument/2006/customXml" ds:itemID="{6FD3194E-440F-4360-ABBA-5E5AAC5A21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BA6B9-C10B-4AE8-906D-8FB4FCF3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1873</Characters>
  <Application>Microsoft Office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Acevedo Díaz</cp:lastModifiedBy>
  <cp:revision>3</cp:revision>
  <cp:lastPrinted>2020-12-29T20:12:00Z</cp:lastPrinted>
  <dcterms:created xsi:type="dcterms:W3CDTF">2022-06-23T16:43:00Z</dcterms:created>
  <dcterms:modified xsi:type="dcterms:W3CDTF">2022-06-23T16:43:00Z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0x01010070534C3EEE440D49B14A2CB5585A6E32</vt:lpwstr>
  </property>
</Properties>
</file>